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D0958" w14:textId="77777777" w:rsidR="006E7F85" w:rsidRDefault="007A5478" w:rsidP="006E7F85">
      <w:pPr>
        <w:rPr>
          <w:rFonts w:ascii="Palatino Linotype" w:eastAsia="MS Mincho" w:hAnsi="Palatino Linotype" w:cs="Arial"/>
          <w:iCs/>
          <w:u w:val="single"/>
          <w:lang w:val="en-US"/>
        </w:rPr>
      </w:pPr>
      <w:r>
        <w:rPr>
          <w:rFonts w:cs="Arial"/>
          <w:b/>
          <w:i/>
          <w:noProof/>
          <w:lang w:val="en-US" w:eastAsia="en-US"/>
        </w:rPr>
        <w:drawing>
          <wp:anchor distT="0" distB="0" distL="114300" distR="114300" simplePos="0" relativeHeight="251658240" behindDoc="0" locked="0" layoutInCell="1" allowOverlap="1" wp14:anchorId="00459AB7" wp14:editId="6C6DA112">
            <wp:simplePos x="0" y="0"/>
            <wp:positionH relativeFrom="margin">
              <wp:posOffset>-720090</wp:posOffset>
            </wp:positionH>
            <wp:positionV relativeFrom="margin">
              <wp:posOffset>-1045210</wp:posOffset>
            </wp:positionV>
            <wp:extent cx="7543800" cy="106749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UIDELINES_HEATPUMP APPLICATIONS.jpg"/>
                    <pic:cNvPicPr/>
                  </pic:nvPicPr>
                  <pic:blipFill>
                    <a:blip r:embed="rId8">
                      <a:extLst>
                        <a:ext uri="{28A0092B-C50C-407E-A947-70E740481C1C}">
                          <a14:useLocalDpi xmlns:a14="http://schemas.microsoft.com/office/drawing/2010/main" val="0"/>
                        </a:ext>
                      </a:extLst>
                    </a:blip>
                    <a:stretch>
                      <a:fillRect/>
                    </a:stretch>
                  </pic:blipFill>
                  <pic:spPr>
                    <a:xfrm>
                      <a:off x="0" y="0"/>
                      <a:ext cx="7543800" cy="10674985"/>
                    </a:xfrm>
                    <a:prstGeom prst="rect">
                      <a:avLst/>
                    </a:prstGeom>
                  </pic:spPr>
                </pic:pic>
              </a:graphicData>
            </a:graphic>
            <wp14:sizeRelH relativeFrom="margin">
              <wp14:pctWidth>0</wp14:pctWidth>
            </wp14:sizeRelH>
            <wp14:sizeRelV relativeFrom="margin">
              <wp14:pctHeight>0</wp14:pctHeight>
            </wp14:sizeRelV>
          </wp:anchor>
        </w:drawing>
      </w:r>
      <w:bookmarkStart w:id="0" w:name="_Toc327173776"/>
      <w:bookmarkStart w:id="1" w:name="_Toc327376015"/>
      <w:bookmarkStart w:id="2" w:name="_Toc327785965"/>
      <w:bookmarkStart w:id="3" w:name="_Toc327786075"/>
      <w:bookmarkStart w:id="4" w:name="_Toc327799649"/>
      <w:bookmarkStart w:id="5" w:name="_Toc328123501"/>
      <w:bookmarkStart w:id="6" w:name="_Toc328123563"/>
      <w:bookmarkStart w:id="7" w:name="_Toc328579298"/>
      <w:bookmarkStart w:id="8" w:name="_Toc329355522"/>
      <w:bookmarkStart w:id="9" w:name="_Toc327173777"/>
      <w:bookmarkStart w:id="10" w:name="_Toc327376016"/>
      <w:bookmarkStart w:id="11" w:name="_Toc327785966"/>
      <w:bookmarkStart w:id="12" w:name="_Toc327786076"/>
      <w:bookmarkStart w:id="13" w:name="_Toc327799650"/>
      <w:bookmarkStart w:id="14" w:name="_Toc328123502"/>
      <w:bookmarkStart w:id="15" w:name="_Toc328123564"/>
      <w:bookmarkStart w:id="16" w:name="_Toc328579299"/>
      <w:bookmarkStart w:id="17" w:name="_Toc32935552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17B1AB37" w14:textId="77777777" w:rsidR="002939C1" w:rsidRPr="00B37D8C" w:rsidRDefault="002939C1" w:rsidP="002939C1">
      <w:pPr>
        <w:pStyle w:val="NoSpacing"/>
        <w:rPr>
          <w:rFonts w:ascii="Palatino Linotype" w:hAnsi="Palatino Linotype"/>
          <w:sz w:val="24"/>
          <w:szCs w:val="24"/>
        </w:rPr>
      </w:pPr>
      <w:r w:rsidRPr="00B37D8C">
        <w:rPr>
          <w:rFonts w:ascii="Palatino Linotype" w:hAnsi="Palatino Linotype"/>
          <w:i/>
          <w:iCs/>
          <w:sz w:val="24"/>
          <w:szCs w:val="24"/>
          <w:u w:val="single"/>
        </w:rPr>
        <w:lastRenderedPageBreak/>
        <w:t>Introduction:</w:t>
      </w:r>
    </w:p>
    <w:p w14:paraId="16022E21" w14:textId="77777777" w:rsidR="002939C1" w:rsidRPr="00B37D8C" w:rsidRDefault="002939C1" w:rsidP="002939C1">
      <w:pPr>
        <w:jc w:val="both"/>
        <w:rPr>
          <w:rFonts w:ascii="Palatino Linotype" w:hAnsi="Palatino Linotype"/>
          <w:i/>
          <w:iCs/>
        </w:rPr>
      </w:pPr>
    </w:p>
    <w:p w14:paraId="6CB076F6" w14:textId="77777777" w:rsidR="002939C1" w:rsidRPr="00B37D8C" w:rsidRDefault="002939C1" w:rsidP="002939C1">
      <w:pPr>
        <w:jc w:val="both"/>
        <w:rPr>
          <w:rFonts w:ascii="Palatino Linotype" w:hAnsi="Palatino Linotype" w:cstheme="majorBidi"/>
          <w:i/>
          <w:iCs/>
        </w:rPr>
      </w:pPr>
    </w:p>
    <w:p w14:paraId="48D0A671" w14:textId="2F79DD02" w:rsidR="002939C1" w:rsidRPr="00B37D8C" w:rsidRDefault="002939C1" w:rsidP="00942EC1">
      <w:pPr>
        <w:jc w:val="both"/>
        <w:rPr>
          <w:rFonts w:ascii="Palatino Linotype" w:hAnsi="Palatino Linotype" w:cstheme="majorBidi"/>
          <w:i/>
          <w:iCs/>
        </w:rPr>
      </w:pPr>
      <w:r w:rsidRPr="00B37D8C">
        <w:rPr>
          <w:rFonts w:ascii="Palatino Linotype" w:hAnsi="Palatino Linotype" w:cstheme="majorBidi"/>
          <w:i/>
          <w:iCs/>
        </w:rPr>
        <w:t xml:space="preserve">The National Energy Efficiency and Renewable Energy Action (NEEREA) is a national financing mechanism dedicated to the financing of loans in energy efficiency, renewable energy, and green buildings. NEEREA is a joint initiative between the Central Bank of Lebanon (BDL) and the Ministry of Energy and Water (MEW). </w:t>
      </w:r>
    </w:p>
    <w:p w14:paraId="078E0642" w14:textId="77777777" w:rsidR="002939C1" w:rsidRPr="00B37D8C" w:rsidRDefault="002939C1" w:rsidP="002939C1">
      <w:pPr>
        <w:jc w:val="both"/>
        <w:rPr>
          <w:rFonts w:ascii="Palatino Linotype" w:hAnsi="Palatino Linotype" w:cstheme="majorBidi"/>
        </w:rPr>
      </w:pPr>
    </w:p>
    <w:p w14:paraId="6E92D735" w14:textId="77777777" w:rsidR="002939C1" w:rsidRPr="00B37D8C" w:rsidRDefault="002939C1" w:rsidP="002939C1">
      <w:pPr>
        <w:jc w:val="both"/>
        <w:rPr>
          <w:rFonts w:ascii="Palatino Linotype" w:hAnsi="Palatino Linotype" w:cstheme="majorBidi"/>
        </w:rPr>
      </w:pPr>
    </w:p>
    <w:p w14:paraId="7B62C878" w14:textId="1257062A" w:rsidR="002939C1" w:rsidRPr="00B37D8C" w:rsidRDefault="002939C1" w:rsidP="002939C1">
      <w:pPr>
        <w:jc w:val="both"/>
        <w:rPr>
          <w:rFonts w:ascii="Palatino Linotype" w:hAnsi="Palatino Linotype" w:cstheme="majorBidi"/>
          <w:i/>
          <w:iCs/>
        </w:rPr>
      </w:pPr>
      <w:r w:rsidRPr="00B37D8C">
        <w:rPr>
          <w:rFonts w:ascii="Palatino Linotype" w:hAnsi="Palatino Linotype" w:cstheme="majorBidi"/>
          <w:i/>
          <w:iCs/>
        </w:rPr>
        <w:t>As part of the contract signed between the BDL and the LCEC under the name "Technical Support Consultancy Services Agreement in Energy Efficiency and Renewable Energy", the Technical Support Unit to the Central Bank of Lebanon (BDL) at LCEC is dedicated to offer BDL technical assistance to evaluate the eligibility of submitted loans under NEEREA.</w:t>
      </w:r>
    </w:p>
    <w:p w14:paraId="2F94411E" w14:textId="77777777" w:rsidR="002939C1" w:rsidRDefault="002939C1" w:rsidP="002939C1">
      <w:pPr>
        <w:jc w:val="both"/>
        <w:rPr>
          <w:rFonts w:ascii="Palatino Linotype" w:eastAsia="MS Mincho" w:hAnsi="Palatino Linotype" w:cs="Arial"/>
          <w:iCs/>
          <w:u w:val="single"/>
          <w:lang w:val="en-US"/>
        </w:rPr>
      </w:pPr>
    </w:p>
    <w:p w14:paraId="6592D6CA" w14:textId="77777777" w:rsidR="002939C1" w:rsidRDefault="002939C1" w:rsidP="002939C1">
      <w:pPr>
        <w:jc w:val="both"/>
        <w:rPr>
          <w:rFonts w:ascii="Palatino Linotype" w:eastAsia="MS Mincho" w:hAnsi="Palatino Linotype" w:cs="Arial"/>
          <w:iCs/>
          <w:u w:val="single"/>
          <w:lang w:val="en-US"/>
        </w:rPr>
      </w:pPr>
    </w:p>
    <w:p w14:paraId="4D46FABE" w14:textId="77777777" w:rsidR="002939C1" w:rsidRDefault="002939C1" w:rsidP="002939C1">
      <w:pPr>
        <w:jc w:val="both"/>
        <w:rPr>
          <w:rFonts w:ascii="Palatino Linotype" w:eastAsia="MS Mincho" w:hAnsi="Palatino Linotype" w:cs="Arial"/>
          <w:iCs/>
          <w:u w:val="single"/>
          <w:lang w:val="en-US"/>
        </w:rPr>
      </w:pPr>
    </w:p>
    <w:p w14:paraId="370E326D" w14:textId="77777777" w:rsidR="002939C1" w:rsidRDefault="002939C1" w:rsidP="002939C1">
      <w:pPr>
        <w:jc w:val="both"/>
        <w:rPr>
          <w:rFonts w:ascii="Palatino Linotype" w:eastAsia="MS Mincho" w:hAnsi="Palatino Linotype" w:cs="Arial"/>
          <w:iCs/>
          <w:u w:val="single"/>
          <w:lang w:val="en-US"/>
        </w:rPr>
      </w:pPr>
    </w:p>
    <w:p w14:paraId="36B14C8D" w14:textId="77777777" w:rsidR="002939C1" w:rsidRDefault="002939C1" w:rsidP="002939C1">
      <w:pPr>
        <w:jc w:val="both"/>
        <w:rPr>
          <w:rFonts w:ascii="Palatino Linotype" w:eastAsia="MS Mincho" w:hAnsi="Palatino Linotype" w:cs="Arial"/>
          <w:iCs/>
          <w:u w:val="single"/>
          <w:lang w:val="en-US"/>
        </w:rPr>
      </w:pPr>
    </w:p>
    <w:p w14:paraId="4AD2859A" w14:textId="77777777" w:rsidR="002939C1" w:rsidRDefault="002939C1" w:rsidP="002939C1">
      <w:pPr>
        <w:jc w:val="both"/>
        <w:rPr>
          <w:rFonts w:ascii="Palatino Linotype" w:eastAsia="MS Mincho" w:hAnsi="Palatino Linotype" w:cs="Arial"/>
          <w:iCs/>
          <w:u w:val="single"/>
          <w:lang w:val="en-US"/>
        </w:rPr>
      </w:pPr>
    </w:p>
    <w:p w14:paraId="095C509F" w14:textId="77777777" w:rsidR="002939C1" w:rsidRDefault="002939C1" w:rsidP="002939C1">
      <w:pPr>
        <w:jc w:val="both"/>
        <w:rPr>
          <w:rFonts w:ascii="Palatino Linotype" w:eastAsia="MS Mincho" w:hAnsi="Palatino Linotype" w:cs="Arial"/>
          <w:iCs/>
          <w:u w:val="single"/>
          <w:lang w:val="en-US"/>
        </w:rPr>
      </w:pPr>
    </w:p>
    <w:p w14:paraId="358D97EA" w14:textId="77777777" w:rsidR="002939C1" w:rsidRDefault="002939C1" w:rsidP="002939C1">
      <w:pPr>
        <w:jc w:val="both"/>
        <w:rPr>
          <w:rFonts w:ascii="Palatino Linotype" w:eastAsia="MS Mincho" w:hAnsi="Palatino Linotype" w:cs="Arial"/>
          <w:iCs/>
          <w:u w:val="single"/>
          <w:lang w:val="en-US"/>
        </w:rPr>
      </w:pPr>
    </w:p>
    <w:p w14:paraId="1409AFAC" w14:textId="77777777" w:rsidR="002939C1" w:rsidRDefault="002939C1" w:rsidP="002939C1">
      <w:pPr>
        <w:jc w:val="both"/>
        <w:rPr>
          <w:rFonts w:ascii="Palatino Linotype" w:eastAsia="MS Mincho" w:hAnsi="Palatino Linotype" w:cs="Arial"/>
          <w:iCs/>
          <w:u w:val="single"/>
          <w:lang w:val="en-US"/>
        </w:rPr>
      </w:pPr>
    </w:p>
    <w:p w14:paraId="52A50DC9" w14:textId="77777777" w:rsidR="002939C1" w:rsidRDefault="002939C1" w:rsidP="002939C1">
      <w:pPr>
        <w:jc w:val="both"/>
        <w:rPr>
          <w:rFonts w:ascii="Palatino Linotype" w:eastAsia="MS Mincho" w:hAnsi="Palatino Linotype" w:cs="Arial"/>
          <w:iCs/>
          <w:u w:val="single"/>
          <w:lang w:val="en-US"/>
        </w:rPr>
      </w:pPr>
    </w:p>
    <w:p w14:paraId="210EA99E" w14:textId="77777777" w:rsidR="002939C1" w:rsidRDefault="002939C1" w:rsidP="002939C1">
      <w:pPr>
        <w:jc w:val="both"/>
        <w:rPr>
          <w:rFonts w:ascii="Palatino Linotype" w:eastAsia="MS Mincho" w:hAnsi="Palatino Linotype" w:cs="Arial"/>
          <w:iCs/>
          <w:u w:val="single"/>
          <w:lang w:val="en-US"/>
        </w:rPr>
      </w:pPr>
      <w:bookmarkStart w:id="18" w:name="_GoBack"/>
      <w:bookmarkEnd w:id="18"/>
    </w:p>
    <w:p w14:paraId="4A8DE4D2" w14:textId="77777777" w:rsidR="002939C1" w:rsidRDefault="002939C1" w:rsidP="002939C1">
      <w:pPr>
        <w:jc w:val="both"/>
        <w:rPr>
          <w:rFonts w:ascii="Palatino Linotype" w:eastAsia="MS Mincho" w:hAnsi="Palatino Linotype" w:cs="Arial"/>
          <w:iCs/>
          <w:u w:val="single"/>
          <w:lang w:val="en-US"/>
        </w:rPr>
      </w:pPr>
    </w:p>
    <w:p w14:paraId="40901EA3" w14:textId="77777777" w:rsidR="002939C1" w:rsidRDefault="002939C1" w:rsidP="002939C1">
      <w:pPr>
        <w:jc w:val="both"/>
        <w:rPr>
          <w:rFonts w:ascii="Palatino Linotype" w:eastAsia="MS Mincho" w:hAnsi="Palatino Linotype" w:cs="Arial"/>
          <w:iCs/>
          <w:u w:val="single"/>
          <w:lang w:val="en-US"/>
        </w:rPr>
      </w:pPr>
    </w:p>
    <w:p w14:paraId="73F41E97" w14:textId="77777777" w:rsidR="002939C1" w:rsidRDefault="002939C1" w:rsidP="002939C1">
      <w:pPr>
        <w:jc w:val="both"/>
        <w:rPr>
          <w:rFonts w:ascii="Palatino Linotype" w:eastAsia="MS Mincho" w:hAnsi="Palatino Linotype" w:cs="Arial"/>
          <w:iCs/>
          <w:u w:val="single"/>
          <w:lang w:val="en-US"/>
        </w:rPr>
      </w:pPr>
    </w:p>
    <w:p w14:paraId="77467CB7" w14:textId="77777777" w:rsidR="002939C1" w:rsidRDefault="002939C1" w:rsidP="002939C1">
      <w:pPr>
        <w:jc w:val="both"/>
        <w:rPr>
          <w:rFonts w:ascii="Palatino Linotype" w:eastAsia="MS Mincho" w:hAnsi="Palatino Linotype" w:cs="Arial"/>
          <w:iCs/>
          <w:u w:val="single"/>
          <w:lang w:val="en-US"/>
        </w:rPr>
      </w:pPr>
    </w:p>
    <w:p w14:paraId="662B6E0A" w14:textId="77777777" w:rsidR="002939C1" w:rsidRDefault="002939C1" w:rsidP="002939C1">
      <w:pPr>
        <w:jc w:val="both"/>
        <w:rPr>
          <w:rFonts w:ascii="Palatino Linotype" w:eastAsia="MS Mincho" w:hAnsi="Palatino Linotype" w:cs="Arial"/>
          <w:iCs/>
          <w:u w:val="single"/>
          <w:lang w:val="en-US"/>
        </w:rPr>
      </w:pPr>
    </w:p>
    <w:p w14:paraId="2B2975B0" w14:textId="77777777" w:rsidR="002939C1" w:rsidRDefault="002939C1" w:rsidP="002939C1">
      <w:pPr>
        <w:jc w:val="both"/>
        <w:rPr>
          <w:rFonts w:ascii="Palatino Linotype" w:eastAsia="MS Mincho" w:hAnsi="Palatino Linotype" w:cs="Arial"/>
          <w:iCs/>
          <w:u w:val="single"/>
          <w:lang w:val="en-US"/>
        </w:rPr>
      </w:pPr>
    </w:p>
    <w:p w14:paraId="7094A4AC" w14:textId="77777777" w:rsidR="002939C1" w:rsidRDefault="002939C1" w:rsidP="002939C1">
      <w:pPr>
        <w:jc w:val="both"/>
        <w:rPr>
          <w:rFonts w:ascii="Palatino Linotype" w:eastAsia="MS Mincho" w:hAnsi="Palatino Linotype" w:cs="Arial"/>
          <w:iCs/>
          <w:u w:val="single"/>
          <w:lang w:val="en-US"/>
        </w:rPr>
      </w:pPr>
    </w:p>
    <w:p w14:paraId="117E3C1E" w14:textId="77777777" w:rsidR="002939C1" w:rsidRDefault="002939C1" w:rsidP="002939C1">
      <w:pPr>
        <w:jc w:val="both"/>
        <w:rPr>
          <w:rFonts w:ascii="Palatino Linotype" w:eastAsia="MS Mincho" w:hAnsi="Palatino Linotype" w:cs="Arial"/>
          <w:iCs/>
          <w:u w:val="single"/>
          <w:lang w:val="en-US"/>
        </w:rPr>
      </w:pPr>
    </w:p>
    <w:p w14:paraId="29631560" w14:textId="77777777" w:rsidR="002939C1" w:rsidRDefault="002939C1" w:rsidP="002939C1">
      <w:pPr>
        <w:jc w:val="both"/>
        <w:rPr>
          <w:rFonts w:ascii="Palatino Linotype" w:eastAsia="MS Mincho" w:hAnsi="Palatino Linotype" w:cs="Arial"/>
          <w:iCs/>
          <w:u w:val="single"/>
          <w:lang w:val="en-US"/>
        </w:rPr>
      </w:pPr>
    </w:p>
    <w:p w14:paraId="5937BC85" w14:textId="77777777" w:rsidR="002939C1" w:rsidRDefault="002939C1" w:rsidP="002939C1">
      <w:pPr>
        <w:jc w:val="both"/>
        <w:rPr>
          <w:rFonts w:ascii="Palatino Linotype" w:eastAsia="MS Mincho" w:hAnsi="Palatino Linotype" w:cs="Arial"/>
          <w:iCs/>
          <w:u w:val="single"/>
          <w:lang w:val="en-US"/>
        </w:rPr>
      </w:pPr>
    </w:p>
    <w:p w14:paraId="4A482072" w14:textId="77777777" w:rsidR="002939C1" w:rsidRDefault="002939C1" w:rsidP="002939C1">
      <w:pPr>
        <w:jc w:val="both"/>
        <w:rPr>
          <w:rFonts w:ascii="Palatino Linotype" w:eastAsia="MS Mincho" w:hAnsi="Palatino Linotype" w:cs="Arial"/>
          <w:iCs/>
          <w:u w:val="single"/>
          <w:lang w:val="en-US"/>
        </w:rPr>
      </w:pPr>
    </w:p>
    <w:p w14:paraId="47727EE8" w14:textId="77777777" w:rsidR="00C42F56" w:rsidRDefault="00C42F56" w:rsidP="008868FF">
      <w:pPr>
        <w:jc w:val="both"/>
        <w:rPr>
          <w:rFonts w:ascii="Palatino Linotype" w:eastAsia="MS Mincho" w:hAnsi="Palatino Linotype" w:cs="Arial"/>
          <w:i/>
          <w:u w:val="single"/>
          <w:lang w:val="en-US"/>
        </w:rPr>
      </w:pPr>
    </w:p>
    <w:p w14:paraId="0E7B6E2A" w14:textId="77777777" w:rsidR="00C42F56" w:rsidRDefault="00C42F56" w:rsidP="008868FF">
      <w:pPr>
        <w:jc w:val="both"/>
        <w:rPr>
          <w:rFonts w:ascii="Palatino Linotype" w:eastAsia="MS Mincho" w:hAnsi="Palatino Linotype" w:cs="Arial"/>
          <w:i/>
          <w:u w:val="single"/>
          <w:lang w:val="en-US"/>
        </w:rPr>
      </w:pPr>
    </w:p>
    <w:p w14:paraId="303DF99B" w14:textId="77777777" w:rsidR="00C42F56" w:rsidRDefault="00C42F56" w:rsidP="008868FF">
      <w:pPr>
        <w:jc w:val="both"/>
        <w:rPr>
          <w:rFonts w:ascii="Palatino Linotype" w:eastAsia="MS Mincho" w:hAnsi="Palatino Linotype" w:cs="Arial"/>
          <w:i/>
          <w:u w:val="single"/>
          <w:lang w:val="en-US"/>
        </w:rPr>
      </w:pPr>
    </w:p>
    <w:p w14:paraId="46554860" w14:textId="77777777" w:rsidR="006B1A4E" w:rsidRDefault="006B1A4E" w:rsidP="008868FF">
      <w:pPr>
        <w:jc w:val="both"/>
        <w:rPr>
          <w:rFonts w:ascii="Palatino Linotype" w:eastAsia="MS Mincho" w:hAnsi="Palatino Linotype" w:cs="Arial"/>
          <w:i/>
          <w:u w:val="single"/>
          <w:lang w:val="en-US"/>
        </w:rPr>
      </w:pPr>
    </w:p>
    <w:p w14:paraId="50C65880" w14:textId="77777777" w:rsidR="006B1A4E" w:rsidRDefault="006B1A4E" w:rsidP="008868FF">
      <w:pPr>
        <w:jc w:val="both"/>
        <w:rPr>
          <w:rFonts w:ascii="Palatino Linotype" w:eastAsia="MS Mincho" w:hAnsi="Palatino Linotype" w:cs="Arial"/>
          <w:i/>
          <w:u w:val="single"/>
          <w:lang w:val="en-US"/>
        </w:rPr>
      </w:pPr>
    </w:p>
    <w:p w14:paraId="549D7990" w14:textId="77777777" w:rsidR="00C42F56" w:rsidRDefault="00C42F56" w:rsidP="008868FF">
      <w:pPr>
        <w:jc w:val="both"/>
        <w:rPr>
          <w:rFonts w:ascii="Palatino Linotype" w:eastAsia="MS Mincho" w:hAnsi="Palatino Linotype" w:cs="Arial"/>
          <w:i/>
          <w:u w:val="single"/>
          <w:lang w:val="en-US"/>
        </w:rPr>
      </w:pPr>
    </w:p>
    <w:p w14:paraId="69B0583E" w14:textId="3543984C" w:rsidR="008868FF" w:rsidRPr="00B37D8C" w:rsidRDefault="008868FF" w:rsidP="008868FF">
      <w:pPr>
        <w:jc w:val="both"/>
        <w:rPr>
          <w:rFonts w:ascii="Palatino Linotype" w:eastAsia="MS Mincho" w:hAnsi="Palatino Linotype" w:cs="Arial"/>
          <w:i/>
          <w:lang w:val="en-US"/>
        </w:rPr>
      </w:pPr>
      <w:r w:rsidRPr="00B37D8C">
        <w:rPr>
          <w:rFonts w:ascii="Palatino Linotype" w:eastAsia="MS Mincho" w:hAnsi="Palatino Linotype" w:cs="Arial"/>
          <w:i/>
          <w:u w:val="single"/>
          <w:lang w:val="en-US"/>
        </w:rPr>
        <w:lastRenderedPageBreak/>
        <w:t>Important Notes:</w:t>
      </w:r>
    </w:p>
    <w:p w14:paraId="2D3637CA" w14:textId="77777777" w:rsidR="008868FF" w:rsidRPr="00B37D8C" w:rsidRDefault="008868FF" w:rsidP="008868FF">
      <w:pPr>
        <w:jc w:val="both"/>
        <w:rPr>
          <w:rFonts w:ascii="Palatino Linotype" w:hAnsi="Palatino Linotype"/>
          <w:i/>
          <w:lang w:val="en-US"/>
        </w:rPr>
      </w:pPr>
    </w:p>
    <w:p w14:paraId="1406FE20" w14:textId="77777777" w:rsidR="008868FF" w:rsidRPr="00B37D8C" w:rsidRDefault="008868FF" w:rsidP="008868FF">
      <w:pPr>
        <w:jc w:val="both"/>
        <w:rPr>
          <w:rFonts w:ascii="Palatino Linotype" w:hAnsi="Palatino Linotype"/>
          <w:b/>
          <w:bCs/>
          <w:i/>
          <w:lang w:val="en-US"/>
        </w:rPr>
      </w:pPr>
      <w:r w:rsidRPr="00B37D8C">
        <w:rPr>
          <w:rFonts w:ascii="Palatino Linotype" w:hAnsi="Palatino Linotype"/>
          <w:b/>
          <w:bCs/>
          <w:i/>
          <w:lang w:val="en-US"/>
        </w:rPr>
        <w:t>1. All sentences written in italic format in these Guidelines are for instructions purposes only. These sentences should be removed from the technical feasibility study.</w:t>
      </w:r>
    </w:p>
    <w:p w14:paraId="6B4FDEE0" w14:textId="77777777" w:rsidR="008868FF" w:rsidRPr="00B37D8C" w:rsidRDefault="008868FF" w:rsidP="008868FF">
      <w:pPr>
        <w:jc w:val="both"/>
        <w:rPr>
          <w:rFonts w:ascii="Palatino Linotype" w:hAnsi="Palatino Linotype"/>
          <w:i/>
          <w:lang w:val="en-US"/>
        </w:rPr>
      </w:pPr>
    </w:p>
    <w:p w14:paraId="72261BA0" w14:textId="77777777" w:rsidR="008868FF" w:rsidRPr="00B37D8C" w:rsidRDefault="008868FF" w:rsidP="008868FF">
      <w:pPr>
        <w:jc w:val="both"/>
        <w:rPr>
          <w:rFonts w:ascii="Palatino Linotype" w:hAnsi="Palatino Linotype"/>
          <w:i/>
          <w:lang w:val="en-US"/>
        </w:rPr>
      </w:pPr>
      <w:r w:rsidRPr="00B37D8C">
        <w:rPr>
          <w:rFonts w:ascii="Palatino Linotype" w:hAnsi="Palatino Linotype"/>
          <w:i/>
          <w:lang w:val="en-US"/>
        </w:rPr>
        <w:t>2. This guide is for instructional purposes. It is designed to help potential beneficiaries and contractors in preparing comprehensive technical reports and proposals about heat pump systems installation.</w:t>
      </w:r>
    </w:p>
    <w:p w14:paraId="3AFECAD4" w14:textId="77777777" w:rsidR="008868FF" w:rsidRPr="00B37D8C" w:rsidRDefault="008868FF" w:rsidP="008868FF">
      <w:pPr>
        <w:jc w:val="both"/>
        <w:rPr>
          <w:rFonts w:ascii="Palatino Linotype" w:hAnsi="Palatino Linotype"/>
          <w:i/>
          <w:lang w:val="en-US"/>
        </w:rPr>
      </w:pPr>
    </w:p>
    <w:p w14:paraId="5BB7EAAD" w14:textId="77777777" w:rsidR="008868FF" w:rsidRPr="00B37D8C" w:rsidRDefault="008868FF" w:rsidP="008868FF">
      <w:pPr>
        <w:jc w:val="both"/>
        <w:rPr>
          <w:rFonts w:ascii="Palatino Linotype" w:hAnsi="Palatino Linotype"/>
          <w:i/>
          <w:lang w:val="en-US"/>
        </w:rPr>
      </w:pPr>
      <w:r w:rsidRPr="00B37D8C">
        <w:rPr>
          <w:rFonts w:ascii="Palatino Linotype" w:hAnsi="Palatino Linotype"/>
          <w:i/>
          <w:lang w:val="en-US"/>
        </w:rPr>
        <w:t>3. This guide is a mandatory requirement towards facilitating the green loan applications and ensures sufficient and proper technical and financial analysis.</w:t>
      </w:r>
    </w:p>
    <w:p w14:paraId="39B2C983" w14:textId="77777777" w:rsidR="008868FF" w:rsidRPr="00B37D8C" w:rsidRDefault="008868FF" w:rsidP="008868FF">
      <w:pPr>
        <w:jc w:val="both"/>
        <w:rPr>
          <w:rFonts w:ascii="Palatino Linotype" w:hAnsi="Palatino Linotype"/>
          <w:i/>
          <w:lang w:val="en-US"/>
        </w:rPr>
      </w:pPr>
    </w:p>
    <w:p w14:paraId="09B49BDD" w14:textId="45DAA940" w:rsidR="008868FF" w:rsidRDefault="008868FF" w:rsidP="002939C1">
      <w:pPr>
        <w:jc w:val="both"/>
        <w:rPr>
          <w:rFonts w:ascii="Palatino Linotype" w:hAnsi="Palatino Linotype"/>
          <w:i/>
          <w:lang w:val="en-US"/>
        </w:rPr>
      </w:pPr>
      <w:r w:rsidRPr="00B37D8C">
        <w:rPr>
          <w:rFonts w:ascii="Palatino Linotype" w:hAnsi="Palatino Linotype"/>
          <w:i/>
          <w:lang w:val="en-US"/>
        </w:rPr>
        <w:t xml:space="preserve">4. </w:t>
      </w:r>
      <w:r w:rsidR="002939C1" w:rsidRPr="00B37D8C">
        <w:rPr>
          <w:rFonts w:ascii="Palatino Linotype" w:hAnsi="Palatino Linotype"/>
          <w:i/>
          <w:lang w:val="en-US"/>
        </w:rPr>
        <w:t>The present report is a result of task 2.a.1. “Preparation of NEEREA guidelines for heat pump projects” of the project “The climate change mitigation strategy in Lebanon: the role of renewable energies and energy efficiency measures - PHASE 1”co-financed by the Italian Ministry for the Environment Land and Sea (IMELS) and LCEC. It presents the main contents of deliverables D.2.a.1.A “Guidelines for projects proposal” and D.2.a.1.B “Project proposal templates” prepared by Politechnico Milano – Department of Energy.</w:t>
      </w:r>
    </w:p>
    <w:p w14:paraId="2958F2F1" w14:textId="77777777" w:rsidR="00B37D8C" w:rsidRDefault="00B37D8C" w:rsidP="002939C1">
      <w:pPr>
        <w:jc w:val="both"/>
        <w:rPr>
          <w:rFonts w:ascii="Palatino Linotype" w:hAnsi="Palatino Linotype"/>
          <w:i/>
          <w:lang w:val="en-US"/>
        </w:rPr>
      </w:pPr>
    </w:p>
    <w:p w14:paraId="346ACB3E" w14:textId="24D0464C" w:rsidR="00B37D8C" w:rsidRPr="00B37D8C" w:rsidRDefault="00B37D8C" w:rsidP="00B37D8C">
      <w:pPr>
        <w:jc w:val="both"/>
        <w:rPr>
          <w:rFonts w:ascii="Palatino Linotype" w:hAnsi="Palatino Linotype"/>
          <w:i/>
          <w:lang w:val="en-US"/>
        </w:rPr>
      </w:pPr>
      <w:r>
        <w:rPr>
          <w:rFonts w:ascii="Palatino Linotype" w:hAnsi="Palatino Linotype"/>
          <w:i/>
          <w:lang w:val="en-US"/>
        </w:rPr>
        <w:t xml:space="preserve">5. </w:t>
      </w:r>
      <w:r w:rsidRPr="00B37D8C">
        <w:rPr>
          <w:rFonts w:ascii="Palatino Linotype" w:hAnsi="Palatino Linotype"/>
          <w:i/>
          <w:lang w:val="en-US"/>
        </w:rPr>
        <w:t>This guideline will be updated constantly, kindly always refer to the latest version.</w:t>
      </w:r>
    </w:p>
    <w:p w14:paraId="0003DBCD" w14:textId="77777777" w:rsidR="00B37D8C" w:rsidRPr="00B37D8C" w:rsidRDefault="00B37D8C" w:rsidP="00B37D8C">
      <w:pPr>
        <w:jc w:val="both"/>
        <w:rPr>
          <w:rFonts w:ascii="Palatino Linotype" w:hAnsi="Palatino Linotype"/>
          <w:i/>
          <w:lang w:val="en-US"/>
        </w:rPr>
      </w:pPr>
    </w:p>
    <w:p w14:paraId="6BC25F4C" w14:textId="77777777" w:rsidR="00B37D8C" w:rsidRDefault="00B37D8C" w:rsidP="00B37D8C">
      <w:pPr>
        <w:jc w:val="both"/>
        <w:rPr>
          <w:rFonts w:ascii="Palatino Linotype" w:hAnsi="Palatino Linotype"/>
          <w:i/>
          <w:lang w:val="en-US"/>
        </w:rPr>
      </w:pPr>
      <w:r>
        <w:rPr>
          <w:rFonts w:ascii="Palatino Linotype" w:hAnsi="Palatino Linotype"/>
          <w:i/>
          <w:lang w:val="en-US"/>
        </w:rPr>
        <w:t xml:space="preserve">6. </w:t>
      </w:r>
      <w:r w:rsidRPr="00B37D8C">
        <w:rPr>
          <w:rFonts w:ascii="Palatino Linotype" w:hAnsi="Palatino Linotype"/>
          <w:i/>
          <w:lang w:val="en-US"/>
        </w:rPr>
        <w:t>For questions, clarifications, or suggestions, please contact t</w:t>
      </w:r>
      <w:r>
        <w:rPr>
          <w:rFonts w:ascii="Palatino Linotype" w:hAnsi="Palatino Linotype"/>
          <w:i/>
          <w:lang w:val="en-US"/>
        </w:rPr>
        <w:t>he LCEC: 01-569101 or by email:</w:t>
      </w:r>
    </w:p>
    <w:p w14:paraId="2F13E585" w14:textId="1ACED727" w:rsidR="00B37D8C" w:rsidRPr="00F8712D" w:rsidRDefault="00C02F95" w:rsidP="00B37D8C">
      <w:pPr>
        <w:jc w:val="both"/>
        <w:rPr>
          <w:rFonts w:ascii="Palatino Linotype" w:hAnsi="Palatino Linotype"/>
          <w:i/>
          <w:lang w:val="en-US"/>
        </w:rPr>
      </w:pPr>
      <w:hyperlink r:id="rId9" w:history="1">
        <w:r w:rsidR="00B37D8C" w:rsidRPr="00F8712D">
          <w:rPr>
            <w:rFonts w:ascii="Palatino Linotype" w:hAnsi="Palatino Linotype"/>
            <w:i/>
            <w:lang w:val="en-US"/>
          </w:rPr>
          <w:t>energy@lcec.org.lb</w:t>
        </w:r>
      </w:hyperlink>
    </w:p>
    <w:p w14:paraId="6F49624D" w14:textId="77777777" w:rsidR="00B37D8C" w:rsidRPr="00B37D8C" w:rsidRDefault="00B37D8C" w:rsidP="00B37D8C">
      <w:pPr>
        <w:jc w:val="both"/>
        <w:rPr>
          <w:rFonts w:ascii="Palatino Linotype" w:hAnsi="Palatino Linotype"/>
          <w:i/>
          <w:lang w:val="en-US"/>
        </w:rPr>
      </w:pPr>
    </w:p>
    <w:p w14:paraId="0A247A0C" w14:textId="77777777" w:rsidR="00B37D8C" w:rsidRPr="00B37D8C" w:rsidRDefault="00B37D8C" w:rsidP="002939C1">
      <w:pPr>
        <w:jc w:val="both"/>
        <w:rPr>
          <w:rFonts w:ascii="Palatino Linotype" w:hAnsi="Palatino Linotype"/>
          <w:i/>
          <w:lang w:val="en-US"/>
        </w:rPr>
      </w:pPr>
    </w:p>
    <w:p w14:paraId="41382EBE" w14:textId="77777777" w:rsidR="002939C1" w:rsidRPr="007C2A2C" w:rsidRDefault="002939C1" w:rsidP="002939C1">
      <w:pPr>
        <w:jc w:val="center"/>
        <w:rPr>
          <w:rFonts w:ascii="Palatino Linotype" w:hAnsi="Palatino Linotype"/>
        </w:rPr>
      </w:pPr>
    </w:p>
    <w:p w14:paraId="2365FA2E" w14:textId="77777777" w:rsidR="002939C1" w:rsidRPr="007C2A2C" w:rsidRDefault="002939C1" w:rsidP="002939C1">
      <w:pPr>
        <w:jc w:val="center"/>
        <w:rPr>
          <w:rFonts w:ascii="Palatino Linotype" w:hAnsi="Palatino Linotype"/>
        </w:rPr>
      </w:pPr>
    </w:p>
    <w:tbl>
      <w:tblPr>
        <w:tblW w:w="0" w:type="auto"/>
        <w:tblBorders>
          <w:top w:val="double" w:sz="12" w:space="0" w:color="00863D"/>
          <w:bottom w:val="double" w:sz="12" w:space="0" w:color="00863D"/>
        </w:tblBorders>
        <w:tblLook w:val="04A0" w:firstRow="1" w:lastRow="0" w:firstColumn="1" w:lastColumn="0" w:noHBand="0" w:noVBand="1"/>
      </w:tblPr>
      <w:tblGrid>
        <w:gridCol w:w="9245"/>
      </w:tblGrid>
      <w:tr w:rsidR="002939C1" w:rsidRPr="002939C1" w14:paraId="772E6509" w14:textId="77777777" w:rsidTr="00E0441C">
        <w:tc>
          <w:tcPr>
            <w:tcW w:w="9245" w:type="dxa"/>
          </w:tcPr>
          <w:p w14:paraId="1A3B7CC6" w14:textId="4231F3EB" w:rsidR="002939C1" w:rsidRPr="00CE08AC" w:rsidRDefault="002939C1" w:rsidP="002939C1">
            <w:pPr>
              <w:spacing w:before="240" w:after="240"/>
              <w:jc w:val="both"/>
              <w:rPr>
                <w:rFonts w:ascii="Palatino Linotype" w:hAnsi="Palatino Linotype"/>
                <w:b/>
                <w:bCs/>
                <w:i/>
                <w:iCs/>
                <w:sz w:val="26"/>
                <w:szCs w:val="26"/>
              </w:rPr>
            </w:pPr>
            <w:r w:rsidRPr="002939C1">
              <w:rPr>
                <w:rFonts w:ascii="Palatino Linotype" w:hAnsi="Palatino Linotype"/>
                <w:b/>
                <w:bCs/>
                <w:i/>
                <w:iCs/>
                <w:sz w:val="26"/>
                <w:szCs w:val="26"/>
              </w:rPr>
              <w:t>Evaluation of projects requesting financing of Air to Water Heat Pump Applications under NEEREA will be based on these issued Guidelines. Contractors are entailed to abide by the requirements set in these guidelines and must submit the technical reports following the steps and regulations clearly identified.</w:t>
            </w:r>
          </w:p>
        </w:tc>
      </w:tr>
    </w:tbl>
    <w:p w14:paraId="60F23771" w14:textId="77777777" w:rsidR="008868FF" w:rsidRPr="002939C1" w:rsidRDefault="008868FF" w:rsidP="008868FF">
      <w:pPr>
        <w:rPr>
          <w:rFonts w:ascii="Palatino Linotype" w:hAnsi="Palatino Linotype"/>
        </w:rPr>
      </w:pPr>
    </w:p>
    <w:p w14:paraId="6CD64A94" w14:textId="4B052BA9" w:rsidR="008868FF" w:rsidRDefault="008868FF" w:rsidP="008868FF">
      <w:pPr>
        <w:jc w:val="both"/>
        <w:rPr>
          <w:rFonts w:ascii="Palatino Linotype" w:hAnsi="Palatino Linotype"/>
          <w:lang w:val="en-US"/>
        </w:rPr>
      </w:pPr>
    </w:p>
    <w:p w14:paraId="10307C43" w14:textId="21653ACC" w:rsidR="00DA1786" w:rsidRPr="008868FF" w:rsidRDefault="00B37D8C" w:rsidP="00B37D8C">
      <w:pPr>
        <w:spacing w:after="200" w:line="276" w:lineRule="auto"/>
        <w:rPr>
          <w:rFonts w:ascii="Palatino Linotype" w:hAnsi="Palatino Linotype"/>
          <w:i/>
          <w:iCs/>
          <w:lang w:val="en-US"/>
        </w:rPr>
      </w:pPr>
      <w:r>
        <w:rPr>
          <w:rFonts w:ascii="Palatino Linotype" w:hAnsi="Palatino Linotype"/>
          <w:i/>
          <w:iCs/>
          <w:lang w:val="en-US"/>
        </w:rPr>
        <w:br w:type="page"/>
      </w:r>
    </w:p>
    <w:p w14:paraId="3706240B" w14:textId="0C41E2BE" w:rsidR="007A7CDE" w:rsidRPr="00B37D8C" w:rsidRDefault="00B37D8C" w:rsidP="001A7B0D">
      <w:pPr>
        <w:spacing w:after="240" w:line="360" w:lineRule="auto"/>
        <w:rPr>
          <w:rFonts w:ascii="Palatino" w:hAnsi="Palatino"/>
          <w:bCs/>
          <w:sz w:val="32"/>
          <w:szCs w:val="32"/>
          <w:lang w:val="en-US"/>
        </w:rPr>
      </w:pPr>
      <w:r w:rsidRPr="00B37D8C">
        <w:rPr>
          <w:rFonts w:ascii="Palatino" w:hAnsi="Palatino"/>
          <w:bCs/>
          <w:sz w:val="32"/>
          <w:szCs w:val="32"/>
          <w:lang w:val="en-US"/>
        </w:rPr>
        <w:lastRenderedPageBreak/>
        <w:t>Content</w:t>
      </w:r>
    </w:p>
    <w:p w14:paraId="6C32D14A" w14:textId="77777777" w:rsidR="00D860BD" w:rsidRDefault="00AA22A8">
      <w:pPr>
        <w:pStyle w:val="TOC1"/>
        <w:tabs>
          <w:tab w:val="left" w:pos="440"/>
          <w:tab w:val="right" w:leader="dot" w:pos="9620"/>
        </w:tabs>
        <w:rPr>
          <w:rFonts w:asciiTheme="minorHAnsi" w:eastAsiaTheme="minorEastAsia" w:hAnsiTheme="minorHAnsi" w:cstheme="minorBidi"/>
          <w:bCs w:val="0"/>
          <w:iCs w:val="0"/>
          <w:noProof/>
          <w:lang w:val="en-US"/>
        </w:rPr>
      </w:pPr>
      <w:r>
        <w:rPr>
          <w:rFonts w:cs="Calibri (Body)"/>
          <w:color w:val="000000" w:themeColor="text1"/>
          <w:highlight w:val="yellow"/>
        </w:rPr>
        <w:fldChar w:fldCharType="begin"/>
      </w:r>
      <w:r w:rsidRPr="0038082D">
        <w:rPr>
          <w:rFonts w:cs="Calibri (Body)"/>
          <w:color w:val="000000" w:themeColor="text1"/>
          <w:highlight w:val="yellow"/>
          <w:lang w:val="en-US"/>
        </w:rPr>
        <w:instrText xml:space="preserve"> TOC \o "1-1" \t "Heading 2,2,Heading 4,2" </w:instrText>
      </w:r>
      <w:r>
        <w:rPr>
          <w:rFonts w:cs="Calibri (Body)"/>
          <w:color w:val="000000" w:themeColor="text1"/>
          <w:highlight w:val="yellow"/>
        </w:rPr>
        <w:fldChar w:fldCharType="separate"/>
      </w:r>
      <w:r w:rsidR="00D860BD">
        <w:rPr>
          <w:noProof/>
        </w:rPr>
        <w:t>1</w:t>
      </w:r>
      <w:r w:rsidR="00D860BD">
        <w:rPr>
          <w:rFonts w:asciiTheme="minorHAnsi" w:eastAsiaTheme="minorEastAsia" w:hAnsiTheme="minorHAnsi" w:cstheme="minorBidi"/>
          <w:bCs w:val="0"/>
          <w:iCs w:val="0"/>
          <w:noProof/>
          <w:lang w:val="en-US"/>
        </w:rPr>
        <w:tab/>
      </w:r>
      <w:r w:rsidR="00D860BD">
        <w:rPr>
          <w:noProof/>
        </w:rPr>
        <w:t>Introduction</w:t>
      </w:r>
      <w:r w:rsidR="00D860BD">
        <w:rPr>
          <w:noProof/>
        </w:rPr>
        <w:tab/>
      </w:r>
      <w:r w:rsidR="00D860BD">
        <w:rPr>
          <w:noProof/>
        </w:rPr>
        <w:fldChar w:fldCharType="begin"/>
      </w:r>
      <w:r w:rsidR="00D860BD">
        <w:rPr>
          <w:noProof/>
        </w:rPr>
        <w:instrText xml:space="preserve"> PAGEREF _Toc506787 \h </w:instrText>
      </w:r>
      <w:r w:rsidR="00D860BD">
        <w:rPr>
          <w:noProof/>
        </w:rPr>
      </w:r>
      <w:r w:rsidR="00D860BD">
        <w:rPr>
          <w:noProof/>
        </w:rPr>
        <w:fldChar w:fldCharType="separate"/>
      </w:r>
      <w:r w:rsidR="00D860BD">
        <w:rPr>
          <w:noProof/>
        </w:rPr>
        <w:t>6</w:t>
      </w:r>
      <w:r w:rsidR="00D860BD">
        <w:rPr>
          <w:noProof/>
        </w:rPr>
        <w:fldChar w:fldCharType="end"/>
      </w:r>
    </w:p>
    <w:p w14:paraId="7493F612" w14:textId="77777777" w:rsidR="00D860BD" w:rsidRDefault="00D860BD">
      <w:pPr>
        <w:pStyle w:val="TOC1"/>
        <w:tabs>
          <w:tab w:val="left" w:pos="440"/>
          <w:tab w:val="right" w:leader="dot" w:pos="9620"/>
        </w:tabs>
        <w:rPr>
          <w:rFonts w:asciiTheme="minorHAnsi" w:eastAsiaTheme="minorEastAsia" w:hAnsiTheme="minorHAnsi" w:cstheme="minorBidi"/>
          <w:bCs w:val="0"/>
          <w:iCs w:val="0"/>
          <w:noProof/>
          <w:lang w:val="en-US"/>
        </w:rPr>
      </w:pPr>
      <w:r>
        <w:rPr>
          <w:noProof/>
        </w:rPr>
        <w:t>2</w:t>
      </w:r>
      <w:r>
        <w:rPr>
          <w:rFonts w:asciiTheme="minorHAnsi" w:eastAsiaTheme="minorEastAsia" w:hAnsiTheme="minorHAnsi" w:cstheme="minorBidi"/>
          <w:bCs w:val="0"/>
          <w:iCs w:val="0"/>
          <w:noProof/>
          <w:lang w:val="en-US"/>
        </w:rPr>
        <w:tab/>
      </w:r>
      <w:r>
        <w:rPr>
          <w:noProof/>
        </w:rPr>
        <w:t>Overview of preliminary study of HP appliance</w:t>
      </w:r>
      <w:r>
        <w:rPr>
          <w:noProof/>
        </w:rPr>
        <w:tab/>
      </w:r>
      <w:r>
        <w:rPr>
          <w:noProof/>
        </w:rPr>
        <w:fldChar w:fldCharType="begin"/>
      </w:r>
      <w:r>
        <w:rPr>
          <w:noProof/>
        </w:rPr>
        <w:instrText xml:space="preserve"> PAGEREF _Toc506788 \h </w:instrText>
      </w:r>
      <w:r>
        <w:rPr>
          <w:noProof/>
        </w:rPr>
      </w:r>
      <w:r>
        <w:rPr>
          <w:noProof/>
        </w:rPr>
        <w:fldChar w:fldCharType="separate"/>
      </w:r>
      <w:r>
        <w:rPr>
          <w:noProof/>
        </w:rPr>
        <w:t>7</w:t>
      </w:r>
      <w:r>
        <w:rPr>
          <w:noProof/>
        </w:rPr>
        <w:fldChar w:fldCharType="end"/>
      </w:r>
    </w:p>
    <w:p w14:paraId="6B5409D8" w14:textId="77777777" w:rsidR="00D860BD" w:rsidRDefault="00D860BD">
      <w:pPr>
        <w:pStyle w:val="TOC1"/>
        <w:tabs>
          <w:tab w:val="left" w:pos="440"/>
          <w:tab w:val="right" w:leader="dot" w:pos="9620"/>
        </w:tabs>
        <w:rPr>
          <w:rFonts w:asciiTheme="minorHAnsi" w:eastAsiaTheme="minorEastAsia" w:hAnsiTheme="minorHAnsi" w:cstheme="minorBidi"/>
          <w:bCs w:val="0"/>
          <w:iCs w:val="0"/>
          <w:noProof/>
          <w:lang w:val="en-US"/>
        </w:rPr>
      </w:pPr>
      <w:r>
        <w:rPr>
          <w:noProof/>
        </w:rPr>
        <w:t>3</w:t>
      </w:r>
      <w:r>
        <w:rPr>
          <w:rFonts w:asciiTheme="minorHAnsi" w:eastAsiaTheme="minorEastAsia" w:hAnsiTheme="minorHAnsi" w:cstheme="minorBidi"/>
          <w:bCs w:val="0"/>
          <w:iCs w:val="0"/>
          <w:noProof/>
          <w:lang w:val="en-US"/>
        </w:rPr>
        <w:tab/>
      </w:r>
      <w:r>
        <w:rPr>
          <w:noProof/>
        </w:rPr>
        <w:t>Heat Pump system sizing</w:t>
      </w:r>
      <w:r>
        <w:rPr>
          <w:noProof/>
        </w:rPr>
        <w:tab/>
      </w:r>
      <w:r>
        <w:rPr>
          <w:noProof/>
        </w:rPr>
        <w:fldChar w:fldCharType="begin"/>
      </w:r>
      <w:r>
        <w:rPr>
          <w:noProof/>
        </w:rPr>
        <w:instrText xml:space="preserve"> PAGEREF _Toc506789 \h </w:instrText>
      </w:r>
      <w:r>
        <w:rPr>
          <w:noProof/>
        </w:rPr>
      </w:r>
      <w:r>
        <w:rPr>
          <w:noProof/>
        </w:rPr>
        <w:fldChar w:fldCharType="separate"/>
      </w:r>
      <w:r>
        <w:rPr>
          <w:noProof/>
        </w:rPr>
        <w:t>7</w:t>
      </w:r>
      <w:r>
        <w:rPr>
          <w:noProof/>
        </w:rPr>
        <w:fldChar w:fldCharType="end"/>
      </w:r>
    </w:p>
    <w:p w14:paraId="120AA6AC" w14:textId="77777777" w:rsidR="00D860BD" w:rsidRDefault="00D860BD">
      <w:pPr>
        <w:pStyle w:val="TOC2"/>
        <w:tabs>
          <w:tab w:val="left" w:pos="880"/>
          <w:tab w:val="right" w:leader="dot" w:pos="9620"/>
        </w:tabs>
        <w:rPr>
          <w:rFonts w:asciiTheme="minorHAnsi" w:eastAsiaTheme="minorEastAsia" w:hAnsiTheme="minorHAnsi" w:cstheme="minorBidi"/>
          <w:bCs w:val="0"/>
          <w:noProof/>
          <w:lang w:val="en-US"/>
        </w:rPr>
      </w:pPr>
      <w:r>
        <w:rPr>
          <w:noProof/>
        </w:rPr>
        <w:t>3.1</w:t>
      </w:r>
      <w:r>
        <w:rPr>
          <w:rFonts w:asciiTheme="minorHAnsi" w:eastAsiaTheme="minorEastAsia" w:hAnsiTheme="minorHAnsi" w:cstheme="minorBidi"/>
          <w:bCs w:val="0"/>
          <w:noProof/>
          <w:lang w:val="en-US"/>
        </w:rPr>
        <w:tab/>
      </w:r>
      <w:r>
        <w:rPr>
          <w:noProof/>
        </w:rPr>
        <w:t>Boundary Conditions</w:t>
      </w:r>
      <w:r>
        <w:rPr>
          <w:noProof/>
        </w:rPr>
        <w:tab/>
      </w:r>
      <w:r>
        <w:rPr>
          <w:noProof/>
        </w:rPr>
        <w:fldChar w:fldCharType="begin"/>
      </w:r>
      <w:r>
        <w:rPr>
          <w:noProof/>
        </w:rPr>
        <w:instrText xml:space="preserve"> PAGEREF _Toc506790 \h </w:instrText>
      </w:r>
      <w:r>
        <w:rPr>
          <w:noProof/>
        </w:rPr>
      </w:r>
      <w:r>
        <w:rPr>
          <w:noProof/>
        </w:rPr>
        <w:fldChar w:fldCharType="separate"/>
      </w:r>
      <w:r>
        <w:rPr>
          <w:noProof/>
        </w:rPr>
        <w:t>8</w:t>
      </w:r>
      <w:r>
        <w:rPr>
          <w:noProof/>
        </w:rPr>
        <w:fldChar w:fldCharType="end"/>
      </w:r>
    </w:p>
    <w:p w14:paraId="3DA8CA0F" w14:textId="77777777" w:rsidR="00D860BD" w:rsidRDefault="00D860BD">
      <w:pPr>
        <w:pStyle w:val="TOC2"/>
        <w:tabs>
          <w:tab w:val="left" w:pos="880"/>
          <w:tab w:val="right" w:leader="dot" w:pos="9620"/>
        </w:tabs>
        <w:rPr>
          <w:rFonts w:asciiTheme="minorHAnsi" w:eastAsiaTheme="minorEastAsia" w:hAnsiTheme="minorHAnsi" w:cstheme="minorBidi"/>
          <w:bCs w:val="0"/>
          <w:noProof/>
          <w:lang w:val="en-US"/>
        </w:rPr>
      </w:pPr>
      <w:r>
        <w:rPr>
          <w:noProof/>
        </w:rPr>
        <w:t>3.2</w:t>
      </w:r>
      <w:r>
        <w:rPr>
          <w:rFonts w:asciiTheme="minorHAnsi" w:eastAsiaTheme="minorEastAsia" w:hAnsiTheme="minorHAnsi" w:cstheme="minorBidi"/>
          <w:bCs w:val="0"/>
          <w:noProof/>
          <w:lang w:val="en-US"/>
        </w:rPr>
        <w:tab/>
      </w:r>
      <w:r>
        <w:rPr>
          <w:noProof/>
        </w:rPr>
        <w:t>Design Conditions</w:t>
      </w:r>
      <w:r>
        <w:rPr>
          <w:noProof/>
        </w:rPr>
        <w:tab/>
      </w:r>
      <w:r>
        <w:rPr>
          <w:noProof/>
        </w:rPr>
        <w:fldChar w:fldCharType="begin"/>
      </w:r>
      <w:r>
        <w:rPr>
          <w:noProof/>
        </w:rPr>
        <w:instrText xml:space="preserve"> PAGEREF _Toc506791 \h </w:instrText>
      </w:r>
      <w:r>
        <w:rPr>
          <w:noProof/>
        </w:rPr>
      </w:r>
      <w:r>
        <w:rPr>
          <w:noProof/>
        </w:rPr>
        <w:fldChar w:fldCharType="separate"/>
      </w:r>
      <w:r>
        <w:rPr>
          <w:noProof/>
        </w:rPr>
        <w:t>8</w:t>
      </w:r>
      <w:r>
        <w:rPr>
          <w:noProof/>
        </w:rPr>
        <w:fldChar w:fldCharType="end"/>
      </w:r>
    </w:p>
    <w:p w14:paraId="0F5C766C" w14:textId="77777777" w:rsidR="00D860BD" w:rsidRDefault="00D860BD">
      <w:pPr>
        <w:pStyle w:val="TOC2"/>
        <w:tabs>
          <w:tab w:val="left" w:pos="880"/>
          <w:tab w:val="right" w:leader="dot" w:pos="9620"/>
        </w:tabs>
        <w:rPr>
          <w:rFonts w:asciiTheme="minorHAnsi" w:eastAsiaTheme="minorEastAsia" w:hAnsiTheme="minorHAnsi" w:cstheme="minorBidi"/>
          <w:bCs w:val="0"/>
          <w:noProof/>
          <w:lang w:val="en-US"/>
        </w:rPr>
      </w:pPr>
      <w:r>
        <w:rPr>
          <w:noProof/>
        </w:rPr>
        <w:t>3.3</w:t>
      </w:r>
      <w:r>
        <w:rPr>
          <w:rFonts w:asciiTheme="minorHAnsi" w:eastAsiaTheme="minorEastAsia" w:hAnsiTheme="minorHAnsi" w:cstheme="minorBidi"/>
          <w:bCs w:val="0"/>
          <w:noProof/>
          <w:lang w:val="en-US"/>
        </w:rPr>
        <w:tab/>
      </w:r>
      <w:r>
        <w:rPr>
          <w:noProof/>
        </w:rPr>
        <w:t>Energy Needs</w:t>
      </w:r>
      <w:r>
        <w:rPr>
          <w:noProof/>
        </w:rPr>
        <w:tab/>
      </w:r>
      <w:r>
        <w:rPr>
          <w:noProof/>
        </w:rPr>
        <w:fldChar w:fldCharType="begin"/>
      </w:r>
      <w:r>
        <w:rPr>
          <w:noProof/>
        </w:rPr>
        <w:instrText xml:space="preserve"> PAGEREF _Toc506792 \h </w:instrText>
      </w:r>
      <w:r>
        <w:rPr>
          <w:noProof/>
        </w:rPr>
      </w:r>
      <w:r>
        <w:rPr>
          <w:noProof/>
        </w:rPr>
        <w:fldChar w:fldCharType="separate"/>
      </w:r>
      <w:r>
        <w:rPr>
          <w:noProof/>
        </w:rPr>
        <w:t>10</w:t>
      </w:r>
      <w:r>
        <w:rPr>
          <w:noProof/>
        </w:rPr>
        <w:fldChar w:fldCharType="end"/>
      </w:r>
    </w:p>
    <w:p w14:paraId="6937BFF5" w14:textId="77777777" w:rsidR="00D860BD" w:rsidRDefault="00D860BD">
      <w:pPr>
        <w:pStyle w:val="TOC2"/>
        <w:tabs>
          <w:tab w:val="left" w:pos="880"/>
          <w:tab w:val="right" w:leader="dot" w:pos="9620"/>
        </w:tabs>
        <w:rPr>
          <w:rFonts w:asciiTheme="minorHAnsi" w:eastAsiaTheme="minorEastAsia" w:hAnsiTheme="minorHAnsi" w:cstheme="minorBidi"/>
          <w:bCs w:val="0"/>
          <w:noProof/>
          <w:lang w:val="en-US"/>
        </w:rPr>
      </w:pPr>
      <w:r>
        <w:rPr>
          <w:noProof/>
        </w:rPr>
        <w:t>3.4</w:t>
      </w:r>
      <w:r>
        <w:rPr>
          <w:rFonts w:asciiTheme="minorHAnsi" w:eastAsiaTheme="minorEastAsia" w:hAnsiTheme="minorHAnsi" w:cstheme="minorBidi"/>
          <w:bCs w:val="0"/>
          <w:noProof/>
          <w:lang w:val="en-US"/>
        </w:rPr>
        <w:tab/>
      </w:r>
      <w:r>
        <w:rPr>
          <w:noProof/>
        </w:rPr>
        <w:t>Heat Pump Selection</w:t>
      </w:r>
      <w:r>
        <w:rPr>
          <w:noProof/>
        </w:rPr>
        <w:tab/>
      </w:r>
      <w:r>
        <w:rPr>
          <w:noProof/>
        </w:rPr>
        <w:fldChar w:fldCharType="begin"/>
      </w:r>
      <w:r>
        <w:rPr>
          <w:noProof/>
        </w:rPr>
        <w:instrText xml:space="preserve"> PAGEREF _Toc506793 \h </w:instrText>
      </w:r>
      <w:r>
        <w:rPr>
          <w:noProof/>
        </w:rPr>
      </w:r>
      <w:r>
        <w:rPr>
          <w:noProof/>
        </w:rPr>
        <w:fldChar w:fldCharType="separate"/>
      </w:r>
      <w:r>
        <w:rPr>
          <w:noProof/>
        </w:rPr>
        <w:t>11</w:t>
      </w:r>
      <w:r>
        <w:rPr>
          <w:noProof/>
        </w:rPr>
        <w:fldChar w:fldCharType="end"/>
      </w:r>
    </w:p>
    <w:p w14:paraId="1ACC1916" w14:textId="77777777" w:rsidR="00D860BD" w:rsidRDefault="00D860BD">
      <w:pPr>
        <w:pStyle w:val="TOC2"/>
        <w:tabs>
          <w:tab w:val="left" w:pos="880"/>
          <w:tab w:val="right" w:leader="dot" w:pos="9620"/>
        </w:tabs>
        <w:rPr>
          <w:rFonts w:asciiTheme="minorHAnsi" w:eastAsiaTheme="minorEastAsia" w:hAnsiTheme="minorHAnsi" w:cstheme="minorBidi"/>
          <w:bCs w:val="0"/>
          <w:noProof/>
          <w:lang w:val="en-US"/>
        </w:rPr>
      </w:pPr>
      <w:r>
        <w:rPr>
          <w:noProof/>
        </w:rPr>
        <w:t>3.5</w:t>
      </w:r>
      <w:r>
        <w:rPr>
          <w:rFonts w:asciiTheme="minorHAnsi" w:eastAsiaTheme="minorEastAsia" w:hAnsiTheme="minorHAnsi" w:cstheme="minorBidi"/>
          <w:bCs w:val="0"/>
          <w:noProof/>
          <w:lang w:val="en-US"/>
        </w:rPr>
        <w:tab/>
      </w:r>
      <w:r>
        <w:rPr>
          <w:noProof/>
        </w:rPr>
        <w:t>Domestic hot water storage tank sizing (if foreseen)</w:t>
      </w:r>
      <w:r>
        <w:rPr>
          <w:noProof/>
        </w:rPr>
        <w:tab/>
      </w:r>
      <w:r>
        <w:rPr>
          <w:noProof/>
        </w:rPr>
        <w:fldChar w:fldCharType="begin"/>
      </w:r>
      <w:r>
        <w:rPr>
          <w:noProof/>
        </w:rPr>
        <w:instrText xml:space="preserve"> PAGEREF _Toc506794 \h </w:instrText>
      </w:r>
      <w:r>
        <w:rPr>
          <w:noProof/>
        </w:rPr>
      </w:r>
      <w:r>
        <w:rPr>
          <w:noProof/>
        </w:rPr>
        <w:fldChar w:fldCharType="separate"/>
      </w:r>
      <w:r>
        <w:rPr>
          <w:noProof/>
        </w:rPr>
        <w:t>13</w:t>
      </w:r>
      <w:r>
        <w:rPr>
          <w:noProof/>
        </w:rPr>
        <w:fldChar w:fldCharType="end"/>
      </w:r>
    </w:p>
    <w:p w14:paraId="22EB16DE" w14:textId="77777777" w:rsidR="00D860BD" w:rsidRDefault="00D860BD">
      <w:pPr>
        <w:pStyle w:val="TOC2"/>
        <w:tabs>
          <w:tab w:val="left" w:pos="880"/>
          <w:tab w:val="right" w:leader="dot" w:pos="9620"/>
        </w:tabs>
        <w:rPr>
          <w:rFonts w:asciiTheme="minorHAnsi" w:eastAsiaTheme="minorEastAsia" w:hAnsiTheme="minorHAnsi" w:cstheme="minorBidi"/>
          <w:bCs w:val="0"/>
          <w:noProof/>
          <w:lang w:val="en-US"/>
        </w:rPr>
      </w:pPr>
      <w:r>
        <w:rPr>
          <w:noProof/>
        </w:rPr>
        <w:t>3.6</w:t>
      </w:r>
      <w:r>
        <w:rPr>
          <w:rFonts w:asciiTheme="minorHAnsi" w:eastAsiaTheme="minorEastAsia" w:hAnsiTheme="minorHAnsi" w:cstheme="minorBidi"/>
          <w:bCs w:val="0"/>
          <w:noProof/>
          <w:lang w:val="en-US"/>
        </w:rPr>
        <w:tab/>
      </w:r>
      <w:r>
        <w:rPr>
          <w:noProof/>
        </w:rPr>
        <w:t>Buffer tanks / heating and cooling (if foreseen)</w:t>
      </w:r>
      <w:r>
        <w:rPr>
          <w:noProof/>
        </w:rPr>
        <w:tab/>
      </w:r>
      <w:r>
        <w:rPr>
          <w:noProof/>
        </w:rPr>
        <w:fldChar w:fldCharType="begin"/>
      </w:r>
      <w:r>
        <w:rPr>
          <w:noProof/>
        </w:rPr>
        <w:instrText xml:space="preserve"> PAGEREF _Toc506795 \h </w:instrText>
      </w:r>
      <w:r>
        <w:rPr>
          <w:noProof/>
        </w:rPr>
      </w:r>
      <w:r>
        <w:rPr>
          <w:noProof/>
        </w:rPr>
        <w:fldChar w:fldCharType="separate"/>
      </w:r>
      <w:r>
        <w:rPr>
          <w:noProof/>
        </w:rPr>
        <w:t>14</w:t>
      </w:r>
      <w:r>
        <w:rPr>
          <w:noProof/>
        </w:rPr>
        <w:fldChar w:fldCharType="end"/>
      </w:r>
    </w:p>
    <w:p w14:paraId="2FD90D21" w14:textId="77777777" w:rsidR="00D860BD" w:rsidRDefault="00D860BD">
      <w:pPr>
        <w:pStyle w:val="TOC2"/>
        <w:tabs>
          <w:tab w:val="left" w:pos="880"/>
          <w:tab w:val="right" w:leader="dot" w:pos="9620"/>
        </w:tabs>
        <w:rPr>
          <w:rFonts w:asciiTheme="minorHAnsi" w:eastAsiaTheme="minorEastAsia" w:hAnsiTheme="minorHAnsi" w:cstheme="minorBidi"/>
          <w:bCs w:val="0"/>
          <w:noProof/>
          <w:lang w:val="en-US"/>
        </w:rPr>
      </w:pPr>
      <w:r>
        <w:rPr>
          <w:noProof/>
        </w:rPr>
        <w:t>3.7</w:t>
      </w:r>
      <w:r>
        <w:rPr>
          <w:rFonts w:asciiTheme="minorHAnsi" w:eastAsiaTheme="minorEastAsia" w:hAnsiTheme="minorHAnsi" w:cstheme="minorBidi"/>
          <w:bCs w:val="0"/>
          <w:noProof/>
          <w:lang w:val="en-US"/>
        </w:rPr>
        <w:tab/>
      </w:r>
      <w:r>
        <w:rPr>
          <w:noProof/>
        </w:rPr>
        <w:t>Water loop pumps sizing</w:t>
      </w:r>
      <w:r>
        <w:rPr>
          <w:noProof/>
        </w:rPr>
        <w:tab/>
      </w:r>
      <w:r>
        <w:rPr>
          <w:noProof/>
        </w:rPr>
        <w:fldChar w:fldCharType="begin"/>
      </w:r>
      <w:r>
        <w:rPr>
          <w:noProof/>
        </w:rPr>
        <w:instrText xml:space="preserve"> PAGEREF _Toc506796 \h </w:instrText>
      </w:r>
      <w:r>
        <w:rPr>
          <w:noProof/>
        </w:rPr>
      </w:r>
      <w:r>
        <w:rPr>
          <w:noProof/>
        </w:rPr>
        <w:fldChar w:fldCharType="separate"/>
      </w:r>
      <w:r>
        <w:rPr>
          <w:noProof/>
        </w:rPr>
        <w:t>14</w:t>
      </w:r>
      <w:r>
        <w:rPr>
          <w:noProof/>
        </w:rPr>
        <w:fldChar w:fldCharType="end"/>
      </w:r>
    </w:p>
    <w:p w14:paraId="34D97398" w14:textId="77777777" w:rsidR="00D860BD" w:rsidRDefault="00D860BD">
      <w:pPr>
        <w:pStyle w:val="TOC2"/>
        <w:tabs>
          <w:tab w:val="left" w:pos="880"/>
          <w:tab w:val="right" w:leader="dot" w:pos="9620"/>
        </w:tabs>
        <w:rPr>
          <w:rFonts w:asciiTheme="minorHAnsi" w:eastAsiaTheme="minorEastAsia" w:hAnsiTheme="minorHAnsi" w:cstheme="minorBidi"/>
          <w:bCs w:val="0"/>
          <w:noProof/>
          <w:lang w:val="en-US"/>
        </w:rPr>
      </w:pPr>
      <w:r>
        <w:rPr>
          <w:noProof/>
        </w:rPr>
        <w:t>3.8</w:t>
      </w:r>
      <w:r>
        <w:rPr>
          <w:rFonts w:asciiTheme="minorHAnsi" w:eastAsiaTheme="minorEastAsia" w:hAnsiTheme="minorHAnsi" w:cstheme="minorBidi"/>
          <w:bCs w:val="0"/>
          <w:noProof/>
          <w:lang w:val="en-US"/>
        </w:rPr>
        <w:tab/>
      </w:r>
      <w:r>
        <w:rPr>
          <w:noProof/>
        </w:rPr>
        <w:t>Location of implementation</w:t>
      </w:r>
      <w:r>
        <w:rPr>
          <w:noProof/>
        </w:rPr>
        <w:tab/>
      </w:r>
      <w:r>
        <w:rPr>
          <w:noProof/>
        </w:rPr>
        <w:fldChar w:fldCharType="begin"/>
      </w:r>
      <w:r>
        <w:rPr>
          <w:noProof/>
        </w:rPr>
        <w:instrText xml:space="preserve"> PAGEREF _Toc506797 \h </w:instrText>
      </w:r>
      <w:r>
        <w:rPr>
          <w:noProof/>
        </w:rPr>
      </w:r>
      <w:r>
        <w:rPr>
          <w:noProof/>
        </w:rPr>
        <w:fldChar w:fldCharType="separate"/>
      </w:r>
      <w:r>
        <w:rPr>
          <w:noProof/>
        </w:rPr>
        <w:t>14</w:t>
      </w:r>
      <w:r>
        <w:rPr>
          <w:noProof/>
        </w:rPr>
        <w:fldChar w:fldCharType="end"/>
      </w:r>
    </w:p>
    <w:p w14:paraId="1534686F" w14:textId="77777777" w:rsidR="00D860BD" w:rsidRDefault="00D860BD">
      <w:pPr>
        <w:pStyle w:val="TOC2"/>
        <w:tabs>
          <w:tab w:val="left" w:pos="880"/>
          <w:tab w:val="right" w:leader="dot" w:pos="9620"/>
        </w:tabs>
        <w:rPr>
          <w:rFonts w:asciiTheme="minorHAnsi" w:eastAsiaTheme="minorEastAsia" w:hAnsiTheme="minorHAnsi" w:cstheme="minorBidi"/>
          <w:bCs w:val="0"/>
          <w:noProof/>
          <w:lang w:val="en-US"/>
        </w:rPr>
      </w:pPr>
      <w:r>
        <w:rPr>
          <w:noProof/>
        </w:rPr>
        <w:t>3.9</w:t>
      </w:r>
      <w:r>
        <w:rPr>
          <w:rFonts w:asciiTheme="minorHAnsi" w:eastAsiaTheme="minorEastAsia" w:hAnsiTheme="minorHAnsi" w:cstheme="minorBidi"/>
          <w:bCs w:val="0"/>
          <w:noProof/>
          <w:lang w:val="en-US"/>
        </w:rPr>
        <w:tab/>
      </w:r>
      <w:r>
        <w:rPr>
          <w:noProof/>
        </w:rPr>
        <w:t>Summary of Heat Pump System Components</w:t>
      </w:r>
      <w:r>
        <w:rPr>
          <w:noProof/>
        </w:rPr>
        <w:tab/>
      </w:r>
      <w:r>
        <w:rPr>
          <w:noProof/>
        </w:rPr>
        <w:fldChar w:fldCharType="begin"/>
      </w:r>
      <w:r>
        <w:rPr>
          <w:noProof/>
        </w:rPr>
        <w:instrText xml:space="preserve"> PAGEREF _Toc506798 \h </w:instrText>
      </w:r>
      <w:r>
        <w:rPr>
          <w:noProof/>
        </w:rPr>
      </w:r>
      <w:r>
        <w:rPr>
          <w:noProof/>
        </w:rPr>
        <w:fldChar w:fldCharType="separate"/>
      </w:r>
      <w:r>
        <w:rPr>
          <w:noProof/>
        </w:rPr>
        <w:t>14</w:t>
      </w:r>
      <w:r>
        <w:rPr>
          <w:noProof/>
        </w:rPr>
        <w:fldChar w:fldCharType="end"/>
      </w:r>
    </w:p>
    <w:p w14:paraId="1697387A" w14:textId="77777777" w:rsidR="00D860BD" w:rsidRDefault="00D860BD">
      <w:pPr>
        <w:pStyle w:val="TOC2"/>
        <w:tabs>
          <w:tab w:val="left" w:pos="880"/>
          <w:tab w:val="right" w:leader="dot" w:pos="9620"/>
        </w:tabs>
        <w:rPr>
          <w:rFonts w:asciiTheme="minorHAnsi" w:eastAsiaTheme="minorEastAsia" w:hAnsiTheme="minorHAnsi" w:cstheme="minorBidi"/>
          <w:bCs w:val="0"/>
          <w:noProof/>
          <w:lang w:val="en-US"/>
        </w:rPr>
      </w:pPr>
      <w:r w:rsidRPr="006C0B4D">
        <w:rPr>
          <w:rFonts w:ascii="Cambria" w:hAnsi="Cambria"/>
          <w:noProof/>
        </w:rPr>
        <w:t>3.10</w:t>
      </w:r>
      <w:r>
        <w:rPr>
          <w:rFonts w:asciiTheme="minorHAnsi" w:eastAsiaTheme="minorEastAsia" w:hAnsiTheme="minorHAnsi" w:cstheme="minorBidi"/>
          <w:bCs w:val="0"/>
          <w:noProof/>
          <w:lang w:val="en-US"/>
        </w:rPr>
        <w:tab/>
      </w:r>
      <w:r>
        <w:rPr>
          <w:noProof/>
        </w:rPr>
        <w:t>Description of the calculation methods</w:t>
      </w:r>
      <w:r>
        <w:rPr>
          <w:noProof/>
        </w:rPr>
        <w:tab/>
      </w:r>
      <w:r>
        <w:rPr>
          <w:noProof/>
        </w:rPr>
        <w:fldChar w:fldCharType="begin"/>
      </w:r>
      <w:r>
        <w:rPr>
          <w:noProof/>
        </w:rPr>
        <w:instrText xml:space="preserve"> PAGEREF _Toc506799 \h </w:instrText>
      </w:r>
      <w:r>
        <w:rPr>
          <w:noProof/>
        </w:rPr>
      </w:r>
      <w:r>
        <w:rPr>
          <w:noProof/>
        </w:rPr>
        <w:fldChar w:fldCharType="separate"/>
      </w:r>
      <w:r>
        <w:rPr>
          <w:noProof/>
        </w:rPr>
        <w:t>16</w:t>
      </w:r>
      <w:r>
        <w:rPr>
          <w:noProof/>
        </w:rPr>
        <w:fldChar w:fldCharType="end"/>
      </w:r>
    </w:p>
    <w:p w14:paraId="425E651B" w14:textId="77777777" w:rsidR="00D860BD" w:rsidRDefault="00D860BD">
      <w:pPr>
        <w:pStyle w:val="TOC2"/>
        <w:tabs>
          <w:tab w:val="left" w:pos="880"/>
          <w:tab w:val="right" w:leader="dot" w:pos="9620"/>
        </w:tabs>
        <w:rPr>
          <w:rFonts w:asciiTheme="minorHAnsi" w:eastAsiaTheme="minorEastAsia" w:hAnsiTheme="minorHAnsi" w:cstheme="minorBidi"/>
          <w:bCs w:val="0"/>
          <w:noProof/>
          <w:lang w:val="en-US"/>
        </w:rPr>
      </w:pPr>
      <w:r w:rsidRPr="006C0B4D">
        <w:rPr>
          <w:rFonts w:ascii="Cambria" w:hAnsi="Cambria"/>
          <w:noProof/>
        </w:rPr>
        <w:t>3.11</w:t>
      </w:r>
      <w:r>
        <w:rPr>
          <w:rFonts w:asciiTheme="minorHAnsi" w:eastAsiaTheme="minorEastAsia" w:hAnsiTheme="minorHAnsi" w:cstheme="minorBidi"/>
          <w:bCs w:val="0"/>
          <w:noProof/>
          <w:lang w:val="en-US"/>
        </w:rPr>
        <w:tab/>
      </w:r>
      <w:r>
        <w:rPr>
          <w:noProof/>
        </w:rPr>
        <w:t>Electrical, Hydraulic &amp; Mechanical Drawings and Connections</w:t>
      </w:r>
      <w:r>
        <w:rPr>
          <w:noProof/>
        </w:rPr>
        <w:tab/>
      </w:r>
      <w:r>
        <w:rPr>
          <w:noProof/>
        </w:rPr>
        <w:fldChar w:fldCharType="begin"/>
      </w:r>
      <w:r>
        <w:rPr>
          <w:noProof/>
        </w:rPr>
        <w:instrText xml:space="preserve"> PAGEREF _Toc506800 \h </w:instrText>
      </w:r>
      <w:r>
        <w:rPr>
          <w:noProof/>
        </w:rPr>
      </w:r>
      <w:r>
        <w:rPr>
          <w:noProof/>
        </w:rPr>
        <w:fldChar w:fldCharType="separate"/>
      </w:r>
      <w:r>
        <w:rPr>
          <w:noProof/>
        </w:rPr>
        <w:t>17</w:t>
      </w:r>
      <w:r>
        <w:rPr>
          <w:noProof/>
        </w:rPr>
        <w:fldChar w:fldCharType="end"/>
      </w:r>
    </w:p>
    <w:p w14:paraId="3A598CE8" w14:textId="77777777" w:rsidR="00D860BD" w:rsidRDefault="00D860BD">
      <w:pPr>
        <w:pStyle w:val="TOC1"/>
        <w:tabs>
          <w:tab w:val="left" w:pos="440"/>
          <w:tab w:val="right" w:leader="dot" w:pos="9620"/>
        </w:tabs>
        <w:rPr>
          <w:rFonts w:asciiTheme="minorHAnsi" w:eastAsiaTheme="minorEastAsia" w:hAnsiTheme="minorHAnsi" w:cstheme="minorBidi"/>
          <w:bCs w:val="0"/>
          <w:iCs w:val="0"/>
          <w:noProof/>
          <w:lang w:val="en-US"/>
        </w:rPr>
      </w:pPr>
      <w:r>
        <w:rPr>
          <w:noProof/>
        </w:rPr>
        <w:t>4</w:t>
      </w:r>
      <w:r>
        <w:rPr>
          <w:rFonts w:asciiTheme="minorHAnsi" w:eastAsiaTheme="minorEastAsia" w:hAnsiTheme="minorHAnsi" w:cstheme="minorBidi"/>
          <w:bCs w:val="0"/>
          <w:iCs w:val="0"/>
          <w:noProof/>
          <w:lang w:val="en-US"/>
        </w:rPr>
        <w:tab/>
      </w:r>
      <w:r>
        <w:rPr>
          <w:noProof/>
        </w:rPr>
        <w:t>Post-Installation Measurements</w:t>
      </w:r>
      <w:r>
        <w:rPr>
          <w:noProof/>
        </w:rPr>
        <w:tab/>
      </w:r>
      <w:r>
        <w:rPr>
          <w:noProof/>
        </w:rPr>
        <w:fldChar w:fldCharType="begin"/>
      </w:r>
      <w:r>
        <w:rPr>
          <w:noProof/>
        </w:rPr>
        <w:instrText xml:space="preserve"> PAGEREF _Toc506801 \h </w:instrText>
      </w:r>
      <w:r>
        <w:rPr>
          <w:noProof/>
        </w:rPr>
      </w:r>
      <w:r>
        <w:rPr>
          <w:noProof/>
        </w:rPr>
        <w:fldChar w:fldCharType="separate"/>
      </w:r>
      <w:r>
        <w:rPr>
          <w:noProof/>
        </w:rPr>
        <w:t>17</w:t>
      </w:r>
      <w:r>
        <w:rPr>
          <w:noProof/>
        </w:rPr>
        <w:fldChar w:fldCharType="end"/>
      </w:r>
    </w:p>
    <w:p w14:paraId="187F80CB" w14:textId="77777777" w:rsidR="00D860BD" w:rsidRDefault="00D860BD">
      <w:pPr>
        <w:pStyle w:val="TOC1"/>
        <w:tabs>
          <w:tab w:val="left" w:pos="440"/>
          <w:tab w:val="right" w:leader="dot" w:pos="9620"/>
        </w:tabs>
        <w:rPr>
          <w:rFonts w:asciiTheme="minorHAnsi" w:eastAsiaTheme="minorEastAsia" w:hAnsiTheme="minorHAnsi" w:cstheme="minorBidi"/>
          <w:bCs w:val="0"/>
          <w:iCs w:val="0"/>
          <w:noProof/>
          <w:lang w:val="en-US"/>
        </w:rPr>
      </w:pPr>
      <w:r>
        <w:rPr>
          <w:noProof/>
        </w:rPr>
        <w:t>5</w:t>
      </w:r>
      <w:r>
        <w:rPr>
          <w:rFonts w:asciiTheme="minorHAnsi" w:eastAsiaTheme="minorEastAsia" w:hAnsiTheme="minorHAnsi" w:cstheme="minorBidi"/>
          <w:bCs w:val="0"/>
          <w:iCs w:val="0"/>
          <w:noProof/>
          <w:lang w:val="en-US"/>
        </w:rPr>
        <w:tab/>
      </w:r>
      <w:r>
        <w:rPr>
          <w:noProof/>
        </w:rPr>
        <w:t>Reference case</w:t>
      </w:r>
      <w:r>
        <w:rPr>
          <w:noProof/>
        </w:rPr>
        <w:tab/>
      </w:r>
      <w:r>
        <w:rPr>
          <w:noProof/>
        </w:rPr>
        <w:fldChar w:fldCharType="begin"/>
      </w:r>
      <w:r>
        <w:rPr>
          <w:noProof/>
        </w:rPr>
        <w:instrText xml:space="preserve"> PAGEREF _Toc506802 \h </w:instrText>
      </w:r>
      <w:r>
        <w:rPr>
          <w:noProof/>
        </w:rPr>
      </w:r>
      <w:r>
        <w:rPr>
          <w:noProof/>
        </w:rPr>
        <w:fldChar w:fldCharType="separate"/>
      </w:r>
      <w:r>
        <w:rPr>
          <w:noProof/>
        </w:rPr>
        <w:t>18</w:t>
      </w:r>
      <w:r>
        <w:rPr>
          <w:noProof/>
        </w:rPr>
        <w:fldChar w:fldCharType="end"/>
      </w:r>
    </w:p>
    <w:p w14:paraId="6E7C9D6C" w14:textId="77777777" w:rsidR="00D860BD" w:rsidRDefault="00D860BD">
      <w:pPr>
        <w:pStyle w:val="TOC1"/>
        <w:tabs>
          <w:tab w:val="left" w:pos="440"/>
          <w:tab w:val="right" w:leader="dot" w:pos="9620"/>
        </w:tabs>
        <w:rPr>
          <w:rFonts w:asciiTheme="minorHAnsi" w:eastAsiaTheme="minorEastAsia" w:hAnsiTheme="minorHAnsi" w:cstheme="minorBidi"/>
          <w:bCs w:val="0"/>
          <w:iCs w:val="0"/>
          <w:noProof/>
          <w:lang w:val="en-US"/>
        </w:rPr>
      </w:pPr>
      <w:r>
        <w:rPr>
          <w:noProof/>
        </w:rPr>
        <w:t>6</w:t>
      </w:r>
      <w:r>
        <w:rPr>
          <w:rFonts w:asciiTheme="minorHAnsi" w:eastAsiaTheme="minorEastAsia" w:hAnsiTheme="minorHAnsi" w:cstheme="minorBidi"/>
          <w:bCs w:val="0"/>
          <w:iCs w:val="0"/>
          <w:noProof/>
          <w:lang w:val="en-US"/>
        </w:rPr>
        <w:tab/>
      </w:r>
      <w:r>
        <w:rPr>
          <w:noProof/>
        </w:rPr>
        <w:t>Financial Analysis</w:t>
      </w:r>
      <w:r>
        <w:rPr>
          <w:noProof/>
        </w:rPr>
        <w:tab/>
      </w:r>
      <w:r>
        <w:rPr>
          <w:noProof/>
        </w:rPr>
        <w:fldChar w:fldCharType="begin"/>
      </w:r>
      <w:r>
        <w:rPr>
          <w:noProof/>
        </w:rPr>
        <w:instrText xml:space="preserve"> PAGEREF _Toc506803 \h </w:instrText>
      </w:r>
      <w:r>
        <w:rPr>
          <w:noProof/>
        </w:rPr>
      </w:r>
      <w:r>
        <w:rPr>
          <w:noProof/>
        </w:rPr>
        <w:fldChar w:fldCharType="separate"/>
      </w:r>
      <w:r>
        <w:rPr>
          <w:noProof/>
        </w:rPr>
        <w:t>18</w:t>
      </w:r>
      <w:r>
        <w:rPr>
          <w:noProof/>
        </w:rPr>
        <w:fldChar w:fldCharType="end"/>
      </w:r>
    </w:p>
    <w:p w14:paraId="3DB0227C" w14:textId="77777777" w:rsidR="00D860BD" w:rsidRDefault="00D860BD">
      <w:pPr>
        <w:pStyle w:val="TOC1"/>
        <w:tabs>
          <w:tab w:val="left" w:pos="440"/>
          <w:tab w:val="right" w:leader="dot" w:pos="9620"/>
        </w:tabs>
        <w:rPr>
          <w:rFonts w:asciiTheme="minorHAnsi" w:eastAsiaTheme="minorEastAsia" w:hAnsiTheme="minorHAnsi" w:cstheme="minorBidi"/>
          <w:bCs w:val="0"/>
          <w:iCs w:val="0"/>
          <w:noProof/>
          <w:lang w:val="en-US"/>
        </w:rPr>
      </w:pPr>
      <w:r>
        <w:rPr>
          <w:noProof/>
        </w:rPr>
        <w:t>7</w:t>
      </w:r>
      <w:r>
        <w:rPr>
          <w:rFonts w:asciiTheme="minorHAnsi" w:eastAsiaTheme="minorEastAsia" w:hAnsiTheme="minorHAnsi" w:cstheme="minorBidi"/>
          <w:bCs w:val="0"/>
          <w:iCs w:val="0"/>
          <w:noProof/>
          <w:lang w:val="en-US"/>
        </w:rPr>
        <w:tab/>
      </w:r>
      <w:r>
        <w:rPr>
          <w:noProof/>
        </w:rPr>
        <w:t>Green House Gas Emissions Reduction</w:t>
      </w:r>
      <w:r>
        <w:rPr>
          <w:noProof/>
        </w:rPr>
        <w:tab/>
      </w:r>
      <w:r>
        <w:rPr>
          <w:noProof/>
        </w:rPr>
        <w:fldChar w:fldCharType="begin"/>
      </w:r>
      <w:r>
        <w:rPr>
          <w:noProof/>
        </w:rPr>
        <w:instrText xml:space="preserve"> PAGEREF _Toc506804 \h </w:instrText>
      </w:r>
      <w:r>
        <w:rPr>
          <w:noProof/>
        </w:rPr>
      </w:r>
      <w:r>
        <w:rPr>
          <w:noProof/>
        </w:rPr>
        <w:fldChar w:fldCharType="separate"/>
      </w:r>
      <w:r>
        <w:rPr>
          <w:noProof/>
        </w:rPr>
        <w:t>20</w:t>
      </w:r>
      <w:r>
        <w:rPr>
          <w:noProof/>
        </w:rPr>
        <w:fldChar w:fldCharType="end"/>
      </w:r>
    </w:p>
    <w:p w14:paraId="2927B867" w14:textId="77777777" w:rsidR="00D860BD" w:rsidRDefault="00D860BD">
      <w:pPr>
        <w:pStyle w:val="TOC1"/>
        <w:tabs>
          <w:tab w:val="left" w:pos="440"/>
          <w:tab w:val="right" w:leader="dot" w:pos="9620"/>
        </w:tabs>
        <w:rPr>
          <w:rFonts w:asciiTheme="minorHAnsi" w:eastAsiaTheme="minorEastAsia" w:hAnsiTheme="minorHAnsi" w:cstheme="minorBidi"/>
          <w:bCs w:val="0"/>
          <w:iCs w:val="0"/>
          <w:noProof/>
          <w:lang w:val="en-US"/>
        </w:rPr>
      </w:pPr>
      <w:r>
        <w:rPr>
          <w:noProof/>
        </w:rPr>
        <w:t>8</w:t>
      </w:r>
      <w:r>
        <w:rPr>
          <w:rFonts w:asciiTheme="minorHAnsi" w:eastAsiaTheme="minorEastAsia" w:hAnsiTheme="minorHAnsi" w:cstheme="minorBidi"/>
          <w:bCs w:val="0"/>
          <w:iCs w:val="0"/>
          <w:noProof/>
          <w:lang w:val="en-US"/>
        </w:rPr>
        <w:tab/>
      </w:r>
      <w:r>
        <w:rPr>
          <w:noProof/>
        </w:rPr>
        <w:t>Conclusion</w:t>
      </w:r>
      <w:r>
        <w:rPr>
          <w:noProof/>
        </w:rPr>
        <w:tab/>
      </w:r>
      <w:r>
        <w:rPr>
          <w:noProof/>
        </w:rPr>
        <w:fldChar w:fldCharType="begin"/>
      </w:r>
      <w:r>
        <w:rPr>
          <w:noProof/>
        </w:rPr>
        <w:instrText xml:space="preserve"> PAGEREF _Toc506805 \h </w:instrText>
      </w:r>
      <w:r>
        <w:rPr>
          <w:noProof/>
        </w:rPr>
      </w:r>
      <w:r>
        <w:rPr>
          <w:noProof/>
        </w:rPr>
        <w:fldChar w:fldCharType="separate"/>
      </w:r>
      <w:r>
        <w:rPr>
          <w:noProof/>
        </w:rPr>
        <w:t>20</w:t>
      </w:r>
      <w:r>
        <w:rPr>
          <w:noProof/>
        </w:rPr>
        <w:fldChar w:fldCharType="end"/>
      </w:r>
    </w:p>
    <w:p w14:paraId="73DA1A96" w14:textId="77777777" w:rsidR="00D860BD" w:rsidRDefault="00D860BD">
      <w:pPr>
        <w:pStyle w:val="TOC1"/>
        <w:tabs>
          <w:tab w:val="left" w:pos="440"/>
          <w:tab w:val="right" w:leader="dot" w:pos="9620"/>
        </w:tabs>
        <w:rPr>
          <w:rFonts w:asciiTheme="minorHAnsi" w:eastAsiaTheme="minorEastAsia" w:hAnsiTheme="minorHAnsi" w:cstheme="minorBidi"/>
          <w:bCs w:val="0"/>
          <w:iCs w:val="0"/>
          <w:noProof/>
          <w:lang w:val="en-US"/>
        </w:rPr>
      </w:pPr>
      <w:r>
        <w:rPr>
          <w:noProof/>
        </w:rPr>
        <w:t>9</w:t>
      </w:r>
      <w:r>
        <w:rPr>
          <w:rFonts w:asciiTheme="minorHAnsi" w:eastAsiaTheme="minorEastAsia" w:hAnsiTheme="minorHAnsi" w:cstheme="minorBidi"/>
          <w:bCs w:val="0"/>
          <w:iCs w:val="0"/>
          <w:noProof/>
          <w:lang w:val="en-US"/>
        </w:rPr>
        <w:tab/>
      </w:r>
      <w:r>
        <w:rPr>
          <w:noProof/>
        </w:rPr>
        <w:t>Appendices</w:t>
      </w:r>
      <w:r>
        <w:rPr>
          <w:noProof/>
        </w:rPr>
        <w:tab/>
      </w:r>
      <w:r>
        <w:rPr>
          <w:noProof/>
        </w:rPr>
        <w:fldChar w:fldCharType="begin"/>
      </w:r>
      <w:r>
        <w:rPr>
          <w:noProof/>
        </w:rPr>
        <w:instrText xml:space="preserve"> PAGEREF _Toc506806 \h </w:instrText>
      </w:r>
      <w:r>
        <w:rPr>
          <w:noProof/>
        </w:rPr>
      </w:r>
      <w:r>
        <w:rPr>
          <w:noProof/>
        </w:rPr>
        <w:fldChar w:fldCharType="separate"/>
      </w:r>
      <w:r>
        <w:rPr>
          <w:noProof/>
        </w:rPr>
        <w:t>21</w:t>
      </w:r>
      <w:r>
        <w:rPr>
          <w:noProof/>
        </w:rPr>
        <w:fldChar w:fldCharType="end"/>
      </w:r>
    </w:p>
    <w:p w14:paraId="113ADE29" w14:textId="77777777" w:rsidR="00D860BD" w:rsidRDefault="00D860BD">
      <w:pPr>
        <w:pStyle w:val="TOC1"/>
        <w:tabs>
          <w:tab w:val="left" w:pos="660"/>
          <w:tab w:val="right" w:leader="dot" w:pos="9620"/>
        </w:tabs>
        <w:rPr>
          <w:rFonts w:asciiTheme="minorHAnsi" w:eastAsiaTheme="minorEastAsia" w:hAnsiTheme="minorHAnsi" w:cstheme="minorBidi"/>
          <w:bCs w:val="0"/>
          <w:iCs w:val="0"/>
          <w:noProof/>
          <w:lang w:val="en-US"/>
        </w:rPr>
      </w:pPr>
      <w:r>
        <w:rPr>
          <w:noProof/>
        </w:rPr>
        <w:t>10</w:t>
      </w:r>
      <w:r>
        <w:rPr>
          <w:rFonts w:asciiTheme="minorHAnsi" w:eastAsiaTheme="minorEastAsia" w:hAnsiTheme="minorHAnsi" w:cstheme="minorBidi"/>
          <w:bCs w:val="0"/>
          <w:iCs w:val="0"/>
          <w:noProof/>
          <w:lang w:val="en-US"/>
        </w:rPr>
        <w:tab/>
      </w:r>
      <w:r>
        <w:rPr>
          <w:noProof/>
        </w:rPr>
        <w:t>General Notes</w:t>
      </w:r>
      <w:r>
        <w:rPr>
          <w:noProof/>
        </w:rPr>
        <w:tab/>
      </w:r>
      <w:r>
        <w:rPr>
          <w:noProof/>
        </w:rPr>
        <w:fldChar w:fldCharType="begin"/>
      </w:r>
      <w:r>
        <w:rPr>
          <w:noProof/>
        </w:rPr>
        <w:instrText xml:space="preserve"> PAGEREF _Toc506807 \h </w:instrText>
      </w:r>
      <w:r>
        <w:rPr>
          <w:noProof/>
        </w:rPr>
      </w:r>
      <w:r>
        <w:rPr>
          <w:noProof/>
        </w:rPr>
        <w:fldChar w:fldCharType="separate"/>
      </w:r>
      <w:r>
        <w:rPr>
          <w:noProof/>
        </w:rPr>
        <w:t>21</w:t>
      </w:r>
      <w:r>
        <w:rPr>
          <w:noProof/>
        </w:rPr>
        <w:fldChar w:fldCharType="end"/>
      </w:r>
    </w:p>
    <w:p w14:paraId="1A699381" w14:textId="77777777" w:rsidR="00D860BD" w:rsidRDefault="00D860BD">
      <w:pPr>
        <w:pStyle w:val="TOC1"/>
        <w:tabs>
          <w:tab w:val="right" w:leader="dot" w:pos="9620"/>
        </w:tabs>
        <w:rPr>
          <w:rFonts w:asciiTheme="minorHAnsi" w:eastAsiaTheme="minorEastAsia" w:hAnsiTheme="minorHAnsi" w:cstheme="minorBidi"/>
          <w:bCs w:val="0"/>
          <w:iCs w:val="0"/>
          <w:noProof/>
          <w:lang w:val="en-US"/>
        </w:rPr>
      </w:pPr>
      <w:r w:rsidRPr="006C0B4D">
        <w:rPr>
          <w:b/>
          <w:noProof/>
        </w:rPr>
        <w:t>ANNEX</w:t>
      </w:r>
      <w:r>
        <w:rPr>
          <w:noProof/>
        </w:rPr>
        <w:tab/>
      </w:r>
      <w:r>
        <w:rPr>
          <w:noProof/>
        </w:rPr>
        <w:fldChar w:fldCharType="begin"/>
      </w:r>
      <w:r>
        <w:rPr>
          <w:noProof/>
        </w:rPr>
        <w:instrText xml:space="preserve"> PAGEREF _Toc506808 \h </w:instrText>
      </w:r>
      <w:r>
        <w:rPr>
          <w:noProof/>
        </w:rPr>
      </w:r>
      <w:r>
        <w:rPr>
          <w:noProof/>
        </w:rPr>
        <w:fldChar w:fldCharType="separate"/>
      </w:r>
      <w:r>
        <w:rPr>
          <w:noProof/>
        </w:rPr>
        <w:t>22</w:t>
      </w:r>
      <w:r>
        <w:rPr>
          <w:noProof/>
        </w:rPr>
        <w:fldChar w:fldCharType="end"/>
      </w:r>
    </w:p>
    <w:p w14:paraId="5F4C6FB6" w14:textId="77777777" w:rsidR="00D860BD" w:rsidRDefault="00D860BD">
      <w:pPr>
        <w:pStyle w:val="TOC2"/>
        <w:tabs>
          <w:tab w:val="right" w:leader="dot" w:pos="9620"/>
        </w:tabs>
        <w:rPr>
          <w:rFonts w:asciiTheme="minorHAnsi" w:eastAsiaTheme="minorEastAsia" w:hAnsiTheme="minorHAnsi" w:cstheme="minorBidi"/>
          <w:bCs w:val="0"/>
          <w:noProof/>
          <w:lang w:val="en-US"/>
        </w:rPr>
      </w:pPr>
      <w:r>
        <w:rPr>
          <w:noProof/>
        </w:rPr>
        <w:t>A1. Lebanese climatic zones</w:t>
      </w:r>
      <w:r>
        <w:rPr>
          <w:noProof/>
        </w:rPr>
        <w:tab/>
      </w:r>
      <w:r>
        <w:rPr>
          <w:noProof/>
        </w:rPr>
        <w:fldChar w:fldCharType="begin"/>
      </w:r>
      <w:r>
        <w:rPr>
          <w:noProof/>
        </w:rPr>
        <w:instrText xml:space="preserve"> PAGEREF _Toc506809 \h </w:instrText>
      </w:r>
      <w:r>
        <w:rPr>
          <w:noProof/>
        </w:rPr>
      </w:r>
      <w:r>
        <w:rPr>
          <w:noProof/>
        </w:rPr>
        <w:fldChar w:fldCharType="separate"/>
      </w:r>
      <w:r>
        <w:rPr>
          <w:noProof/>
        </w:rPr>
        <w:t>22</w:t>
      </w:r>
      <w:r>
        <w:rPr>
          <w:noProof/>
        </w:rPr>
        <w:fldChar w:fldCharType="end"/>
      </w:r>
    </w:p>
    <w:p w14:paraId="12668DA2" w14:textId="77777777" w:rsidR="00D860BD" w:rsidRDefault="00D860BD">
      <w:pPr>
        <w:pStyle w:val="TOC2"/>
        <w:tabs>
          <w:tab w:val="right" w:leader="dot" w:pos="9620"/>
        </w:tabs>
        <w:rPr>
          <w:rFonts w:asciiTheme="minorHAnsi" w:eastAsiaTheme="minorEastAsia" w:hAnsiTheme="minorHAnsi" w:cstheme="minorBidi"/>
          <w:bCs w:val="0"/>
          <w:noProof/>
          <w:lang w:val="en-US"/>
        </w:rPr>
      </w:pPr>
      <w:r>
        <w:rPr>
          <w:noProof/>
        </w:rPr>
        <w:t>A2. COP and EER test conditions according EN 14511</w:t>
      </w:r>
      <w:r>
        <w:rPr>
          <w:noProof/>
        </w:rPr>
        <w:tab/>
      </w:r>
      <w:r>
        <w:rPr>
          <w:noProof/>
        </w:rPr>
        <w:fldChar w:fldCharType="begin"/>
      </w:r>
      <w:r>
        <w:rPr>
          <w:noProof/>
        </w:rPr>
        <w:instrText xml:space="preserve"> PAGEREF _Toc506810 \h </w:instrText>
      </w:r>
      <w:r>
        <w:rPr>
          <w:noProof/>
        </w:rPr>
      </w:r>
      <w:r>
        <w:rPr>
          <w:noProof/>
        </w:rPr>
        <w:fldChar w:fldCharType="separate"/>
      </w:r>
      <w:r>
        <w:rPr>
          <w:noProof/>
        </w:rPr>
        <w:t>27</w:t>
      </w:r>
      <w:r>
        <w:rPr>
          <w:noProof/>
        </w:rPr>
        <w:fldChar w:fldCharType="end"/>
      </w:r>
    </w:p>
    <w:p w14:paraId="035444A4" w14:textId="77777777" w:rsidR="00D860BD" w:rsidRDefault="00D860BD">
      <w:pPr>
        <w:pStyle w:val="TOC2"/>
        <w:tabs>
          <w:tab w:val="right" w:leader="dot" w:pos="9620"/>
        </w:tabs>
        <w:rPr>
          <w:rFonts w:asciiTheme="minorHAnsi" w:eastAsiaTheme="minorEastAsia" w:hAnsiTheme="minorHAnsi" w:cstheme="minorBidi"/>
          <w:bCs w:val="0"/>
          <w:noProof/>
          <w:lang w:val="en-US"/>
        </w:rPr>
      </w:pPr>
      <w:r>
        <w:rPr>
          <w:noProof/>
        </w:rPr>
        <w:t>A.3 Example of evaluation of yearly cost savings</w:t>
      </w:r>
      <w:r>
        <w:rPr>
          <w:noProof/>
        </w:rPr>
        <w:tab/>
      </w:r>
      <w:r>
        <w:rPr>
          <w:noProof/>
        </w:rPr>
        <w:fldChar w:fldCharType="begin"/>
      </w:r>
      <w:r>
        <w:rPr>
          <w:noProof/>
        </w:rPr>
        <w:instrText xml:space="preserve"> PAGEREF _Toc506811 \h </w:instrText>
      </w:r>
      <w:r>
        <w:rPr>
          <w:noProof/>
        </w:rPr>
      </w:r>
      <w:r>
        <w:rPr>
          <w:noProof/>
        </w:rPr>
        <w:fldChar w:fldCharType="separate"/>
      </w:r>
      <w:r>
        <w:rPr>
          <w:noProof/>
        </w:rPr>
        <w:t>27</w:t>
      </w:r>
      <w:r>
        <w:rPr>
          <w:noProof/>
        </w:rPr>
        <w:fldChar w:fldCharType="end"/>
      </w:r>
    </w:p>
    <w:p w14:paraId="52D9F150" w14:textId="77777777" w:rsidR="00D860BD" w:rsidRDefault="00D860BD">
      <w:pPr>
        <w:pStyle w:val="TOC2"/>
        <w:tabs>
          <w:tab w:val="right" w:leader="dot" w:pos="9620"/>
        </w:tabs>
        <w:rPr>
          <w:rFonts w:asciiTheme="minorHAnsi" w:eastAsiaTheme="minorEastAsia" w:hAnsiTheme="minorHAnsi" w:cstheme="minorBidi"/>
          <w:bCs w:val="0"/>
          <w:noProof/>
          <w:lang w:val="en-US"/>
        </w:rPr>
      </w:pPr>
      <w:r>
        <w:rPr>
          <w:noProof/>
        </w:rPr>
        <w:t>A4. Energy conversion factors for Greenhouse Gas emissions</w:t>
      </w:r>
      <w:r>
        <w:rPr>
          <w:noProof/>
        </w:rPr>
        <w:tab/>
      </w:r>
      <w:r>
        <w:rPr>
          <w:noProof/>
        </w:rPr>
        <w:fldChar w:fldCharType="begin"/>
      </w:r>
      <w:r>
        <w:rPr>
          <w:noProof/>
        </w:rPr>
        <w:instrText xml:space="preserve"> PAGEREF _Toc506812 \h </w:instrText>
      </w:r>
      <w:r>
        <w:rPr>
          <w:noProof/>
        </w:rPr>
      </w:r>
      <w:r>
        <w:rPr>
          <w:noProof/>
        </w:rPr>
        <w:fldChar w:fldCharType="separate"/>
      </w:r>
      <w:r>
        <w:rPr>
          <w:noProof/>
        </w:rPr>
        <w:t>28</w:t>
      </w:r>
      <w:r>
        <w:rPr>
          <w:noProof/>
        </w:rPr>
        <w:fldChar w:fldCharType="end"/>
      </w:r>
    </w:p>
    <w:p w14:paraId="0E0B6A93" w14:textId="77777777" w:rsidR="00D860BD" w:rsidRDefault="00D860BD">
      <w:pPr>
        <w:pStyle w:val="TOC2"/>
        <w:tabs>
          <w:tab w:val="right" w:leader="dot" w:pos="9620"/>
        </w:tabs>
        <w:rPr>
          <w:rFonts w:asciiTheme="minorHAnsi" w:eastAsiaTheme="minorEastAsia" w:hAnsiTheme="minorHAnsi" w:cstheme="minorBidi"/>
          <w:bCs w:val="0"/>
          <w:noProof/>
          <w:lang w:val="en-US"/>
        </w:rPr>
      </w:pPr>
      <w:r>
        <w:rPr>
          <w:noProof/>
        </w:rPr>
        <w:t>A5. Climatic data for each climatic zone</w:t>
      </w:r>
      <w:r>
        <w:rPr>
          <w:noProof/>
        </w:rPr>
        <w:tab/>
      </w:r>
      <w:r>
        <w:rPr>
          <w:noProof/>
        </w:rPr>
        <w:fldChar w:fldCharType="begin"/>
      </w:r>
      <w:r>
        <w:rPr>
          <w:noProof/>
        </w:rPr>
        <w:instrText xml:space="preserve"> PAGEREF _Toc506813 \h </w:instrText>
      </w:r>
      <w:r>
        <w:rPr>
          <w:noProof/>
        </w:rPr>
      </w:r>
      <w:r>
        <w:rPr>
          <w:noProof/>
        </w:rPr>
        <w:fldChar w:fldCharType="separate"/>
      </w:r>
      <w:r>
        <w:rPr>
          <w:noProof/>
        </w:rPr>
        <w:t>28</w:t>
      </w:r>
      <w:r>
        <w:rPr>
          <w:noProof/>
        </w:rPr>
        <w:fldChar w:fldCharType="end"/>
      </w:r>
    </w:p>
    <w:p w14:paraId="47C4CAB2" w14:textId="71AB97BC" w:rsidR="008868FF" w:rsidRPr="00B37D8C" w:rsidRDefault="00AA22A8" w:rsidP="00637736">
      <w:pPr>
        <w:spacing w:after="240" w:line="360" w:lineRule="auto"/>
        <w:rPr>
          <w:rFonts w:ascii="Palatino" w:hAnsi="Palatino"/>
          <w:bCs/>
          <w:sz w:val="32"/>
          <w:szCs w:val="32"/>
          <w:lang w:val="en-US"/>
        </w:rPr>
      </w:pPr>
      <w:r>
        <w:rPr>
          <w:rFonts w:cs="Calibri (Body)"/>
          <w:color w:val="000000" w:themeColor="text1"/>
          <w:highlight w:val="yellow"/>
        </w:rPr>
        <w:fldChar w:fldCharType="end"/>
      </w:r>
      <w:r w:rsidR="00FB048A">
        <w:br w:type="column"/>
      </w:r>
      <w:r w:rsidR="008868FF" w:rsidRPr="00B37D8C">
        <w:rPr>
          <w:rFonts w:ascii="Palatino" w:hAnsi="Palatino"/>
          <w:bCs/>
          <w:sz w:val="32"/>
          <w:szCs w:val="32"/>
          <w:lang w:val="en-US"/>
        </w:rPr>
        <w:t>Nomenclature</w:t>
      </w:r>
    </w:p>
    <w:p w14:paraId="1FB3A0D8" w14:textId="77777777" w:rsidR="004034B1" w:rsidRPr="008868FF" w:rsidRDefault="004034B1" w:rsidP="004034B1">
      <w:pPr>
        <w:spacing w:line="360" w:lineRule="auto"/>
        <w:rPr>
          <w:rFonts w:ascii="Cambria" w:hAnsi="Cambria"/>
          <w:lang w:val="en-US"/>
        </w:rPr>
      </w:pPr>
      <w:r w:rsidRPr="008868FF">
        <w:rPr>
          <w:rFonts w:ascii="Palatino Linotype" w:hAnsi="Palatino Linotype"/>
          <w:lang w:val="en-US"/>
        </w:rPr>
        <w:t>COP: Coefficient of Performance (for heat pump in heating mode)</w:t>
      </w:r>
    </w:p>
    <w:p w14:paraId="7B655501" w14:textId="1DB3A6EB" w:rsidR="000D11B6" w:rsidRDefault="000D11B6" w:rsidP="009567BC">
      <w:pPr>
        <w:spacing w:line="360" w:lineRule="auto"/>
        <w:rPr>
          <w:rFonts w:ascii="Palatino Linotype" w:hAnsi="Palatino Linotype"/>
          <w:lang w:val="en-US"/>
        </w:rPr>
      </w:pPr>
      <w:r>
        <w:rPr>
          <w:rFonts w:ascii="Palatino Linotype" w:hAnsi="Palatino Linotype"/>
          <w:lang w:val="en-US"/>
        </w:rPr>
        <w:t xml:space="preserve">D.B.: </w:t>
      </w:r>
      <w:r w:rsidR="009567BC">
        <w:rPr>
          <w:rFonts w:ascii="Palatino Linotype" w:hAnsi="Palatino Linotype"/>
          <w:lang w:val="en-US"/>
        </w:rPr>
        <w:t>Dry B</w:t>
      </w:r>
      <w:r>
        <w:rPr>
          <w:rFonts w:ascii="Palatino Linotype" w:hAnsi="Palatino Linotype"/>
          <w:lang w:val="en-US"/>
        </w:rPr>
        <w:t>ulb temperature</w:t>
      </w:r>
    </w:p>
    <w:p w14:paraId="2492E424" w14:textId="5F091B33" w:rsidR="004034B1" w:rsidRPr="008868FF" w:rsidRDefault="004034B1" w:rsidP="004034B1">
      <w:pPr>
        <w:spacing w:line="360" w:lineRule="auto"/>
        <w:rPr>
          <w:rFonts w:ascii="Cambria" w:hAnsi="Cambria"/>
          <w:lang w:val="en-US"/>
        </w:rPr>
      </w:pPr>
      <w:r w:rsidRPr="008868FF">
        <w:rPr>
          <w:rFonts w:ascii="Palatino Linotype" w:hAnsi="Palatino Linotype"/>
          <w:lang w:val="en-US"/>
        </w:rPr>
        <w:t>DHW: Domestic Hot Water</w:t>
      </w:r>
      <w:r w:rsidR="008874C7">
        <w:rPr>
          <w:rFonts w:ascii="Palatino Linotype" w:hAnsi="Palatino Linotype"/>
          <w:lang w:val="en-US"/>
        </w:rPr>
        <w:t xml:space="preserve"> (sanitary use)</w:t>
      </w:r>
    </w:p>
    <w:p w14:paraId="7D3D7935" w14:textId="77777777" w:rsidR="004034B1" w:rsidRPr="008868FF" w:rsidRDefault="004034B1" w:rsidP="004034B1">
      <w:pPr>
        <w:spacing w:line="360" w:lineRule="auto"/>
        <w:rPr>
          <w:rFonts w:ascii="Palatino Linotype" w:hAnsi="Palatino Linotype"/>
          <w:lang w:val="en-US"/>
        </w:rPr>
      </w:pPr>
      <w:r w:rsidRPr="008868FF">
        <w:rPr>
          <w:rFonts w:ascii="Palatino Linotype" w:hAnsi="Palatino Linotype"/>
          <w:lang w:val="en-US"/>
        </w:rPr>
        <w:t>EER: Energy Efficiency Ratio (for heat pump in cooling mode)</w:t>
      </w:r>
    </w:p>
    <w:p w14:paraId="52D8C5A1" w14:textId="173207FE" w:rsidR="00663EA0" w:rsidRDefault="00663EA0" w:rsidP="0041459D">
      <w:pPr>
        <w:spacing w:line="360" w:lineRule="auto"/>
        <w:rPr>
          <w:rFonts w:ascii="Palatino Linotype" w:hAnsi="Palatino Linotype"/>
          <w:lang w:val="en-US"/>
        </w:rPr>
      </w:pPr>
      <w:r>
        <w:rPr>
          <w:rFonts w:ascii="Palatino Linotype" w:hAnsi="Palatino Linotype"/>
          <w:lang w:val="en-US"/>
        </w:rPr>
        <w:t>ESCO: Energy Service COmpany</w:t>
      </w:r>
    </w:p>
    <w:p w14:paraId="63A0DCAA" w14:textId="4FB6B9FA" w:rsidR="008868FF" w:rsidRDefault="008868FF" w:rsidP="0041459D">
      <w:pPr>
        <w:spacing w:line="360" w:lineRule="auto"/>
        <w:rPr>
          <w:rFonts w:ascii="Palatino Linotype" w:hAnsi="Palatino Linotype"/>
          <w:lang w:val="en-US"/>
        </w:rPr>
      </w:pPr>
      <w:r w:rsidRPr="008868FF">
        <w:rPr>
          <w:rFonts w:ascii="Palatino Linotype" w:hAnsi="Palatino Linotype"/>
          <w:lang w:val="en-US"/>
        </w:rPr>
        <w:t>HP: Heat Pump</w:t>
      </w:r>
    </w:p>
    <w:p w14:paraId="30099206" w14:textId="6A33DD3A" w:rsidR="000D11B6" w:rsidRDefault="000D11B6" w:rsidP="0041459D">
      <w:pPr>
        <w:spacing w:line="360" w:lineRule="auto"/>
        <w:rPr>
          <w:rFonts w:ascii="Palatino Linotype" w:hAnsi="Palatino Linotype"/>
          <w:lang w:val="en-US"/>
        </w:rPr>
      </w:pPr>
      <w:r>
        <w:rPr>
          <w:rFonts w:ascii="Palatino Linotype" w:hAnsi="Palatino Linotype"/>
          <w:lang w:val="en-US"/>
        </w:rPr>
        <w:t xml:space="preserve">W.B.: </w:t>
      </w:r>
      <w:r w:rsidR="009567BC">
        <w:rPr>
          <w:rFonts w:ascii="Palatino Linotype" w:hAnsi="Palatino Linotype"/>
          <w:lang w:val="en-US"/>
        </w:rPr>
        <w:t>W</w:t>
      </w:r>
      <w:r>
        <w:rPr>
          <w:rFonts w:ascii="Palatino Linotype" w:hAnsi="Palatino Linotype"/>
          <w:lang w:val="en-US"/>
        </w:rPr>
        <w:t xml:space="preserve">et </w:t>
      </w:r>
      <w:r w:rsidR="009567BC">
        <w:rPr>
          <w:rFonts w:ascii="Palatino Linotype" w:hAnsi="Palatino Linotype"/>
          <w:lang w:val="en-US"/>
        </w:rPr>
        <w:t>B</w:t>
      </w:r>
      <w:r>
        <w:rPr>
          <w:rFonts w:ascii="Palatino Linotype" w:hAnsi="Palatino Linotype"/>
          <w:lang w:val="en-US"/>
        </w:rPr>
        <w:t>ulb temperature</w:t>
      </w:r>
    </w:p>
    <w:p w14:paraId="29FC280F" w14:textId="3FF9523D" w:rsidR="004034B1" w:rsidRPr="008868FF" w:rsidRDefault="004034B1" w:rsidP="0041459D">
      <w:pPr>
        <w:spacing w:line="360" w:lineRule="auto"/>
        <w:rPr>
          <w:rFonts w:ascii="Cambria" w:hAnsi="Cambria"/>
          <w:lang w:val="en-US"/>
        </w:rPr>
      </w:pPr>
      <w:r>
        <w:rPr>
          <w:rFonts w:ascii="Palatino Linotype" w:hAnsi="Palatino Linotype"/>
          <w:lang w:val="en-US"/>
        </w:rPr>
        <w:t>y: year</w:t>
      </w:r>
    </w:p>
    <w:p w14:paraId="05991AB8" w14:textId="77777777" w:rsidR="008868FF" w:rsidRPr="008868FF" w:rsidRDefault="008868FF" w:rsidP="008868FF">
      <w:pPr>
        <w:spacing w:line="360" w:lineRule="auto"/>
        <w:rPr>
          <w:rFonts w:ascii="Cambria" w:hAnsi="Cambria"/>
          <w:b/>
          <w:lang w:val="en-US"/>
        </w:rPr>
      </w:pPr>
    </w:p>
    <w:p w14:paraId="5DA2A536" w14:textId="77777777" w:rsidR="008868FF" w:rsidRPr="008868FF" w:rsidRDefault="008868FF" w:rsidP="008868FF">
      <w:pPr>
        <w:rPr>
          <w:rFonts w:ascii="Palatino Linotype" w:hAnsi="Palatino Linotype" w:cs="Arial"/>
          <w:bCs/>
          <w:sz w:val="32"/>
          <w:szCs w:val="32"/>
          <w:lang w:val="en-US"/>
        </w:rPr>
      </w:pPr>
      <w:r w:rsidRPr="008868FF">
        <w:rPr>
          <w:rFonts w:ascii="Cambria" w:hAnsi="Cambria"/>
          <w:b/>
          <w:bCs/>
          <w:sz w:val="32"/>
          <w:szCs w:val="32"/>
          <w:lang w:val="en-US"/>
        </w:rPr>
        <w:br w:type="page"/>
      </w:r>
    </w:p>
    <w:p w14:paraId="43A8F470" w14:textId="4BB1E055" w:rsidR="008868FF" w:rsidRPr="008868FF" w:rsidRDefault="008868FF" w:rsidP="00F64AF1">
      <w:pPr>
        <w:pStyle w:val="Heading1"/>
      </w:pPr>
      <w:bookmarkStart w:id="19" w:name="_Toc506787"/>
      <w:r w:rsidRPr="008868FF">
        <w:t>Introduction</w:t>
      </w:r>
      <w:bookmarkEnd w:id="19"/>
    </w:p>
    <w:p w14:paraId="535F408C" w14:textId="5C9DE39D" w:rsidR="008868FF" w:rsidRPr="00B37D8C" w:rsidRDefault="008868FF" w:rsidP="0041459D">
      <w:pPr>
        <w:pStyle w:val="Quote"/>
        <w:rPr>
          <w:sz w:val="24"/>
          <w:szCs w:val="24"/>
        </w:rPr>
      </w:pPr>
      <w:r w:rsidRPr="00B37D8C">
        <w:rPr>
          <w:sz w:val="24"/>
          <w:szCs w:val="24"/>
        </w:rPr>
        <w:t>[This section should include the objective of the proposed HP system installation, the financial criteria and technical/operational limitations, the conclusions on the technical study and economic evaluation of the project, annual energy savings and cost savings in a table format]</w:t>
      </w:r>
      <w:r w:rsidR="003D49B7">
        <w:rPr>
          <w:sz w:val="24"/>
          <w:szCs w:val="24"/>
        </w:rPr>
        <w:t>.</w:t>
      </w:r>
    </w:p>
    <w:p w14:paraId="083C2BC8" w14:textId="77777777" w:rsidR="008868FF" w:rsidRPr="00B37D8C" w:rsidRDefault="008868FF" w:rsidP="008868FF">
      <w:pPr>
        <w:tabs>
          <w:tab w:val="left" w:pos="810"/>
        </w:tabs>
        <w:jc w:val="both"/>
        <w:rPr>
          <w:rFonts w:ascii="Palatino Linotype" w:hAnsi="Palatino Linotype"/>
        </w:rPr>
      </w:pPr>
    </w:p>
    <w:p w14:paraId="076840DF" w14:textId="77777777" w:rsidR="008868FF" w:rsidRPr="00B37D8C" w:rsidRDefault="008868FF" w:rsidP="008868FF">
      <w:pPr>
        <w:jc w:val="both"/>
        <w:rPr>
          <w:rFonts w:ascii="Palatino Linotype" w:hAnsi="Palatino Linotype"/>
          <w:lang w:val="en-US"/>
        </w:rPr>
      </w:pPr>
      <w:r w:rsidRPr="00B37D8C">
        <w:rPr>
          <w:rFonts w:ascii="Palatino Linotype" w:hAnsi="Palatino Linotype"/>
          <w:lang w:val="en-US"/>
        </w:rPr>
        <w:t>A detailed summary of the proposed project is provided in this section in the table here below:</w:t>
      </w:r>
    </w:p>
    <w:p w14:paraId="458D5ABE" w14:textId="77777777" w:rsidR="008868FF" w:rsidRPr="008868FF" w:rsidRDefault="008868FF" w:rsidP="008868FF">
      <w:pPr>
        <w:tabs>
          <w:tab w:val="left" w:pos="810"/>
        </w:tabs>
        <w:jc w:val="both"/>
        <w:rPr>
          <w:rFonts w:ascii="Palatino Linotype" w:hAnsi="Palatino Linotype"/>
          <w:lang w:val="en-US"/>
        </w:rPr>
      </w:pPr>
    </w:p>
    <w:p w14:paraId="5ADEF98C" w14:textId="77777777" w:rsidR="008868FF" w:rsidRPr="008868FF" w:rsidRDefault="008868FF" w:rsidP="008868FF">
      <w:pPr>
        <w:jc w:val="right"/>
        <w:rPr>
          <w:rFonts w:ascii="Palatino Linotype" w:hAnsi="Palatino Linotype"/>
          <w:b/>
          <w:bCs/>
          <w:i/>
          <w:iCs/>
          <w:lang w:val="en-US"/>
        </w:rPr>
      </w:pPr>
      <w:r w:rsidRPr="008868FF">
        <w:rPr>
          <w:rFonts w:ascii="Palatino Linotype" w:hAnsi="Palatino Linotype"/>
          <w:i/>
          <w:iCs/>
          <w:sz w:val="28"/>
          <w:szCs w:val="28"/>
          <w:lang w:val="en-US"/>
        </w:rPr>
        <w:t>[Supplier’s Signature]                [Client’s Signature]</w:t>
      </w:r>
    </w:p>
    <w:p w14:paraId="3718577C" w14:textId="77777777" w:rsidR="008868FF" w:rsidRPr="008868FF" w:rsidRDefault="008868FF" w:rsidP="008868FF">
      <w:pPr>
        <w:tabs>
          <w:tab w:val="left" w:pos="810"/>
        </w:tabs>
        <w:jc w:val="both"/>
        <w:rPr>
          <w:rFonts w:ascii="Palatino Linotype" w:hAnsi="Palatino Linotype"/>
          <w:b/>
          <w:bCs/>
          <w:lang w:val="en-US"/>
        </w:rPr>
      </w:pPr>
    </w:p>
    <w:tbl>
      <w:tblPr>
        <w:tblStyle w:val="TableGrid1"/>
        <w:tblW w:w="9230" w:type="dxa"/>
        <w:jc w:val="center"/>
        <w:tblLayout w:type="fixed"/>
        <w:tblCellMar>
          <w:left w:w="86" w:type="dxa"/>
          <w:right w:w="86" w:type="dxa"/>
        </w:tblCellMar>
        <w:tblLook w:val="04A0" w:firstRow="1" w:lastRow="0" w:firstColumn="1" w:lastColumn="0" w:noHBand="0" w:noVBand="1"/>
      </w:tblPr>
      <w:tblGrid>
        <w:gridCol w:w="7083"/>
        <w:gridCol w:w="2147"/>
      </w:tblGrid>
      <w:tr w:rsidR="00C75FA2" w:rsidRPr="008868FF" w14:paraId="649D2967" w14:textId="77777777" w:rsidTr="00C75FA2">
        <w:trPr>
          <w:trHeight w:val="363"/>
          <w:jc w:val="center"/>
        </w:trPr>
        <w:tc>
          <w:tcPr>
            <w:tcW w:w="7083" w:type="dxa"/>
            <w:shd w:val="clear" w:color="auto" w:fill="C2D69B"/>
          </w:tcPr>
          <w:p w14:paraId="3BE111E7" w14:textId="5234785A" w:rsidR="008868FF" w:rsidRPr="008868FF" w:rsidRDefault="008868FF" w:rsidP="0041459D">
            <w:pPr>
              <w:tabs>
                <w:tab w:val="left" w:pos="3043"/>
              </w:tabs>
              <w:contextualSpacing/>
              <w:rPr>
                <w:rFonts w:ascii="Palatino Linotype" w:eastAsia="Calibri" w:hAnsi="Palatino Linotype"/>
                <w:b/>
                <w:bCs/>
              </w:rPr>
            </w:pPr>
            <w:r w:rsidRPr="008868FF">
              <w:rPr>
                <w:rFonts w:ascii="Palatino Linotype" w:eastAsia="Calibri" w:hAnsi="Palatino Linotype"/>
                <w:b/>
                <w:bCs/>
              </w:rPr>
              <w:t>Type of facility</w:t>
            </w:r>
            <w:r w:rsidR="003E18BF">
              <w:rPr>
                <w:rFonts w:ascii="Palatino Linotype" w:eastAsia="Calibri" w:hAnsi="Palatino Linotype"/>
                <w:b/>
                <w:bCs/>
              </w:rPr>
              <w:t xml:space="preserve"> (e.g. residential building, office, hotel)</w:t>
            </w:r>
          </w:p>
        </w:tc>
        <w:tc>
          <w:tcPr>
            <w:tcW w:w="2147" w:type="dxa"/>
          </w:tcPr>
          <w:p w14:paraId="4478AD4D" w14:textId="77777777" w:rsidR="008868FF" w:rsidRPr="008868FF" w:rsidRDefault="008868FF" w:rsidP="0041459D">
            <w:pPr>
              <w:tabs>
                <w:tab w:val="left" w:pos="3043"/>
              </w:tabs>
              <w:spacing w:after="120"/>
              <w:contextualSpacing/>
              <w:jc w:val="both"/>
              <w:rPr>
                <w:rFonts w:ascii="Palatino Linotype" w:eastAsia="Calibri" w:hAnsi="Palatino Linotype"/>
                <w:highlight w:val="yellow"/>
              </w:rPr>
            </w:pPr>
          </w:p>
        </w:tc>
      </w:tr>
      <w:tr w:rsidR="00C75FA2" w:rsidRPr="008868FF" w14:paraId="2DFCC74C" w14:textId="77777777" w:rsidTr="00C75FA2">
        <w:trPr>
          <w:trHeight w:val="363"/>
          <w:jc w:val="center"/>
        </w:trPr>
        <w:tc>
          <w:tcPr>
            <w:tcW w:w="7083" w:type="dxa"/>
            <w:shd w:val="clear" w:color="auto" w:fill="C2D69B"/>
          </w:tcPr>
          <w:p w14:paraId="7C4A4ABA" w14:textId="77777777" w:rsidR="008868FF" w:rsidRPr="008868FF" w:rsidRDefault="008868FF" w:rsidP="0041459D">
            <w:pPr>
              <w:tabs>
                <w:tab w:val="left" w:pos="3043"/>
              </w:tabs>
              <w:contextualSpacing/>
              <w:rPr>
                <w:rFonts w:ascii="Palatino Linotype" w:eastAsia="Calibri" w:hAnsi="Palatino Linotype"/>
                <w:b/>
                <w:bCs/>
              </w:rPr>
            </w:pPr>
            <w:r w:rsidRPr="008868FF">
              <w:rPr>
                <w:rFonts w:ascii="Palatino Linotype" w:eastAsia="Calibri" w:hAnsi="Palatino Linotype"/>
                <w:b/>
                <w:bCs/>
              </w:rPr>
              <w:t>Location</w:t>
            </w:r>
          </w:p>
        </w:tc>
        <w:tc>
          <w:tcPr>
            <w:tcW w:w="2147" w:type="dxa"/>
          </w:tcPr>
          <w:p w14:paraId="4921BA81" w14:textId="77777777" w:rsidR="008868FF" w:rsidRPr="008868FF" w:rsidRDefault="008868FF" w:rsidP="0041459D">
            <w:pPr>
              <w:tabs>
                <w:tab w:val="left" w:pos="3043"/>
              </w:tabs>
              <w:spacing w:after="120"/>
              <w:contextualSpacing/>
              <w:jc w:val="both"/>
              <w:rPr>
                <w:rFonts w:ascii="Palatino Linotype" w:eastAsia="Calibri" w:hAnsi="Palatino Linotype"/>
                <w:highlight w:val="yellow"/>
              </w:rPr>
            </w:pPr>
          </w:p>
        </w:tc>
      </w:tr>
      <w:tr w:rsidR="00C75FA2" w:rsidRPr="008868FF" w14:paraId="194130F6" w14:textId="77777777" w:rsidTr="00C75FA2">
        <w:trPr>
          <w:trHeight w:val="363"/>
          <w:jc w:val="center"/>
        </w:trPr>
        <w:tc>
          <w:tcPr>
            <w:tcW w:w="7083" w:type="dxa"/>
            <w:shd w:val="clear" w:color="auto" w:fill="C2D69B"/>
          </w:tcPr>
          <w:p w14:paraId="55767FAE" w14:textId="77777777" w:rsidR="008868FF" w:rsidRPr="008868FF" w:rsidRDefault="008868FF" w:rsidP="0041459D">
            <w:pPr>
              <w:tabs>
                <w:tab w:val="left" w:pos="3043"/>
              </w:tabs>
              <w:contextualSpacing/>
              <w:rPr>
                <w:rFonts w:ascii="Palatino Linotype" w:eastAsia="Calibri" w:hAnsi="Palatino Linotype"/>
                <w:b/>
                <w:bCs/>
              </w:rPr>
            </w:pPr>
            <w:r w:rsidRPr="008868FF">
              <w:rPr>
                <w:rFonts w:ascii="Palatino Linotype" w:eastAsia="Calibri" w:hAnsi="Palatino Linotype"/>
                <w:b/>
                <w:bCs/>
              </w:rPr>
              <w:t>Occupancy (number of persons)</w:t>
            </w:r>
          </w:p>
        </w:tc>
        <w:tc>
          <w:tcPr>
            <w:tcW w:w="2147" w:type="dxa"/>
          </w:tcPr>
          <w:p w14:paraId="3E0D2495" w14:textId="77777777" w:rsidR="008868FF" w:rsidRPr="008868FF" w:rsidRDefault="008868FF" w:rsidP="0041459D">
            <w:pPr>
              <w:tabs>
                <w:tab w:val="left" w:pos="3043"/>
              </w:tabs>
              <w:spacing w:after="120"/>
              <w:contextualSpacing/>
              <w:jc w:val="both"/>
              <w:rPr>
                <w:rFonts w:ascii="Palatino Linotype" w:eastAsia="Calibri" w:hAnsi="Palatino Linotype"/>
                <w:highlight w:val="yellow"/>
              </w:rPr>
            </w:pPr>
          </w:p>
        </w:tc>
      </w:tr>
      <w:tr w:rsidR="00C75FA2" w:rsidRPr="0043761D" w14:paraId="62BA2790" w14:textId="77777777" w:rsidTr="00C75FA2">
        <w:trPr>
          <w:trHeight w:val="363"/>
          <w:jc w:val="center"/>
        </w:trPr>
        <w:tc>
          <w:tcPr>
            <w:tcW w:w="7083" w:type="dxa"/>
            <w:shd w:val="clear" w:color="auto" w:fill="C2D69B"/>
          </w:tcPr>
          <w:p w14:paraId="7500161F" w14:textId="77777777" w:rsidR="008868FF" w:rsidRPr="008868FF" w:rsidRDefault="008868FF" w:rsidP="0041459D">
            <w:pPr>
              <w:tabs>
                <w:tab w:val="left" w:pos="3043"/>
              </w:tabs>
              <w:contextualSpacing/>
              <w:rPr>
                <w:rFonts w:ascii="Palatino Linotype" w:eastAsia="Calibri" w:hAnsi="Palatino Linotype"/>
                <w:b/>
                <w:bCs/>
              </w:rPr>
            </w:pPr>
            <w:r w:rsidRPr="008868FF">
              <w:rPr>
                <w:rFonts w:ascii="Palatino Linotype" w:eastAsia="Calibri" w:hAnsi="Palatino Linotype"/>
                <w:b/>
                <w:bCs/>
              </w:rPr>
              <w:t>Indoor area to be covered (m</w:t>
            </w:r>
            <w:r w:rsidRPr="008868FF">
              <w:rPr>
                <w:rFonts w:ascii="Palatino Linotype" w:eastAsia="Calibri" w:hAnsi="Palatino Linotype"/>
                <w:b/>
                <w:bCs/>
                <w:vertAlign w:val="superscript"/>
              </w:rPr>
              <w:t>2</w:t>
            </w:r>
            <w:r w:rsidRPr="008868FF">
              <w:rPr>
                <w:rFonts w:ascii="Palatino Linotype" w:eastAsia="Calibri" w:hAnsi="Palatino Linotype"/>
                <w:b/>
                <w:bCs/>
              </w:rPr>
              <w:t>)</w:t>
            </w:r>
          </w:p>
        </w:tc>
        <w:tc>
          <w:tcPr>
            <w:tcW w:w="2147" w:type="dxa"/>
          </w:tcPr>
          <w:p w14:paraId="1F5D8B6A" w14:textId="77777777" w:rsidR="008868FF" w:rsidRPr="008868FF" w:rsidRDefault="008868FF" w:rsidP="0041459D">
            <w:pPr>
              <w:tabs>
                <w:tab w:val="left" w:pos="3043"/>
              </w:tabs>
              <w:spacing w:after="120"/>
              <w:contextualSpacing/>
              <w:jc w:val="both"/>
              <w:rPr>
                <w:rFonts w:ascii="Palatino Linotype" w:eastAsia="Calibri" w:hAnsi="Palatino Linotype"/>
                <w:highlight w:val="yellow"/>
              </w:rPr>
            </w:pPr>
          </w:p>
        </w:tc>
      </w:tr>
      <w:tr w:rsidR="00C75FA2" w:rsidRPr="0043761D" w14:paraId="71D636CE" w14:textId="77777777" w:rsidTr="00C75FA2">
        <w:trPr>
          <w:trHeight w:val="363"/>
          <w:jc w:val="center"/>
        </w:trPr>
        <w:tc>
          <w:tcPr>
            <w:tcW w:w="7083" w:type="dxa"/>
            <w:shd w:val="clear" w:color="auto" w:fill="C2D69B"/>
          </w:tcPr>
          <w:p w14:paraId="1A8CB926" w14:textId="77777777" w:rsidR="008868FF" w:rsidRPr="008868FF" w:rsidRDefault="008868FF" w:rsidP="0041459D">
            <w:pPr>
              <w:tabs>
                <w:tab w:val="left" w:pos="3043"/>
              </w:tabs>
              <w:contextualSpacing/>
              <w:rPr>
                <w:rFonts w:ascii="Palatino Linotype" w:eastAsia="Calibri" w:hAnsi="Palatino Linotype"/>
                <w:b/>
                <w:bCs/>
              </w:rPr>
            </w:pPr>
            <w:r w:rsidRPr="008868FF">
              <w:rPr>
                <w:rFonts w:ascii="Palatino Linotype" w:eastAsia="Calibri" w:hAnsi="Palatino Linotype"/>
                <w:b/>
                <w:bCs/>
              </w:rPr>
              <w:t>Indoor volume to be covered (m</w:t>
            </w:r>
            <w:r w:rsidRPr="008868FF">
              <w:rPr>
                <w:rFonts w:ascii="Palatino Linotype" w:eastAsia="Calibri" w:hAnsi="Palatino Linotype"/>
                <w:b/>
                <w:bCs/>
                <w:vertAlign w:val="superscript"/>
              </w:rPr>
              <w:t>3</w:t>
            </w:r>
            <w:r w:rsidRPr="008868FF">
              <w:rPr>
                <w:rFonts w:ascii="Palatino Linotype" w:eastAsia="Calibri" w:hAnsi="Palatino Linotype"/>
                <w:b/>
                <w:bCs/>
              </w:rPr>
              <w:t>)</w:t>
            </w:r>
          </w:p>
        </w:tc>
        <w:tc>
          <w:tcPr>
            <w:tcW w:w="2147" w:type="dxa"/>
          </w:tcPr>
          <w:p w14:paraId="23A7A79F" w14:textId="77777777" w:rsidR="008868FF" w:rsidRPr="008868FF" w:rsidRDefault="008868FF" w:rsidP="0041459D">
            <w:pPr>
              <w:tabs>
                <w:tab w:val="left" w:pos="3043"/>
              </w:tabs>
              <w:spacing w:after="120"/>
              <w:contextualSpacing/>
              <w:jc w:val="both"/>
              <w:rPr>
                <w:rFonts w:ascii="Palatino Linotype" w:eastAsia="Calibri" w:hAnsi="Palatino Linotype"/>
                <w:highlight w:val="yellow"/>
              </w:rPr>
            </w:pPr>
          </w:p>
        </w:tc>
      </w:tr>
      <w:tr w:rsidR="00C75FA2" w:rsidRPr="008868FF" w14:paraId="7414DB07" w14:textId="77777777" w:rsidTr="00C75FA2">
        <w:trPr>
          <w:trHeight w:val="363"/>
          <w:jc w:val="center"/>
        </w:trPr>
        <w:tc>
          <w:tcPr>
            <w:tcW w:w="7083" w:type="dxa"/>
            <w:shd w:val="clear" w:color="auto" w:fill="C2D69B"/>
          </w:tcPr>
          <w:p w14:paraId="420177F1" w14:textId="77777777" w:rsidR="008868FF" w:rsidRPr="008868FF" w:rsidRDefault="008868FF" w:rsidP="0041459D">
            <w:pPr>
              <w:tabs>
                <w:tab w:val="left" w:pos="3043"/>
              </w:tabs>
              <w:contextualSpacing/>
              <w:rPr>
                <w:rFonts w:ascii="Palatino Linotype" w:eastAsia="Calibri" w:hAnsi="Palatino Linotype"/>
                <w:b/>
                <w:bCs/>
              </w:rPr>
            </w:pPr>
            <w:r w:rsidRPr="008868FF">
              <w:rPr>
                <w:rFonts w:ascii="Palatino Linotype" w:eastAsia="Calibri" w:hAnsi="Palatino Linotype"/>
                <w:b/>
                <w:bCs/>
              </w:rPr>
              <w:t>HP system supplier</w:t>
            </w:r>
          </w:p>
        </w:tc>
        <w:tc>
          <w:tcPr>
            <w:tcW w:w="2147" w:type="dxa"/>
          </w:tcPr>
          <w:p w14:paraId="4D63432C" w14:textId="77777777" w:rsidR="008868FF" w:rsidRPr="008868FF" w:rsidRDefault="008868FF" w:rsidP="0041459D">
            <w:pPr>
              <w:tabs>
                <w:tab w:val="left" w:pos="3043"/>
              </w:tabs>
              <w:spacing w:after="120"/>
              <w:contextualSpacing/>
              <w:jc w:val="both"/>
              <w:rPr>
                <w:rFonts w:ascii="Palatino Linotype" w:eastAsia="Calibri" w:hAnsi="Palatino Linotype"/>
                <w:highlight w:val="yellow"/>
              </w:rPr>
            </w:pPr>
          </w:p>
        </w:tc>
      </w:tr>
      <w:tr w:rsidR="00C75FA2" w:rsidRPr="0043761D" w14:paraId="62D600DD" w14:textId="77777777" w:rsidTr="00C75FA2">
        <w:trPr>
          <w:trHeight w:val="363"/>
          <w:jc w:val="center"/>
        </w:trPr>
        <w:tc>
          <w:tcPr>
            <w:tcW w:w="7083" w:type="dxa"/>
            <w:shd w:val="clear" w:color="auto" w:fill="C2D69B"/>
          </w:tcPr>
          <w:p w14:paraId="5F2398E5" w14:textId="5FEB0C42" w:rsidR="008868FF" w:rsidRPr="008868FF" w:rsidRDefault="008868FF" w:rsidP="006B7F60">
            <w:pPr>
              <w:tabs>
                <w:tab w:val="left" w:pos="3043"/>
              </w:tabs>
              <w:contextualSpacing/>
              <w:rPr>
                <w:rFonts w:ascii="Palatino Linotype" w:eastAsia="Calibri" w:hAnsi="Palatino Linotype"/>
                <w:b/>
                <w:bCs/>
              </w:rPr>
            </w:pPr>
            <w:r w:rsidRPr="008868FF">
              <w:rPr>
                <w:rFonts w:ascii="Palatino Linotype" w:eastAsia="Calibri" w:hAnsi="Palatino Linotype"/>
                <w:b/>
                <w:bCs/>
              </w:rPr>
              <w:t xml:space="preserve">Use of the HP system (e.g. </w:t>
            </w:r>
            <w:r w:rsidR="006B7F60">
              <w:rPr>
                <w:rFonts w:ascii="Palatino Linotype" w:eastAsia="Calibri" w:hAnsi="Palatino Linotype"/>
                <w:b/>
                <w:bCs/>
              </w:rPr>
              <w:t>heating</w:t>
            </w:r>
            <w:r w:rsidRPr="008868FF">
              <w:rPr>
                <w:rFonts w:ascii="Palatino Linotype" w:eastAsia="Calibri" w:hAnsi="Palatino Linotype"/>
                <w:b/>
                <w:bCs/>
              </w:rPr>
              <w:t>, cooling,</w:t>
            </w:r>
            <w:r w:rsidR="006B7F60">
              <w:rPr>
                <w:rFonts w:ascii="Palatino Linotype" w:eastAsia="Calibri" w:hAnsi="Palatino Linotype"/>
                <w:b/>
                <w:bCs/>
              </w:rPr>
              <w:t xml:space="preserve"> DHW</w:t>
            </w:r>
            <w:r w:rsidRPr="008868FF">
              <w:rPr>
                <w:rFonts w:ascii="Palatino Linotype" w:eastAsia="Calibri" w:hAnsi="Palatino Linotype"/>
                <w:b/>
                <w:bCs/>
              </w:rPr>
              <w:t>)</w:t>
            </w:r>
            <w:r w:rsidRPr="008868FF">
              <w:rPr>
                <w:rFonts w:ascii="Palatino Linotype" w:eastAsia="Calibri" w:hAnsi="Palatino Linotype"/>
                <w:b/>
                <w:bCs/>
                <w:vertAlign w:val="superscript"/>
              </w:rPr>
              <w:footnoteReference w:id="2"/>
            </w:r>
            <w:r w:rsidRPr="008868FF">
              <w:rPr>
                <w:rFonts w:ascii="Palatino Linotype" w:eastAsia="Calibri" w:hAnsi="Palatino Linotype"/>
                <w:b/>
                <w:bCs/>
              </w:rPr>
              <w:t xml:space="preserve"> </w:t>
            </w:r>
          </w:p>
        </w:tc>
        <w:tc>
          <w:tcPr>
            <w:tcW w:w="2147" w:type="dxa"/>
          </w:tcPr>
          <w:p w14:paraId="73AD850C" w14:textId="77777777" w:rsidR="008868FF" w:rsidRPr="008868FF" w:rsidRDefault="008868FF" w:rsidP="0041459D">
            <w:pPr>
              <w:tabs>
                <w:tab w:val="left" w:pos="3043"/>
              </w:tabs>
              <w:spacing w:after="120"/>
              <w:contextualSpacing/>
              <w:jc w:val="both"/>
              <w:rPr>
                <w:rFonts w:ascii="Palatino Linotype" w:eastAsia="Calibri" w:hAnsi="Palatino Linotype"/>
                <w:highlight w:val="yellow"/>
              </w:rPr>
            </w:pPr>
          </w:p>
        </w:tc>
      </w:tr>
      <w:tr w:rsidR="00C75FA2" w:rsidRPr="0043761D" w14:paraId="06652AF0" w14:textId="77777777" w:rsidTr="00C75FA2">
        <w:trPr>
          <w:trHeight w:val="363"/>
          <w:jc w:val="center"/>
        </w:trPr>
        <w:tc>
          <w:tcPr>
            <w:tcW w:w="7083" w:type="dxa"/>
            <w:shd w:val="clear" w:color="auto" w:fill="C2D69B"/>
          </w:tcPr>
          <w:p w14:paraId="66DCA6CF" w14:textId="74C16199" w:rsidR="008868FF" w:rsidRPr="008868FF" w:rsidRDefault="008868FF" w:rsidP="00C75FA2">
            <w:pPr>
              <w:tabs>
                <w:tab w:val="left" w:pos="3043"/>
              </w:tabs>
              <w:contextualSpacing/>
              <w:rPr>
                <w:rFonts w:ascii="Palatino Linotype" w:eastAsia="Calibri" w:hAnsi="Palatino Linotype"/>
                <w:b/>
                <w:bCs/>
              </w:rPr>
            </w:pPr>
            <w:r w:rsidRPr="008868FF">
              <w:rPr>
                <w:rFonts w:ascii="Palatino Linotype" w:eastAsia="Calibri" w:hAnsi="Palatino Linotype"/>
                <w:b/>
                <w:bCs/>
              </w:rPr>
              <w:t>Heating/cooling devices (e.g. rad</w:t>
            </w:r>
            <w:r w:rsidR="0074174C">
              <w:rPr>
                <w:rFonts w:ascii="Palatino Linotype" w:eastAsia="Calibri" w:hAnsi="Palatino Linotype"/>
                <w:b/>
                <w:bCs/>
              </w:rPr>
              <w:t>iators, heating floor, fan-coil</w:t>
            </w:r>
            <w:r w:rsidRPr="008868FF">
              <w:rPr>
                <w:rFonts w:ascii="Palatino Linotype" w:eastAsia="Calibri" w:hAnsi="Palatino Linotype"/>
                <w:b/>
                <w:bCs/>
              </w:rPr>
              <w:t>)</w:t>
            </w:r>
          </w:p>
        </w:tc>
        <w:tc>
          <w:tcPr>
            <w:tcW w:w="2147" w:type="dxa"/>
          </w:tcPr>
          <w:p w14:paraId="39F851C1" w14:textId="77777777" w:rsidR="008868FF" w:rsidRPr="008868FF" w:rsidRDefault="008868FF" w:rsidP="0041459D">
            <w:pPr>
              <w:tabs>
                <w:tab w:val="left" w:pos="3043"/>
              </w:tabs>
              <w:spacing w:after="120"/>
              <w:contextualSpacing/>
              <w:jc w:val="both"/>
              <w:rPr>
                <w:rFonts w:ascii="Palatino Linotype" w:eastAsia="Calibri" w:hAnsi="Palatino Linotype"/>
                <w:highlight w:val="yellow"/>
              </w:rPr>
            </w:pPr>
          </w:p>
        </w:tc>
      </w:tr>
      <w:tr w:rsidR="00C75FA2" w:rsidRPr="0043761D" w14:paraId="0FA9D9F4" w14:textId="77777777" w:rsidTr="00C75FA2">
        <w:trPr>
          <w:trHeight w:val="363"/>
          <w:jc w:val="center"/>
        </w:trPr>
        <w:tc>
          <w:tcPr>
            <w:tcW w:w="7083" w:type="dxa"/>
            <w:shd w:val="clear" w:color="auto" w:fill="C2D69B"/>
          </w:tcPr>
          <w:p w14:paraId="5E2115A5" w14:textId="4F431FE4" w:rsidR="00DD5E08" w:rsidRPr="008868FF" w:rsidRDefault="00A3216C" w:rsidP="0041459D">
            <w:pPr>
              <w:tabs>
                <w:tab w:val="left" w:pos="3043"/>
              </w:tabs>
              <w:contextualSpacing/>
              <w:rPr>
                <w:rFonts w:ascii="Palatino Linotype" w:eastAsia="Calibri" w:hAnsi="Palatino Linotype"/>
                <w:b/>
                <w:bCs/>
              </w:rPr>
            </w:pPr>
            <w:r w:rsidRPr="008868FF">
              <w:rPr>
                <w:rFonts w:ascii="Palatino Linotype" w:hAnsi="Palatino Linotype"/>
                <w:b/>
                <w:bCs/>
              </w:rPr>
              <w:t>Rated</w:t>
            </w:r>
            <w:r>
              <w:rPr>
                <w:rFonts w:ascii="Palatino Linotype" w:hAnsi="Palatino Linotype"/>
                <w:b/>
                <w:bCs/>
              </w:rPr>
              <w:t xml:space="preserve"> power</w:t>
            </w:r>
            <w:r w:rsidRPr="008868FF">
              <w:rPr>
                <w:rFonts w:ascii="Palatino Linotype" w:hAnsi="Palatino Linotype"/>
                <w:b/>
                <w:bCs/>
              </w:rPr>
              <w:t xml:space="preserve"> output per heat pump (kW) (</w:t>
            </w:r>
            <w:r>
              <w:rPr>
                <w:rFonts w:ascii="Palatino Linotype" w:hAnsi="Palatino Linotype"/>
                <w:b/>
                <w:bCs/>
              </w:rPr>
              <w:t>declare the</w:t>
            </w:r>
            <w:r w:rsidRPr="008868FF">
              <w:rPr>
                <w:rFonts w:ascii="Palatino Linotype" w:hAnsi="Palatino Linotype"/>
                <w:b/>
                <w:bCs/>
              </w:rPr>
              <w:t xml:space="preserve"> operating conditions)</w:t>
            </w:r>
          </w:p>
        </w:tc>
        <w:tc>
          <w:tcPr>
            <w:tcW w:w="2147" w:type="dxa"/>
          </w:tcPr>
          <w:p w14:paraId="36485321" w14:textId="77777777" w:rsidR="00DD5E08" w:rsidRPr="008868FF" w:rsidRDefault="00DD5E08" w:rsidP="0041459D">
            <w:pPr>
              <w:tabs>
                <w:tab w:val="left" w:pos="3043"/>
              </w:tabs>
              <w:spacing w:after="120"/>
              <w:contextualSpacing/>
              <w:jc w:val="both"/>
              <w:rPr>
                <w:rFonts w:ascii="Palatino Linotype" w:eastAsia="Calibri" w:hAnsi="Palatino Linotype"/>
                <w:highlight w:val="yellow"/>
              </w:rPr>
            </w:pPr>
          </w:p>
        </w:tc>
      </w:tr>
      <w:tr w:rsidR="00C75FA2" w:rsidRPr="0043761D" w14:paraId="142C54D3" w14:textId="77777777" w:rsidTr="00C75FA2">
        <w:trPr>
          <w:trHeight w:val="363"/>
          <w:jc w:val="center"/>
        </w:trPr>
        <w:tc>
          <w:tcPr>
            <w:tcW w:w="7083" w:type="dxa"/>
            <w:shd w:val="clear" w:color="auto" w:fill="C2D69B"/>
          </w:tcPr>
          <w:p w14:paraId="722CFA26" w14:textId="0CBEBF70" w:rsidR="008868FF" w:rsidRPr="008868FF" w:rsidRDefault="008868FF" w:rsidP="0041459D">
            <w:pPr>
              <w:tabs>
                <w:tab w:val="left" w:pos="3043"/>
              </w:tabs>
              <w:contextualSpacing/>
              <w:rPr>
                <w:rFonts w:ascii="Palatino Linotype" w:eastAsia="Calibri" w:hAnsi="Palatino Linotype"/>
                <w:b/>
                <w:bCs/>
              </w:rPr>
            </w:pPr>
            <w:r w:rsidRPr="008868FF">
              <w:rPr>
                <w:rFonts w:ascii="Palatino Linotype" w:eastAsia="Calibri" w:hAnsi="Palatino Linotype"/>
                <w:b/>
                <w:bCs/>
              </w:rPr>
              <w:t>Installed cost of HP system (</w:t>
            </w:r>
            <w:r w:rsidR="007107AE">
              <w:rPr>
                <w:rFonts w:ascii="Palatino Linotype" w:hAnsi="Palatino Linotype"/>
                <w:b/>
                <w:bCs/>
                <w:i/>
                <w:iCs/>
              </w:rPr>
              <w:t>USD</w:t>
            </w:r>
            <w:r w:rsidR="007107AE" w:rsidRPr="008868FF" w:rsidDel="007107AE">
              <w:rPr>
                <w:rFonts w:ascii="Palatino Linotype" w:eastAsia="Calibri" w:hAnsi="Palatino Linotype"/>
                <w:b/>
                <w:bCs/>
              </w:rPr>
              <w:t xml:space="preserve"> </w:t>
            </w:r>
            <w:r w:rsidRPr="008868FF">
              <w:rPr>
                <w:rFonts w:ascii="Palatino Linotype" w:eastAsia="Calibri" w:hAnsi="Palatino Linotype"/>
                <w:b/>
                <w:bCs/>
              </w:rPr>
              <w:t>)</w:t>
            </w:r>
          </w:p>
        </w:tc>
        <w:tc>
          <w:tcPr>
            <w:tcW w:w="2147" w:type="dxa"/>
          </w:tcPr>
          <w:p w14:paraId="42857027" w14:textId="77777777" w:rsidR="008868FF" w:rsidRPr="008868FF" w:rsidRDefault="008868FF" w:rsidP="0041459D">
            <w:pPr>
              <w:spacing w:after="120"/>
              <w:contextualSpacing/>
              <w:jc w:val="both"/>
              <w:rPr>
                <w:rFonts w:ascii="Palatino Linotype" w:eastAsia="Calibri" w:hAnsi="Palatino Linotype"/>
                <w:highlight w:val="yellow"/>
              </w:rPr>
            </w:pPr>
          </w:p>
        </w:tc>
      </w:tr>
      <w:tr w:rsidR="00C75FA2" w:rsidRPr="0043761D" w14:paraId="7B7A2952" w14:textId="77777777" w:rsidTr="00C75FA2">
        <w:trPr>
          <w:trHeight w:val="363"/>
          <w:jc w:val="center"/>
        </w:trPr>
        <w:tc>
          <w:tcPr>
            <w:tcW w:w="7083" w:type="dxa"/>
            <w:shd w:val="clear" w:color="auto" w:fill="C2D69B"/>
          </w:tcPr>
          <w:p w14:paraId="03BECF2A" w14:textId="4FF43F59" w:rsidR="008868FF" w:rsidRPr="0041459D" w:rsidRDefault="00C75FA2" w:rsidP="00762582">
            <w:pPr>
              <w:rPr>
                <w:rFonts w:ascii="Palatino Linotype" w:hAnsi="Palatino Linotype"/>
                <w:b/>
                <w:bCs/>
              </w:rPr>
            </w:pPr>
            <w:r>
              <w:rPr>
                <w:rFonts w:ascii="Palatino Linotype" w:hAnsi="Palatino Linotype"/>
                <w:b/>
                <w:bCs/>
              </w:rPr>
              <w:t>E</w:t>
            </w:r>
            <w:r w:rsidR="008868FF" w:rsidRPr="0041459D">
              <w:rPr>
                <w:rFonts w:ascii="Palatino Linotype" w:hAnsi="Palatino Linotype"/>
                <w:b/>
                <w:bCs/>
              </w:rPr>
              <w:t>stimated</w:t>
            </w:r>
            <w:r>
              <w:rPr>
                <w:rFonts w:ascii="Palatino Linotype" w:hAnsi="Palatino Linotype"/>
                <w:b/>
                <w:bCs/>
              </w:rPr>
              <w:t xml:space="preserve"> </w:t>
            </w:r>
            <w:r w:rsidR="00762582">
              <w:rPr>
                <w:rFonts w:ascii="Palatino Linotype" w:hAnsi="Palatino Linotype"/>
                <w:b/>
                <w:bCs/>
              </w:rPr>
              <w:t>annual</w:t>
            </w:r>
            <w:r w:rsidR="008868FF" w:rsidRPr="0041459D">
              <w:rPr>
                <w:rFonts w:ascii="Palatino Linotype" w:hAnsi="Palatino Linotype"/>
                <w:b/>
                <w:bCs/>
              </w:rPr>
              <w:t xml:space="preserve"> energy consumption heating (kWh/y)</w:t>
            </w:r>
          </w:p>
        </w:tc>
        <w:tc>
          <w:tcPr>
            <w:tcW w:w="2147" w:type="dxa"/>
          </w:tcPr>
          <w:p w14:paraId="56AB0F63" w14:textId="27233561" w:rsidR="008868FF" w:rsidRPr="008868FF" w:rsidRDefault="008868FF" w:rsidP="0041459D">
            <w:pPr>
              <w:spacing w:after="120"/>
              <w:contextualSpacing/>
              <w:jc w:val="both"/>
              <w:rPr>
                <w:rFonts w:ascii="Palatino Linotype" w:eastAsia="Calibri" w:hAnsi="Palatino Linotype"/>
              </w:rPr>
            </w:pPr>
          </w:p>
        </w:tc>
      </w:tr>
      <w:tr w:rsidR="00C75FA2" w:rsidRPr="0043761D" w14:paraId="5FEB17B2" w14:textId="77777777" w:rsidTr="00C75FA2">
        <w:trPr>
          <w:trHeight w:val="363"/>
          <w:jc w:val="center"/>
        </w:trPr>
        <w:tc>
          <w:tcPr>
            <w:tcW w:w="7083" w:type="dxa"/>
            <w:shd w:val="clear" w:color="auto" w:fill="C2D69B"/>
          </w:tcPr>
          <w:p w14:paraId="18903643" w14:textId="0A05A601" w:rsidR="008868FF" w:rsidRPr="0041459D" w:rsidRDefault="008868FF" w:rsidP="00A8584A">
            <w:pPr>
              <w:rPr>
                <w:rFonts w:ascii="Palatino Linotype" w:hAnsi="Palatino Linotype"/>
                <w:b/>
                <w:bCs/>
              </w:rPr>
            </w:pPr>
            <w:r w:rsidRPr="0041459D">
              <w:rPr>
                <w:rFonts w:ascii="Palatino Linotype" w:hAnsi="Palatino Linotype"/>
                <w:b/>
                <w:bCs/>
              </w:rPr>
              <w:t>COP according EN 14511</w:t>
            </w:r>
            <w:r w:rsidR="00A8584A" w:rsidRPr="0041459D">
              <w:rPr>
                <w:rFonts w:ascii="Palatino Linotype" w:hAnsi="Palatino Linotype"/>
                <w:b/>
                <w:bCs/>
              </w:rPr>
              <w:t xml:space="preserve"> </w:t>
            </w:r>
            <w:r w:rsidR="00A8584A">
              <w:rPr>
                <w:rFonts w:ascii="Palatino Linotype" w:hAnsi="Palatino Linotype"/>
                <w:b/>
                <w:bCs/>
              </w:rPr>
              <w:t>(</w:t>
            </w:r>
            <w:r w:rsidRPr="0041459D">
              <w:rPr>
                <w:rFonts w:ascii="Palatino Linotype" w:hAnsi="Palatino Linotype"/>
                <w:b/>
                <w:bCs/>
              </w:rPr>
              <w:t>heating</w:t>
            </w:r>
            <w:r w:rsidR="00A8584A">
              <w:rPr>
                <w:rFonts w:ascii="Palatino Linotype" w:hAnsi="Palatino Linotype"/>
                <w:b/>
                <w:bCs/>
              </w:rPr>
              <w:t xml:space="preserve"> mode)</w:t>
            </w:r>
          </w:p>
        </w:tc>
        <w:tc>
          <w:tcPr>
            <w:tcW w:w="2147" w:type="dxa"/>
          </w:tcPr>
          <w:p w14:paraId="6F7E6B66" w14:textId="77777777" w:rsidR="008868FF" w:rsidRPr="008868FF" w:rsidRDefault="008868FF" w:rsidP="0041459D">
            <w:pPr>
              <w:spacing w:after="120"/>
              <w:contextualSpacing/>
              <w:jc w:val="both"/>
              <w:rPr>
                <w:rFonts w:ascii="Palatino Linotype" w:eastAsia="Calibri" w:hAnsi="Palatino Linotype"/>
              </w:rPr>
            </w:pPr>
          </w:p>
        </w:tc>
      </w:tr>
      <w:tr w:rsidR="00C75FA2" w:rsidRPr="0043761D" w14:paraId="374A2BDC" w14:textId="77777777" w:rsidTr="00C75FA2">
        <w:trPr>
          <w:trHeight w:val="363"/>
          <w:jc w:val="center"/>
        </w:trPr>
        <w:tc>
          <w:tcPr>
            <w:tcW w:w="7083" w:type="dxa"/>
            <w:shd w:val="clear" w:color="auto" w:fill="C2D69B"/>
          </w:tcPr>
          <w:p w14:paraId="58F8FA61" w14:textId="46FEDB17" w:rsidR="008868FF" w:rsidRPr="0041459D" w:rsidRDefault="008868FF" w:rsidP="0041459D">
            <w:pPr>
              <w:rPr>
                <w:rFonts w:ascii="Palatino Linotype" w:hAnsi="Palatino Linotype"/>
                <w:b/>
                <w:bCs/>
              </w:rPr>
            </w:pPr>
            <w:r w:rsidRPr="0041459D">
              <w:rPr>
                <w:rFonts w:ascii="Palatino Linotype" w:hAnsi="Palatino Linotype"/>
                <w:b/>
                <w:bCs/>
              </w:rPr>
              <w:t xml:space="preserve">Estimated </w:t>
            </w:r>
            <w:r w:rsidR="00762582">
              <w:rPr>
                <w:rFonts w:ascii="Palatino Linotype" w:hAnsi="Palatino Linotype"/>
                <w:b/>
                <w:bCs/>
              </w:rPr>
              <w:t>annual</w:t>
            </w:r>
            <w:r w:rsidR="00762582" w:rsidRPr="0041459D">
              <w:rPr>
                <w:rFonts w:ascii="Palatino Linotype" w:hAnsi="Palatino Linotype"/>
                <w:b/>
                <w:bCs/>
              </w:rPr>
              <w:t xml:space="preserve"> </w:t>
            </w:r>
            <w:r w:rsidRPr="0041459D">
              <w:rPr>
                <w:rFonts w:ascii="Palatino Linotype" w:hAnsi="Palatino Linotype"/>
                <w:b/>
                <w:bCs/>
              </w:rPr>
              <w:t>energy consumption cooling (kWh/y)</w:t>
            </w:r>
          </w:p>
        </w:tc>
        <w:tc>
          <w:tcPr>
            <w:tcW w:w="2147" w:type="dxa"/>
          </w:tcPr>
          <w:p w14:paraId="62AA3899" w14:textId="77777777" w:rsidR="008868FF" w:rsidRPr="008868FF" w:rsidRDefault="008868FF" w:rsidP="0041459D">
            <w:pPr>
              <w:spacing w:after="120"/>
              <w:contextualSpacing/>
              <w:jc w:val="both"/>
              <w:rPr>
                <w:rFonts w:ascii="Palatino Linotype" w:eastAsia="Calibri" w:hAnsi="Palatino Linotype"/>
              </w:rPr>
            </w:pPr>
          </w:p>
        </w:tc>
      </w:tr>
      <w:tr w:rsidR="00C75FA2" w:rsidRPr="0043761D" w14:paraId="6CAC3A5E" w14:textId="77777777" w:rsidTr="00C75FA2">
        <w:trPr>
          <w:trHeight w:val="363"/>
          <w:jc w:val="center"/>
        </w:trPr>
        <w:tc>
          <w:tcPr>
            <w:tcW w:w="7083" w:type="dxa"/>
            <w:shd w:val="clear" w:color="auto" w:fill="C2D69B"/>
          </w:tcPr>
          <w:p w14:paraId="33816E70" w14:textId="59D35528" w:rsidR="008868FF" w:rsidRPr="0041459D" w:rsidRDefault="008868FF" w:rsidP="00A8584A">
            <w:pPr>
              <w:rPr>
                <w:rFonts w:ascii="Palatino Linotype" w:hAnsi="Palatino Linotype"/>
                <w:b/>
                <w:bCs/>
              </w:rPr>
            </w:pPr>
            <w:r w:rsidRPr="0041459D">
              <w:rPr>
                <w:rFonts w:ascii="Palatino Linotype" w:hAnsi="Palatino Linotype"/>
                <w:b/>
                <w:bCs/>
              </w:rPr>
              <w:t>EER</w:t>
            </w:r>
            <w:r w:rsidRPr="008868FF">
              <w:rPr>
                <w:vertAlign w:val="superscript"/>
              </w:rPr>
              <w:footnoteReference w:id="3"/>
            </w:r>
            <w:r w:rsidRPr="0041459D">
              <w:rPr>
                <w:rFonts w:ascii="Palatino Linotype" w:hAnsi="Palatino Linotype"/>
                <w:b/>
                <w:bCs/>
              </w:rPr>
              <w:t xml:space="preserve"> according EN14511 </w:t>
            </w:r>
            <w:r w:rsidR="00A8584A">
              <w:rPr>
                <w:rFonts w:ascii="Palatino Linotype" w:hAnsi="Palatino Linotype"/>
                <w:b/>
                <w:bCs/>
              </w:rPr>
              <w:t>(</w:t>
            </w:r>
            <w:r w:rsidRPr="0041459D">
              <w:rPr>
                <w:rFonts w:ascii="Palatino Linotype" w:hAnsi="Palatino Linotype"/>
                <w:b/>
                <w:bCs/>
              </w:rPr>
              <w:t>cooling</w:t>
            </w:r>
            <w:r w:rsidR="00A8584A">
              <w:rPr>
                <w:rFonts w:ascii="Palatino Linotype" w:hAnsi="Palatino Linotype"/>
                <w:b/>
                <w:bCs/>
              </w:rPr>
              <w:t xml:space="preserve"> mode)</w:t>
            </w:r>
          </w:p>
        </w:tc>
        <w:tc>
          <w:tcPr>
            <w:tcW w:w="2147" w:type="dxa"/>
          </w:tcPr>
          <w:p w14:paraId="07769E86" w14:textId="77777777" w:rsidR="008868FF" w:rsidRPr="0076344A" w:rsidRDefault="008868FF" w:rsidP="0041459D">
            <w:pPr>
              <w:spacing w:after="120"/>
              <w:contextualSpacing/>
              <w:jc w:val="both"/>
              <w:rPr>
                <w:rFonts w:ascii="Palatino Linotype" w:eastAsia="Calibri" w:hAnsi="Palatino Linotype"/>
                <w:highlight w:val="yellow"/>
              </w:rPr>
            </w:pPr>
          </w:p>
        </w:tc>
      </w:tr>
      <w:tr w:rsidR="00C75FA2" w:rsidRPr="0043761D" w14:paraId="7E2B534D" w14:textId="77777777" w:rsidTr="00C75FA2">
        <w:trPr>
          <w:trHeight w:val="363"/>
          <w:jc w:val="center"/>
        </w:trPr>
        <w:tc>
          <w:tcPr>
            <w:tcW w:w="7083" w:type="dxa"/>
            <w:shd w:val="clear" w:color="auto" w:fill="C2D69B"/>
          </w:tcPr>
          <w:p w14:paraId="26481120" w14:textId="3A27DF17" w:rsidR="008868FF" w:rsidRPr="0041459D" w:rsidRDefault="008868FF" w:rsidP="00BA11AE">
            <w:pPr>
              <w:rPr>
                <w:rFonts w:ascii="Palatino Linotype" w:hAnsi="Palatino Linotype"/>
                <w:b/>
                <w:bCs/>
              </w:rPr>
            </w:pPr>
            <w:r w:rsidRPr="0041459D">
              <w:rPr>
                <w:rFonts w:ascii="Palatino Linotype" w:hAnsi="Palatino Linotype"/>
                <w:b/>
                <w:bCs/>
              </w:rPr>
              <w:t xml:space="preserve">Estimated </w:t>
            </w:r>
            <w:r w:rsidR="00762582">
              <w:rPr>
                <w:rFonts w:ascii="Palatino Linotype" w:hAnsi="Palatino Linotype"/>
                <w:b/>
                <w:bCs/>
              </w:rPr>
              <w:t>annual</w:t>
            </w:r>
            <w:r w:rsidR="00762582" w:rsidRPr="0041459D">
              <w:rPr>
                <w:rFonts w:ascii="Palatino Linotype" w:hAnsi="Palatino Linotype"/>
                <w:b/>
                <w:bCs/>
              </w:rPr>
              <w:t xml:space="preserve"> </w:t>
            </w:r>
            <w:r w:rsidRPr="0041459D">
              <w:rPr>
                <w:rFonts w:ascii="Palatino Linotype" w:hAnsi="Palatino Linotype"/>
                <w:b/>
                <w:bCs/>
              </w:rPr>
              <w:t xml:space="preserve">energy consumption </w:t>
            </w:r>
            <w:r w:rsidR="00BA11AE">
              <w:rPr>
                <w:rFonts w:ascii="Palatino Linotype" w:hAnsi="Palatino Linotype"/>
                <w:b/>
                <w:bCs/>
              </w:rPr>
              <w:t>domestic</w:t>
            </w:r>
            <w:r w:rsidRPr="0041459D">
              <w:rPr>
                <w:rFonts w:ascii="Palatino Linotype" w:hAnsi="Palatino Linotype"/>
                <w:b/>
                <w:bCs/>
              </w:rPr>
              <w:t xml:space="preserve"> hot water (kWh/y)</w:t>
            </w:r>
          </w:p>
        </w:tc>
        <w:tc>
          <w:tcPr>
            <w:tcW w:w="2147" w:type="dxa"/>
          </w:tcPr>
          <w:p w14:paraId="35C5BE89" w14:textId="77777777" w:rsidR="008868FF" w:rsidRPr="008868FF" w:rsidRDefault="008868FF" w:rsidP="0041459D">
            <w:pPr>
              <w:spacing w:after="120"/>
              <w:contextualSpacing/>
              <w:jc w:val="both"/>
              <w:rPr>
                <w:rFonts w:ascii="Palatino Linotype" w:eastAsia="Calibri" w:hAnsi="Palatino Linotype"/>
                <w:highlight w:val="yellow"/>
              </w:rPr>
            </w:pPr>
          </w:p>
        </w:tc>
      </w:tr>
      <w:tr w:rsidR="00C75FA2" w:rsidRPr="0043761D" w14:paraId="6DC61A91" w14:textId="77777777" w:rsidTr="00C75FA2">
        <w:trPr>
          <w:trHeight w:val="363"/>
          <w:jc w:val="center"/>
        </w:trPr>
        <w:tc>
          <w:tcPr>
            <w:tcW w:w="7083" w:type="dxa"/>
            <w:shd w:val="clear" w:color="auto" w:fill="C2D69B"/>
          </w:tcPr>
          <w:p w14:paraId="5F27A064" w14:textId="5D98823A" w:rsidR="008868FF" w:rsidRPr="0041459D" w:rsidRDefault="008868FF" w:rsidP="00BA11AE">
            <w:pPr>
              <w:rPr>
                <w:rFonts w:ascii="Palatino Linotype" w:hAnsi="Palatino Linotype"/>
                <w:b/>
                <w:bCs/>
              </w:rPr>
            </w:pPr>
            <w:r w:rsidRPr="0041459D">
              <w:rPr>
                <w:rFonts w:ascii="Palatino Linotype" w:hAnsi="Palatino Linotype"/>
                <w:b/>
                <w:bCs/>
              </w:rPr>
              <w:t>COP according EN14511</w:t>
            </w:r>
            <w:r w:rsidR="00BA11AE">
              <w:rPr>
                <w:rFonts w:ascii="Palatino Linotype" w:hAnsi="Palatino Linotype"/>
                <w:b/>
                <w:bCs/>
              </w:rPr>
              <w:t xml:space="preserve"> (DHW mode)</w:t>
            </w:r>
          </w:p>
        </w:tc>
        <w:tc>
          <w:tcPr>
            <w:tcW w:w="2147" w:type="dxa"/>
          </w:tcPr>
          <w:p w14:paraId="0E40FA11" w14:textId="77777777" w:rsidR="008868FF" w:rsidRPr="008868FF" w:rsidRDefault="008868FF" w:rsidP="0041459D">
            <w:pPr>
              <w:spacing w:after="120"/>
              <w:contextualSpacing/>
              <w:jc w:val="both"/>
              <w:rPr>
                <w:rFonts w:ascii="Palatino Linotype" w:eastAsia="Calibri" w:hAnsi="Palatino Linotype"/>
                <w:highlight w:val="yellow"/>
              </w:rPr>
            </w:pPr>
          </w:p>
        </w:tc>
      </w:tr>
      <w:tr w:rsidR="00C75FA2" w:rsidRPr="0043761D" w14:paraId="21F733DD" w14:textId="77777777" w:rsidTr="00C75FA2">
        <w:trPr>
          <w:trHeight w:val="363"/>
          <w:jc w:val="center"/>
        </w:trPr>
        <w:tc>
          <w:tcPr>
            <w:tcW w:w="7083" w:type="dxa"/>
            <w:shd w:val="clear" w:color="auto" w:fill="C2D69B"/>
          </w:tcPr>
          <w:p w14:paraId="63F615F3" w14:textId="4104428D" w:rsidR="008868FF" w:rsidRPr="0041459D" w:rsidRDefault="008868FF" w:rsidP="00762582">
            <w:pPr>
              <w:rPr>
                <w:rFonts w:ascii="Palatino Linotype" w:hAnsi="Palatino Linotype"/>
                <w:b/>
                <w:bCs/>
              </w:rPr>
            </w:pPr>
            <w:r w:rsidRPr="0041459D">
              <w:rPr>
                <w:rFonts w:ascii="Palatino Linotype" w:hAnsi="Palatino Linotype"/>
                <w:b/>
                <w:bCs/>
              </w:rPr>
              <w:t xml:space="preserve">Estimated </w:t>
            </w:r>
            <w:r w:rsidR="00762582">
              <w:rPr>
                <w:rFonts w:ascii="Palatino Linotype" w:hAnsi="Palatino Linotype"/>
                <w:b/>
                <w:bCs/>
              </w:rPr>
              <w:t>a</w:t>
            </w:r>
            <w:r w:rsidRPr="0041459D">
              <w:rPr>
                <w:rFonts w:ascii="Palatino Linotype" w:hAnsi="Palatino Linotype"/>
                <w:b/>
                <w:bCs/>
              </w:rPr>
              <w:t xml:space="preserve">nnual </w:t>
            </w:r>
            <w:r w:rsidR="00762582">
              <w:rPr>
                <w:rFonts w:ascii="Palatino Linotype" w:hAnsi="Palatino Linotype"/>
                <w:b/>
                <w:bCs/>
              </w:rPr>
              <w:t>e</w:t>
            </w:r>
            <w:r w:rsidRPr="0041459D">
              <w:rPr>
                <w:rFonts w:ascii="Palatino Linotype" w:hAnsi="Palatino Linotype"/>
                <w:b/>
                <w:bCs/>
              </w:rPr>
              <w:t>nergy savings (kWh/y)</w:t>
            </w:r>
          </w:p>
        </w:tc>
        <w:tc>
          <w:tcPr>
            <w:tcW w:w="2147" w:type="dxa"/>
          </w:tcPr>
          <w:p w14:paraId="72B4ED0E" w14:textId="77777777" w:rsidR="008868FF" w:rsidRPr="008868FF" w:rsidRDefault="008868FF" w:rsidP="0041459D">
            <w:pPr>
              <w:spacing w:after="120"/>
              <w:contextualSpacing/>
              <w:jc w:val="both"/>
              <w:rPr>
                <w:rFonts w:ascii="Palatino Linotype" w:eastAsia="Calibri" w:hAnsi="Palatino Linotype"/>
                <w:highlight w:val="yellow"/>
              </w:rPr>
            </w:pPr>
          </w:p>
        </w:tc>
      </w:tr>
      <w:tr w:rsidR="00C75FA2" w:rsidRPr="0043761D" w14:paraId="4F8B9B4E" w14:textId="77777777" w:rsidTr="00C75FA2">
        <w:trPr>
          <w:trHeight w:hRule="exact" w:val="360"/>
          <w:jc w:val="center"/>
        </w:trPr>
        <w:tc>
          <w:tcPr>
            <w:tcW w:w="7083" w:type="dxa"/>
            <w:shd w:val="clear" w:color="auto" w:fill="C2D69B"/>
          </w:tcPr>
          <w:p w14:paraId="238D6FD7" w14:textId="7230E7AB" w:rsidR="008868FF" w:rsidRPr="0041459D" w:rsidRDefault="008868FF" w:rsidP="00762582">
            <w:pPr>
              <w:rPr>
                <w:rFonts w:ascii="Palatino Linotype" w:hAnsi="Palatino Linotype"/>
                <w:b/>
                <w:bCs/>
              </w:rPr>
            </w:pPr>
            <w:r w:rsidRPr="0041459D">
              <w:rPr>
                <w:rFonts w:ascii="Palatino Linotype" w:hAnsi="Palatino Linotype"/>
                <w:b/>
                <w:bCs/>
              </w:rPr>
              <w:t xml:space="preserve">Estimated </w:t>
            </w:r>
            <w:r w:rsidR="00762582">
              <w:rPr>
                <w:rFonts w:ascii="Palatino Linotype" w:hAnsi="Palatino Linotype"/>
                <w:b/>
                <w:bCs/>
              </w:rPr>
              <w:t>a</w:t>
            </w:r>
            <w:r w:rsidRPr="0041459D">
              <w:rPr>
                <w:rFonts w:ascii="Palatino Linotype" w:hAnsi="Palatino Linotype"/>
                <w:b/>
                <w:bCs/>
              </w:rPr>
              <w:t>nnual cost savings (</w:t>
            </w:r>
            <w:r w:rsidR="007107AE">
              <w:rPr>
                <w:rFonts w:ascii="Palatino Linotype" w:hAnsi="Palatino Linotype"/>
                <w:b/>
                <w:bCs/>
                <w:i/>
                <w:iCs/>
              </w:rPr>
              <w:t>USD</w:t>
            </w:r>
            <w:r w:rsidR="007107AE" w:rsidRPr="0041459D" w:rsidDel="007107AE">
              <w:rPr>
                <w:rFonts w:ascii="Palatino Linotype" w:hAnsi="Palatino Linotype"/>
                <w:b/>
                <w:bCs/>
              </w:rPr>
              <w:t xml:space="preserve"> </w:t>
            </w:r>
            <w:r w:rsidRPr="0041459D">
              <w:rPr>
                <w:rFonts w:ascii="Palatino Linotype" w:hAnsi="Palatino Linotype"/>
                <w:b/>
                <w:bCs/>
              </w:rPr>
              <w:t>/y)</w:t>
            </w:r>
          </w:p>
        </w:tc>
        <w:tc>
          <w:tcPr>
            <w:tcW w:w="2147" w:type="dxa"/>
          </w:tcPr>
          <w:p w14:paraId="04085AAF" w14:textId="77777777" w:rsidR="008868FF" w:rsidRPr="008868FF" w:rsidRDefault="008868FF" w:rsidP="0041459D">
            <w:pPr>
              <w:spacing w:after="120"/>
              <w:contextualSpacing/>
              <w:jc w:val="both"/>
              <w:rPr>
                <w:rFonts w:ascii="Palatino Linotype" w:eastAsia="Calibri" w:hAnsi="Palatino Linotype"/>
                <w:highlight w:val="yellow"/>
              </w:rPr>
            </w:pPr>
          </w:p>
        </w:tc>
      </w:tr>
      <w:tr w:rsidR="00C75FA2" w:rsidRPr="008868FF" w14:paraId="06F8D4B8" w14:textId="77777777" w:rsidTr="00C75FA2">
        <w:trPr>
          <w:trHeight w:hRule="exact" w:val="360"/>
          <w:jc w:val="center"/>
        </w:trPr>
        <w:tc>
          <w:tcPr>
            <w:tcW w:w="7083" w:type="dxa"/>
            <w:shd w:val="clear" w:color="auto" w:fill="C2D69B"/>
          </w:tcPr>
          <w:p w14:paraId="39D1CDDD" w14:textId="74163686" w:rsidR="008868FF" w:rsidRPr="005E4822" w:rsidRDefault="00961E72" w:rsidP="005E4822">
            <w:pPr>
              <w:rPr>
                <w:rFonts w:ascii="Palatino Linotype" w:hAnsi="Palatino Linotype"/>
                <w:b/>
                <w:bCs/>
              </w:rPr>
            </w:pPr>
            <w:r>
              <w:rPr>
                <w:rFonts w:ascii="Palatino Linotype" w:hAnsi="Palatino Linotype"/>
                <w:b/>
                <w:bCs/>
              </w:rPr>
              <w:t>Simple p</w:t>
            </w:r>
            <w:r w:rsidR="008868FF" w:rsidRPr="005E4822">
              <w:rPr>
                <w:rFonts w:ascii="Palatino Linotype" w:hAnsi="Palatino Linotype"/>
                <w:b/>
                <w:bCs/>
              </w:rPr>
              <w:t>ayback period (years)</w:t>
            </w:r>
          </w:p>
        </w:tc>
        <w:tc>
          <w:tcPr>
            <w:tcW w:w="2147" w:type="dxa"/>
          </w:tcPr>
          <w:p w14:paraId="40D3588C" w14:textId="77777777" w:rsidR="008868FF" w:rsidRPr="008868FF" w:rsidRDefault="008868FF" w:rsidP="005E4822">
            <w:pPr>
              <w:spacing w:after="120"/>
              <w:contextualSpacing/>
              <w:jc w:val="both"/>
              <w:rPr>
                <w:rFonts w:ascii="Palatino Linotype" w:eastAsia="Calibri" w:hAnsi="Palatino Linotype"/>
                <w:highlight w:val="yellow"/>
              </w:rPr>
            </w:pPr>
          </w:p>
        </w:tc>
      </w:tr>
      <w:tr w:rsidR="00C75FA2" w:rsidRPr="0043761D" w14:paraId="556398CB" w14:textId="77777777" w:rsidTr="00C75FA2">
        <w:trPr>
          <w:trHeight w:hRule="exact" w:val="360"/>
          <w:jc w:val="center"/>
        </w:trPr>
        <w:tc>
          <w:tcPr>
            <w:tcW w:w="7083" w:type="dxa"/>
            <w:shd w:val="clear" w:color="auto" w:fill="C2D69B"/>
          </w:tcPr>
          <w:p w14:paraId="130552DD" w14:textId="77777777" w:rsidR="008868FF" w:rsidRPr="005E4822" w:rsidRDefault="008868FF" w:rsidP="005E4822">
            <w:pPr>
              <w:rPr>
                <w:rFonts w:ascii="Palatino Linotype" w:hAnsi="Palatino Linotype"/>
                <w:b/>
                <w:bCs/>
              </w:rPr>
            </w:pPr>
            <w:r w:rsidRPr="005E4822">
              <w:rPr>
                <w:rFonts w:ascii="Palatino Linotype" w:hAnsi="Palatino Linotype"/>
                <w:b/>
                <w:bCs/>
              </w:rPr>
              <w:t>Total avoided CO</w:t>
            </w:r>
            <w:r w:rsidRPr="005E4822">
              <w:rPr>
                <w:rFonts w:ascii="Palatino Linotype" w:hAnsi="Palatino Linotype"/>
                <w:b/>
                <w:bCs/>
                <w:vertAlign w:val="subscript"/>
              </w:rPr>
              <w:t>2</w:t>
            </w:r>
            <w:r w:rsidRPr="005E4822">
              <w:rPr>
                <w:rFonts w:ascii="Palatino Linotype" w:hAnsi="Palatino Linotype"/>
                <w:b/>
                <w:bCs/>
              </w:rPr>
              <w:t>/y due to HP (kg)</w:t>
            </w:r>
          </w:p>
        </w:tc>
        <w:tc>
          <w:tcPr>
            <w:tcW w:w="2147" w:type="dxa"/>
          </w:tcPr>
          <w:p w14:paraId="4E48AEB8" w14:textId="77777777" w:rsidR="008868FF" w:rsidRPr="008868FF" w:rsidRDefault="008868FF" w:rsidP="005E4822">
            <w:pPr>
              <w:spacing w:after="120"/>
              <w:contextualSpacing/>
              <w:jc w:val="both"/>
              <w:rPr>
                <w:rFonts w:ascii="Palatino Linotype" w:eastAsia="Calibri" w:hAnsi="Palatino Linotype"/>
                <w:highlight w:val="yellow"/>
              </w:rPr>
            </w:pPr>
          </w:p>
        </w:tc>
      </w:tr>
      <w:tr w:rsidR="00C75FA2" w:rsidRPr="008868FF" w14:paraId="43499571" w14:textId="77777777" w:rsidTr="00C75FA2">
        <w:trPr>
          <w:trHeight w:hRule="exact" w:val="360"/>
          <w:jc w:val="center"/>
        </w:trPr>
        <w:tc>
          <w:tcPr>
            <w:tcW w:w="7083" w:type="dxa"/>
            <w:shd w:val="clear" w:color="auto" w:fill="C2D69B"/>
          </w:tcPr>
          <w:p w14:paraId="68E97651" w14:textId="77777777" w:rsidR="008868FF" w:rsidRPr="005E4822" w:rsidRDefault="008868FF" w:rsidP="005E4822">
            <w:pPr>
              <w:rPr>
                <w:rFonts w:ascii="Palatino Linotype" w:hAnsi="Palatino Linotype"/>
                <w:b/>
                <w:bCs/>
              </w:rPr>
            </w:pPr>
            <w:r w:rsidRPr="005E4822">
              <w:rPr>
                <w:rFonts w:ascii="Palatino Linotype" w:hAnsi="Palatino Linotype"/>
                <w:b/>
                <w:bCs/>
              </w:rPr>
              <w:t>System working days per year</w:t>
            </w:r>
          </w:p>
          <w:p w14:paraId="5F6CE1B5" w14:textId="77777777" w:rsidR="008868FF" w:rsidRPr="008868FF" w:rsidRDefault="008868FF" w:rsidP="005E4822">
            <w:pPr>
              <w:rPr>
                <w:rFonts w:ascii="Palatino Linotype" w:hAnsi="Palatino Linotype"/>
                <w:b/>
                <w:bCs/>
              </w:rPr>
            </w:pPr>
          </w:p>
          <w:p w14:paraId="6F1BC640" w14:textId="77777777" w:rsidR="008868FF" w:rsidRPr="008868FF" w:rsidRDefault="008868FF" w:rsidP="005E4822">
            <w:pPr>
              <w:rPr>
                <w:rFonts w:ascii="Palatino Linotype" w:hAnsi="Palatino Linotype"/>
                <w:b/>
                <w:bCs/>
              </w:rPr>
            </w:pPr>
          </w:p>
        </w:tc>
        <w:tc>
          <w:tcPr>
            <w:tcW w:w="2147" w:type="dxa"/>
          </w:tcPr>
          <w:p w14:paraId="17917BDD" w14:textId="77777777" w:rsidR="008868FF" w:rsidRPr="008868FF" w:rsidRDefault="008868FF" w:rsidP="005E4822">
            <w:pPr>
              <w:spacing w:after="120"/>
              <w:contextualSpacing/>
              <w:jc w:val="both"/>
              <w:rPr>
                <w:rFonts w:ascii="Palatino Linotype" w:eastAsia="Calibri" w:hAnsi="Palatino Linotype"/>
                <w:highlight w:val="yellow"/>
              </w:rPr>
            </w:pPr>
          </w:p>
        </w:tc>
      </w:tr>
    </w:tbl>
    <w:p w14:paraId="78F6E6D1" w14:textId="300B35B6" w:rsidR="008868FF" w:rsidRPr="008868FF" w:rsidRDefault="008868FF" w:rsidP="00F64AF1">
      <w:pPr>
        <w:pStyle w:val="Heading1"/>
      </w:pPr>
      <w:bookmarkStart w:id="20" w:name="_Toc506788"/>
      <w:r w:rsidRPr="008868FF">
        <w:t xml:space="preserve">Overview of </w:t>
      </w:r>
      <w:r w:rsidR="004034B1">
        <w:t>p</w:t>
      </w:r>
      <w:r w:rsidR="004034B1" w:rsidRPr="008868FF">
        <w:t xml:space="preserve">reliminary </w:t>
      </w:r>
      <w:r w:rsidR="004034B1">
        <w:t>s</w:t>
      </w:r>
      <w:r w:rsidR="004034B1" w:rsidRPr="008868FF">
        <w:t xml:space="preserve">tudy </w:t>
      </w:r>
      <w:r w:rsidRPr="008868FF">
        <w:t xml:space="preserve">of HP </w:t>
      </w:r>
      <w:r w:rsidR="004034B1">
        <w:t>a</w:t>
      </w:r>
      <w:r w:rsidR="004034B1" w:rsidRPr="008868FF">
        <w:t>ppliance</w:t>
      </w:r>
      <w:bookmarkEnd w:id="20"/>
    </w:p>
    <w:p w14:paraId="66348F72" w14:textId="05B48136" w:rsidR="008868FF" w:rsidRPr="00B37D8C" w:rsidRDefault="008868FF" w:rsidP="00A1081D">
      <w:pPr>
        <w:pStyle w:val="Quote"/>
        <w:rPr>
          <w:sz w:val="24"/>
          <w:szCs w:val="24"/>
        </w:rPr>
      </w:pPr>
      <w:r w:rsidRPr="00B37D8C">
        <w:rPr>
          <w:sz w:val="24"/>
          <w:szCs w:val="24"/>
        </w:rPr>
        <w:t>[This section should include dates of preliminary study or audit and data collected from facility or building ow</w:t>
      </w:r>
      <w:r w:rsidR="00FB7681" w:rsidRPr="00B37D8C">
        <w:rPr>
          <w:sz w:val="24"/>
          <w:szCs w:val="24"/>
        </w:rPr>
        <w:t>ner. A general description of</w:t>
      </w:r>
      <w:r w:rsidRPr="00B37D8C">
        <w:rPr>
          <w:sz w:val="24"/>
          <w:szCs w:val="24"/>
        </w:rPr>
        <w:t xml:space="preserve"> the HP system to be installed is required]</w:t>
      </w:r>
      <w:r w:rsidR="009567BC">
        <w:rPr>
          <w:sz w:val="24"/>
          <w:szCs w:val="24"/>
        </w:rPr>
        <w:t>.</w:t>
      </w:r>
    </w:p>
    <w:p w14:paraId="6D66F97B" w14:textId="77777777" w:rsidR="00FB7681" w:rsidRPr="00B37D8C" w:rsidRDefault="00FB7681" w:rsidP="00FB7681"/>
    <w:p w14:paraId="227DC4CB" w14:textId="7275A893" w:rsidR="00FB7681" w:rsidRDefault="00FB7681" w:rsidP="00122805">
      <w:pPr>
        <w:jc w:val="both"/>
        <w:rPr>
          <w:rFonts w:ascii="Palatino Linotype" w:hAnsi="Palatino Linotype"/>
          <w:i/>
          <w:iCs/>
        </w:rPr>
      </w:pPr>
      <w:r w:rsidRPr="00B37D8C">
        <w:rPr>
          <w:rFonts w:ascii="Palatino Linotype" w:hAnsi="Palatino Linotype"/>
          <w:i/>
          <w:iCs/>
        </w:rPr>
        <w:t xml:space="preserve">[In case of building retrofit, </w:t>
      </w:r>
      <w:r w:rsidR="00616EF7" w:rsidRPr="00B37D8C">
        <w:rPr>
          <w:rFonts w:ascii="Palatino Linotype" w:hAnsi="Palatino Linotype"/>
          <w:i/>
          <w:iCs/>
        </w:rPr>
        <w:t>describe the relation between the existing appliances for heating/cooling/DHW at the building and the HP system to be installed</w:t>
      </w:r>
      <w:r w:rsidRPr="00B37D8C">
        <w:rPr>
          <w:rFonts w:ascii="Palatino Linotype" w:hAnsi="Palatino Linotype"/>
          <w:i/>
          <w:iCs/>
        </w:rPr>
        <w:t xml:space="preserve">, and specify which </w:t>
      </w:r>
      <w:r w:rsidR="00616EF7" w:rsidRPr="00B37D8C">
        <w:rPr>
          <w:rFonts w:ascii="Palatino Linotype" w:hAnsi="Palatino Linotype"/>
          <w:i/>
          <w:iCs/>
        </w:rPr>
        <w:t>parts</w:t>
      </w:r>
      <w:r w:rsidRPr="00B37D8C">
        <w:rPr>
          <w:rFonts w:ascii="Palatino Linotype" w:hAnsi="Palatino Linotype"/>
          <w:i/>
          <w:iCs/>
        </w:rPr>
        <w:t xml:space="preserve"> will be replaced by the new HP system. Specify the rated power output of the existing generation systems].</w:t>
      </w:r>
    </w:p>
    <w:p w14:paraId="1F3C604B" w14:textId="77777777" w:rsidR="00AA1521" w:rsidRPr="00B37D8C" w:rsidRDefault="00AA1521" w:rsidP="00122805">
      <w:pPr>
        <w:jc w:val="both"/>
        <w:rPr>
          <w:rFonts w:ascii="Palatino Linotype" w:hAnsi="Palatino Linotype"/>
          <w:i/>
          <w:iCs/>
        </w:rPr>
      </w:pPr>
    </w:p>
    <w:p w14:paraId="2707E99A" w14:textId="793CBBAE" w:rsidR="008868FF" w:rsidRPr="008868FF" w:rsidRDefault="008868FF" w:rsidP="00F64AF1">
      <w:pPr>
        <w:pStyle w:val="Heading1"/>
      </w:pPr>
      <w:bookmarkStart w:id="21" w:name="_Toc506789"/>
      <w:r w:rsidRPr="008868FF">
        <w:t xml:space="preserve">Heat Pump </w:t>
      </w:r>
      <w:r w:rsidR="004034B1">
        <w:t>s</w:t>
      </w:r>
      <w:r w:rsidR="004034B1" w:rsidRPr="008868FF">
        <w:t xml:space="preserve">ystem </w:t>
      </w:r>
      <w:r w:rsidR="004034B1">
        <w:t>s</w:t>
      </w:r>
      <w:r w:rsidR="004034B1" w:rsidRPr="008868FF">
        <w:t>izing</w:t>
      </w:r>
      <w:bookmarkEnd w:id="21"/>
    </w:p>
    <w:p w14:paraId="0C681D3A" w14:textId="62BAFC98" w:rsidR="008B4905" w:rsidRPr="00B37D8C" w:rsidRDefault="008868FF" w:rsidP="00FD5B50">
      <w:pPr>
        <w:pStyle w:val="Quote"/>
        <w:rPr>
          <w:color w:val="000000" w:themeColor="text1"/>
          <w:sz w:val="24"/>
          <w:szCs w:val="24"/>
          <w:lang w:val="en-US"/>
        </w:rPr>
      </w:pPr>
      <w:r w:rsidRPr="00B37D8C">
        <w:rPr>
          <w:sz w:val="24"/>
          <w:szCs w:val="24"/>
        </w:rPr>
        <w:t>[Multiple factors play an important role in determining the HP system size (</w:t>
      </w:r>
      <w:r w:rsidR="004034B1" w:rsidRPr="00B37D8C">
        <w:rPr>
          <w:sz w:val="24"/>
          <w:szCs w:val="24"/>
        </w:rPr>
        <w:t xml:space="preserve">e.g. type of HP (air to water, water to water), heat source temperature, heat sink temperature, </w:t>
      </w:r>
      <w:r w:rsidRPr="00B37D8C">
        <w:rPr>
          <w:sz w:val="24"/>
          <w:szCs w:val="24"/>
        </w:rPr>
        <w:t xml:space="preserve">indoor area to be heated or cooled, sanitary hot water </w:t>
      </w:r>
      <w:r w:rsidR="00BF191F" w:rsidRPr="00B37D8C">
        <w:rPr>
          <w:sz w:val="24"/>
          <w:szCs w:val="24"/>
        </w:rPr>
        <w:t>energy need</w:t>
      </w:r>
      <w:r w:rsidRPr="00B37D8C">
        <w:rPr>
          <w:sz w:val="24"/>
          <w:szCs w:val="24"/>
        </w:rPr>
        <w:t>, budget,</w:t>
      </w:r>
      <w:r w:rsidR="009567BC">
        <w:rPr>
          <w:sz w:val="24"/>
          <w:szCs w:val="24"/>
        </w:rPr>
        <w:t xml:space="preserve"> and</w:t>
      </w:r>
      <w:r w:rsidRPr="00B37D8C">
        <w:rPr>
          <w:sz w:val="24"/>
          <w:szCs w:val="24"/>
        </w:rPr>
        <w:t xml:space="preserve"> electricity power available)]</w:t>
      </w:r>
      <w:r w:rsidR="009567BC">
        <w:rPr>
          <w:color w:val="000000" w:themeColor="text1"/>
          <w:sz w:val="24"/>
          <w:szCs w:val="24"/>
        </w:rPr>
        <w:t>.</w:t>
      </w:r>
    </w:p>
    <w:p w14:paraId="5A15229E" w14:textId="77777777" w:rsidR="00FD5B50" w:rsidRPr="00B37D8C" w:rsidRDefault="00FD5B50" w:rsidP="008F6F08">
      <w:pPr>
        <w:pStyle w:val="HTMLPreformatted"/>
        <w:shd w:val="clear" w:color="auto" w:fill="FFFFFF"/>
        <w:jc w:val="both"/>
        <w:rPr>
          <w:rFonts w:ascii="Palatino Linotype" w:eastAsia="Times New Roman" w:hAnsi="Palatino Linotype" w:cs="Times New Roman"/>
          <w:i/>
          <w:iCs/>
          <w:sz w:val="24"/>
          <w:szCs w:val="24"/>
          <w:lang w:eastAsia="en-US"/>
        </w:rPr>
      </w:pPr>
    </w:p>
    <w:p w14:paraId="0E1541A9" w14:textId="203CBA82" w:rsidR="008B4905" w:rsidRPr="00B37D8C" w:rsidRDefault="00210295" w:rsidP="003D49B7">
      <w:pPr>
        <w:pStyle w:val="HTMLPreformatted"/>
        <w:shd w:val="clear" w:color="auto" w:fill="FFFFFF"/>
        <w:jc w:val="both"/>
        <w:rPr>
          <w:rFonts w:ascii="Palatino Linotype" w:eastAsia="Times New Roman" w:hAnsi="Palatino Linotype" w:cs="Times New Roman"/>
          <w:i/>
          <w:iCs/>
          <w:sz w:val="24"/>
          <w:szCs w:val="24"/>
          <w:lang w:eastAsia="en-US"/>
        </w:rPr>
      </w:pPr>
      <w:r w:rsidRPr="00B37D8C">
        <w:rPr>
          <w:rFonts w:ascii="Palatino Linotype" w:eastAsia="Times New Roman" w:hAnsi="Palatino Linotype" w:cs="Times New Roman"/>
          <w:i/>
          <w:iCs/>
          <w:sz w:val="24"/>
          <w:szCs w:val="24"/>
          <w:lang w:eastAsia="en-US"/>
        </w:rPr>
        <w:t>[</w:t>
      </w:r>
      <w:r w:rsidR="00EE7C20" w:rsidRPr="00B37D8C">
        <w:rPr>
          <w:rFonts w:ascii="Palatino Linotype" w:eastAsia="Times New Roman" w:hAnsi="Palatino Linotype" w:cs="Times New Roman"/>
          <w:i/>
          <w:iCs/>
          <w:sz w:val="24"/>
          <w:szCs w:val="24"/>
          <w:lang w:eastAsia="en-US"/>
        </w:rPr>
        <w:t>E</w:t>
      </w:r>
      <w:r w:rsidR="00C052D8" w:rsidRPr="00B37D8C">
        <w:rPr>
          <w:rFonts w:ascii="Palatino Linotype" w:eastAsia="Times New Roman" w:hAnsi="Palatino Linotype" w:cs="Times New Roman"/>
          <w:i/>
          <w:iCs/>
          <w:sz w:val="24"/>
          <w:szCs w:val="24"/>
          <w:lang w:eastAsia="en-US"/>
        </w:rPr>
        <w:t>nergy</w:t>
      </w:r>
      <w:r w:rsidR="00103074" w:rsidRPr="00B37D8C">
        <w:rPr>
          <w:rFonts w:ascii="Palatino Linotype" w:eastAsia="Times New Roman" w:hAnsi="Palatino Linotype" w:cs="Times New Roman"/>
          <w:i/>
          <w:iCs/>
          <w:sz w:val="24"/>
          <w:szCs w:val="24"/>
          <w:lang w:eastAsia="en-US"/>
        </w:rPr>
        <w:t xml:space="preserve"> efficiency actions</w:t>
      </w:r>
      <w:r w:rsidR="006F6894" w:rsidRPr="00B37D8C">
        <w:rPr>
          <w:rFonts w:ascii="Palatino Linotype" w:eastAsia="Times New Roman" w:hAnsi="Palatino Linotype" w:cs="Times New Roman"/>
          <w:i/>
          <w:iCs/>
          <w:sz w:val="24"/>
          <w:szCs w:val="24"/>
          <w:lang w:eastAsia="en-US"/>
        </w:rPr>
        <w:t xml:space="preserve"> can </w:t>
      </w:r>
      <w:r w:rsidR="00C052D8" w:rsidRPr="00B37D8C">
        <w:rPr>
          <w:rFonts w:ascii="Palatino Linotype" w:eastAsia="Times New Roman" w:hAnsi="Palatino Linotype" w:cs="Times New Roman"/>
          <w:i/>
          <w:iCs/>
          <w:sz w:val="24"/>
          <w:szCs w:val="24"/>
          <w:lang w:eastAsia="en-US"/>
        </w:rPr>
        <w:t>involve the</w:t>
      </w:r>
      <w:r w:rsidR="00103074" w:rsidRPr="00B37D8C">
        <w:rPr>
          <w:rFonts w:ascii="Palatino Linotype" w:eastAsia="Times New Roman" w:hAnsi="Palatino Linotype" w:cs="Times New Roman"/>
          <w:i/>
          <w:iCs/>
          <w:sz w:val="24"/>
          <w:szCs w:val="24"/>
          <w:lang w:eastAsia="en-US"/>
        </w:rPr>
        <w:t xml:space="preserve"> </w:t>
      </w:r>
      <w:r w:rsidR="00EE7C20" w:rsidRPr="00B37D8C">
        <w:rPr>
          <w:rFonts w:ascii="Palatino Linotype" w:eastAsia="Times New Roman" w:hAnsi="Palatino Linotype" w:cs="Times New Roman"/>
          <w:i/>
          <w:iCs/>
          <w:sz w:val="24"/>
          <w:szCs w:val="24"/>
          <w:lang w:eastAsia="en-US"/>
        </w:rPr>
        <w:t>entire</w:t>
      </w:r>
      <w:r w:rsidR="009469BF" w:rsidRPr="00B37D8C">
        <w:rPr>
          <w:rFonts w:ascii="Palatino Linotype" w:eastAsia="Times New Roman" w:hAnsi="Palatino Linotype" w:cs="Times New Roman"/>
          <w:i/>
          <w:iCs/>
          <w:sz w:val="24"/>
          <w:szCs w:val="24"/>
          <w:lang w:eastAsia="en-US"/>
        </w:rPr>
        <w:t xml:space="preserve"> building</w:t>
      </w:r>
      <w:r w:rsidR="009567BC">
        <w:rPr>
          <w:rFonts w:ascii="Palatino Linotype" w:eastAsia="Times New Roman" w:hAnsi="Palatino Linotype" w:cs="Times New Roman"/>
          <w:i/>
          <w:iCs/>
          <w:sz w:val="24"/>
          <w:szCs w:val="24"/>
          <w:lang w:eastAsia="en-US"/>
        </w:rPr>
        <w:t>.</w:t>
      </w:r>
      <w:r w:rsidR="006F6894" w:rsidRPr="00B37D8C">
        <w:rPr>
          <w:rFonts w:ascii="Palatino Linotype" w:eastAsia="Times New Roman" w:hAnsi="Palatino Linotype" w:cs="Times New Roman"/>
          <w:i/>
          <w:iCs/>
          <w:sz w:val="24"/>
          <w:szCs w:val="24"/>
          <w:lang w:eastAsia="en-US"/>
        </w:rPr>
        <w:t xml:space="preserve"> </w:t>
      </w:r>
      <w:r w:rsidR="009567BC">
        <w:rPr>
          <w:rFonts w:ascii="Palatino Linotype" w:eastAsia="Times New Roman" w:hAnsi="Palatino Linotype" w:cs="Times New Roman"/>
          <w:i/>
          <w:iCs/>
          <w:sz w:val="24"/>
          <w:szCs w:val="24"/>
          <w:lang w:eastAsia="en-US"/>
        </w:rPr>
        <w:t>F</w:t>
      </w:r>
      <w:r w:rsidR="00EE7C20" w:rsidRPr="00B37D8C">
        <w:rPr>
          <w:rFonts w:ascii="Palatino Linotype" w:eastAsia="Times New Roman" w:hAnsi="Palatino Linotype" w:cs="Times New Roman"/>
          <w:i/>
          <w:iCs/>
          <w:sz w:val="24"/>
          <w:szCs w:val="24"/>
          <w:lang w:eastAsia="en-US"/>
        </w:rPr>
        <w:t>or example</w:t>
      </w:r>
      <w:r w:rsidR="009567BC">
        <w:rPr>
          <w:rFonts w:ascii="Palatino Linotype" w:eastAsia="Times New Roman" w:hAnsi="Palatino Linotype" w:cs="Times New Roman"/>
          <w:i/>
          <w:iCs/>
          <w:sz w:val="24"/>
          <w:szCs w:val="24"/>
          <w:lang w:eastAsia="en-US"/>
        </w:rPr>
        <w:t>,</w:t>
      </w:r>
      <w:r w:rsidR="006F6894" w:rsidRPr="00B37D8C">
        <w:rPr>
          <w:rFonts w:ascii="Palatino Linotype" w:eastAsia="Times New Roman" w:hAnsi="Palatino Linotype" w:cs="Times New Roman"/>
          <w:i/>
          <w:iCs/>
          <w:sz w:val="24"/>
          <w:szCs w:val="24"/>
          <w:lang w:eastAsia="en-US"/>
        </w:rPr>
        <w:t xml:space="preserve"> improving</w:t>
      </w:r>
      <w:r w:rsidR="00C052D8" w:rsidRPr="00B37D8C">
        <w:rPr>
          <w:rFonts w:ascii="Palatino Linotype" w:eastAsia="Times New Roman" w:hAnsi="Palatino Linotype" w:cs="Times New Roman"/>
          <w:i/>
          <w:iCs/>
          <w:sz w:val="24"/>
          <w:szCs w:val="24"/>
          <w:lang w:eastAsia="en-US"/>
        </w:rPr>
        <w:t xml:space="preserve"> the home insulation</w:t>
      </w:r>
      <w:r w:rsidR="003D49B7">
        <w:rPr>
          <w:rFonts w:ascii="Palatino Linotype" w:eastAsia="Times New Roman" w:hAnsi="Palatino Linotype" w:cs="Times New Roman"/>
          <w:i/>
          <w:iCs/>
          <w:sz w:val="24"/>
          <w:szCs w:val="24"/>
          <w:lang w:eastAsia="en-US"/>
        </w:rPr>
        <w:t xml:space="preserve"> decreases </w:t>
      </w:r>
      <w:r w:rsidR="006F6894" w:rsidRPr="00B37D8C">
        <w:rPr>
          <w:rFonts w:ascii="Palatino Linotype" w:eastAsia="Times New Roman" w:hAnsi="Palatino Linotype" w:cs="Times New Roman"/>
          <w:i/>
          <w:iCs/>
          <w:sz w:val="24"/>
          <w:szCs w:val="24"/>
          <w:lang w:eastAsia="en-US"/>
        </w:rPr>
        <w:t>the require</w:t>
      </w:r>
      <w:r w:rsidR="009469BF" w:rsidRPr="00B37D8C">
        <w:rPr>
          <w:rFonts w:ascii="Palatino Linotype" w:eastAsia="Times New Roman" w:hAnsi="Palatino Linotype" w:cs="Times New Roman"/>
          <w:i/>
          <w:iCs/>
          <w:sz w:val="24"/>
          <w:szCs w:val="24"/>
          <w:lang w:eastAsia="en-US"/>
        </w:rPr>
        <w:t>d</w:t>
      </w:r>
      <w:r w:rsidR="006F6894" w:rsidRPr="00B37D8C">
        <w:rPr>
          <w:rFonts w:ascii="Palatino Linotype" w:eastAsia="Times New Roman" w:hAnsi="Palatino Linotype" w:cs="Times New Roman"/>
          <w:i/>
          <w:iCs/>
          <w:sz w:val="24"/>
          <w:szCs w:val="24"/>
          <w:lang w:eastAsia="en-US"/>
        </w:rPr>
        <w:t xml:space="preserve"> thermal capacity of the heat pump,</w:t>
      </w:r>
      <w:r w:rsidR="003D49B7">
        <w:rPr>
          <w:rFonts w:ascii="Palatino Linotype" w:eastAsia="Times New Roman" w:hAnsi="Palatino Linotype" w:cs="Times New Roman"/>
          <w:i/>
          <w:iCs/>
          <w:sz w:val="24"/>
          <w:szCs w:val="24"/>
          <w:lang w:eastAsia="en-US"/>
        </w:rPr>
        <w:t xml:space="preserve"> and</w:t>
      </w:r>
      <w:r w:rsidR="006F6894" w:rsidRPr="00B37D8C">
        <w:rPr>
          <w:rFonts w:ascii="Palatino Linotype" w:eastAsia="Times New Roman" w:hAnsi="Palatino Linotype" w:cs="Times New Roman"/>
          <w:i/>
          <w:iCs/>
          <w:sz w:val="24"/>
          <w:szCs w:val="24"/>
          <w:lang w:eastAsia="en-US"/>
        </w:rPr>
        <w:t xml:space="preserve"> accordingly </w:t>
      </w:r>
      <w:r w:rsidR="008E0249" w:rsidRPr="00B37D8C">
        <w:rPr>
          <w:rFonts w:ascii="Palatino Linotype" w:eastAsia="Times New Roman" w:hAnsi="Palatino Linotype" w:cs="Times New Roman"/>
          <w:i/>
          <w:iCs/>
          <w:sz w:val="24"/>
          <w:szCs w:val="24"/>
          <w:lang w:eastAsia="en-US"/>
        </w:rPr>
        <w:t>lowe</w:t>
      </w:r>
      <w:r w:rsidR="003D49B7">
        <w:rPr>
          <w:rFonts w:ascii="Palatino Linotype" w:eastAsia="Times New Roman" w:hAnsi="Palatino Linotype" w:cs="Times New Roman"/>
          <w:i/>
          <w:iCs/>
          <w:sz w:val="24"/>
          <w:szCs w:val="24"/>
          <w:lang w:eastAsia="en-US"/>
        </w:rPr>
        <w:t>r</w:t>
      </w:r>
      <w:r w:rsidR="00942EC1">
        <w:rPr>
          <w:rFonts w:ascii="Palatino Linotype" w:eastAsia="Times New Roman" w:hAnsi="Palatino Linotype" w:cs="Times New Roman"/>
          <w:i/>
          <w:iCs/>
          <w:sz w:val="24"/>
          <w:szCs w:val="24"/>
          <w:lang w:eastAsia="en-US"/>
        </w:rPr>
        <w:t>s</w:t>
      </w:r>
      <w:r w:rsidR="003D49B7">
        <w:rPr>
          <w:rFonts w:ascii="Palatino Linotype" w:eastAsia="Times New Roman" w:hAnsi="Palatino Linotype" w:cs="Times New Roman"/>
          <w:i/>
          <w:iCs/>
          <w:sz w:val="24"/>
          <w:szCs w:val="24"/>
          <w:lang w:eastAsia="en-US"/>
        </w:rPr>
        <w:t xml:space="preserve"> the</w:t>
      </w:r>
      <w:r w:rsidR="00C052D8" w:rsidRPr="00B37D8C">
        <w:rPr>
          <w:rFonts w:ascii="Palatino Linotype" w:eastAsia="Times New Roman" w:hAnsi="Palatino Linotype" w:cs="Times New Roman"/>
          <w:i/>
          <w:iCs/>
          <w:sz w:val="24"/>
          <w:szCs w:val="24"/>
          <w:lang w:eastAsia="en-US"/>
        </w:rPr>
        <w:t xml:space="preserve"> </w:t>
      </w:r>
      <w:r w:rsidR="006F6894" w:rsidRPr="00B37D8C">
        <w:rPr>
          <w:rFonts w:ascii="Palatino Linotype" w:eastAsia="Times New Roman" w:hAnsi="Palatino Linotype" w:cs="Times New Roman"/>
          <w:i/>
          <w:iCs/>
          <w:sz w:val="24"/>
          <w:szCs w:val="24"/>
          <w:lang w:eastAsia="en-US"/>
        </w:rPr>
        <w:t xml:space="preserve">building </w:t>
      </w:r>
      <w:r w:rsidR="00C052D8" w:rsidRPr="00B37D8C">
        <w:rPr>
          <w:rFonts w:ascii="Palatino Linotype" w:eastAsia="Times New Roman" w:hAnsi="Palatino Linotype" w:cs="Times New Roman"/>
          <w:i/>
          <w:iCs/>
          <w:sz w:val="24"/>
          <w:szCs w:val="24"/>
          <w:lang w:eastAsia="en-US"/>
        </w:rPr>
        <w:t>energy demand</w:t>
      </w:r>
      <w:r w:rsidR="006F6894" w:rsidRPr="00B37D8C">
        <w:rPr>
          <w:rFonts w:ascii="Palatino Linotype" w:eastAsia="Times New Roman" w:hAnsi="Palatino Linotype" w:cs="Times New Roman"/>
          <w:i/>
          <w:iCs/>
          <w:sz w:val="24"/>
          <w:szCs w:val="24"/>
          <w:lang w:eastAsia="en-US"/>
        </w:rPr>
        <w:t xml:space="preserve">. </w:t>
      </w:r>
      <w:r w:rsidR="008B4905" w:rsidRPr="00B37D8C">
        <w:rPr>
          <w:rFonts w:ascii="Palatino Linotype" w:eastAsia="Times New Roman" w:hAnsi="Palatino Linotype" w:cs="Times New Roman"/>
          <w:i/>
          <w:iCs/>
          <w:sz w:val="24"/>
          <w:szCs w:val="24"/>
          <w:lang w:eastAsia="en-US"/>
        </w:rPr>
        <w:t>This</w:t>
      </w:r>
      <w:r w:rsidR="00802899" w:rsidRPr="00B37D8C">
        <w:rPr>
          <w:rFonts w:ascii="Palatino Linotype" w:eastAsia="Times New Roman" w:hAnsi="Palatino Linotype" w:cs="Times New Roman"/>
          <w:i/>
          <w:iCs/>
          <w:sz w:val="24"/>
          <w:szCs w:val="24"/>
          <w:lang w:eastAsia="en-US"/>
        </w:rPr>
        <w:t xml:space="preserve"> would</w:t>
      </w:r>
      <w:r w:rsidR="008B4905" w:rsidRPr="00B37D8C">
        <w:rPr>
          <w:rFonts w:ascii="Palatino Linotype" w:eastAsia="Times New Roman" w:hAnsi="Palatino Linotype" w:cs="Times New Roman"/>
          <w:i/>
          <w:iCs/>
          <w:sz w:val="24"/>
          <w:szCs w:val="24"/>
          <w:lang w:eastAsia="en-US"/>
        </w:rPr>
        <w:t xml:space="preserve"> allow</w:t>
      </w:r>
      <w:r w:rsidR="00EE7C20" w:rsidRPr="00B37D8C">
        <w:rPr>
          <w:rFonts w:ascii="Palatino Linotype" w:eastAsia="Times New Roman" w:hAnsi="Palatino Linotype" w:cs="Times New Roman"/>
          <w:i/>
          <w:iCs/>
          <w:sz w:val="24"/>
          <w:szCs w:val="24"/>
          <w:lang w:eastAsia="en-US"/>
        </w:rPr>
        <w:t xml:space="preserve"> to install a smaller HP unit and, consequently,</w:t>
      </w:r>
      <w:r w:rsidR="008B4905" w:rsidRPr="00B37D8C">
        <w:rPr>
          <w:rFonts w:ascii="Palatino Linotype" w:eastAsia="Times New Roman" w:hAnsi="Palatino Linotype" w:cs="Times New Roman"/>
          <w:i/>
          <w:iCs/>
          <w:sz w:val="24"/>
          <w:szCs w:val="24"/>
          <w:lang w:eastAsia="en-US"/>
        </w:rPr>
        <w:t xml:space="preserve"> to save money upfront and over the long-term]</w:t>
      </w:r>
      <w:r w:rsidR="006F6894" w:rsidRPr="00B37D8C">
        <w:rPr>
          <w:rFonts w:ascii="Palatino Linotype" w:eastAsia="Times New Roman" w:hAnsi="Palatino Linotype" w:cs="Times New Roman"/>
          <w:i/>
          <w:iCs/>
          <w:sz w:val="24"/>
          <w:szCs w:val="24"/>
          <w:lang w:eastAsia="en-US"/>
        </w:rPr>
        <w:t>.</w:t>
      </w:r>
    </w:p>
    <w:p w14:paraId="1DBB308D" w14:textId="77777777" w:rsidR="008868FF" w:rsidRPr="00B37D8C" w:rsidRDefault="008868FF" w:rsidP="00A1081D">
      <w:pPr>
        <w:pStyle w:val="Quote"/>
        <w:rPr>
          <w:sz w:val="24"/>
          <w:szCs w:val="24"/>
        </w:rPr>
      </w:pPr>
    </w:p>
    <w:p w14:paraId="31424A3F" w14:textId="40D953DE" w:rsidR="008868FF" w:rsidRPr="00B37D8C" w:rsidRDefault="00B7306B" w:rsidP="00A1081D">
      <w:pPr>
        <w:pStyle w:val="Quote"/>
        <w:rPr>
          <w:sz w:val="24"/>
          <w:szCs w:val="24"/>
        </w:rPr>
      </w:pPr>
      <w:r w:rsidRPr="00B37D8C">
        <w:rPr>
          <w:sz w:val="24"/>
          <w:szCs w:val="24"/>
        </w:rPr>
        <w:t xml:space="preserve">[The first step to design a HP system is </w:t>
      </w:r>
      <w:r w:rsidR="00D16DC6" w:rsidRPr="00B37D8C">
        <w:rPr>
          <w:sz w:val="24"/>
          <w:szCs w:val="24"/>
        </w:rPr>
        <w:t xml:space="preserve">the definition of </w:t>
      </w:r>
      <w:r w:rsidR="00FB1E0A" w:rsidRPr="00B37D8C">
        <w:rPr>
          <w:sz w:val="24"/>
          <w:szCs w:val="24"/>
        </w:rPr>
        <w:t>boun</w:t>
      </w:r>
      <w:r w:rsidR="00A8478C" w:rsidRPr="00B37D8C">
        <w:rPr>
          <w:sz w:val="24"/>
          <w:szCs w:val="24"/>
        </w:rPr>
        <w:t xml:space="preserve">dary and design conditions and </w:t>
      </w:r>
      <w:r w:rsidR="00D16DC6" w:rsidRPr="00B37D8C">
        <w:rPr>
          <w:sz w:val="24"/>
          <w:szCs w:val="24"/>
        </w:rPr>
        <w:t xml:space="preserve">the evaluation of </w:t>
      </w:r>
      <w:r w:rsidRPr="00B37D8C">
        <w:rPr>
          <w:sz w:val="24"/>
          <w:szCs w:val="24"/>
        </w:rPr>
        <w:t xml:space="preserve">the heating, cooling and domestic hot water </w:t>
      </w:r>
      <w:r w:rsidR="005C0C67" w:rsidRPr="00B37D8C">
        <w:rPr>
          <w:sz w:val="24"/>
          <w:szCs w:val="24"/>
        </w:rPr>
        <w:t>energy needs</w:t>
      </w:r>
      <w:r w:rsidRPr="00B37D8C">
        <w:rPr>
          <w:sz w:val="24"/>
          <w:szCs w:val="24"/>
        </w:rPr>
        <w:t xml:space="preserve">, </w:t>
      </w:r>
      <w:r w:rsidR="008868FF" w:rsidRPr="00B37D8C">
        <w:rPr>
          <w:sz w:val="24"/>
          <w:szCs w:val="24"/>
        </w:rPr>
        <w:t xml:space="preserve">since the efficiency and design of a HP system </w:t>
      </w:r>
      <w:r w:rsidR="004034B1" w:rsidRPr="00B37D8C">
        <w:rPr>
          <w:sz w:val="24"/>
          <w:szCs w:val="24"/>
        </w:rPr>
        <w:t xml:space="preserve">is </w:t>
      </w:r>
      <w:r w:rsidR="003D49B7">
        <w:rPr>
          <w:sz w:val="24"/>
          <w:szCs w:val="24"/>
        </w:rPr>
        <w:t xml:space="preserve">a </w:t>
      </w:r>
      <w:r w:rsidR="004034B1" w:rsidRPr="00B37D8C">
        <w:rPr>
          <w:sz w:val="24"/>
          <w:szCs w:val="24"/>
        </w:rPr>
        <w:t>function of</w:t>
      </w:r>
      <w:r w:rsidR="008868FF" w:rsidRPr="00B37D8C">
        <w:rPr>
          <w:sz w:val="24"/>
          <w:szCs w:val="24"/>
        </w:rPr>
        <w:t xml:space="preserve"> </w:t>
      </w:r>
      <w:r w:rsidR="004034B1" w:rsidRPr="00B37D8C">
        <w:rPr>
          <w:sz w:val="24"/>
          <w:szCs w:val="24"/>
        </w:rPr>
        <w:t>the capacity ratio</w:t>
      </w:r>
      <w:r w:rsidRPr="00B37D8C">
        <w:rPr>
          <w:sz w:val="24"/>
          <w:szCs w:val="24"/>
        </w:rPr>
        <w:t>].</w:t>
      </w:r>
    </w:p>
    <w:p w14:paraId="57270F21" w14:textId="77777777" w:rsidR="008868FF" w:rsidRPr="00B37D8C" w:rsidRDefault="008868FF" w:rsidP="00A1081D">
      <w:pPr>
        <w:pStyle w:val="Quote"/>
        <w:rPr>
          <w:sz w:val="24"/>
          <w:szCs w:val="24"/>
        </w:rPr>
      </w:pPr>
    </w:p>
    <w:p w14:paraId="107C4054" w14:textId="5E2BD5A9" w:rsidR="008868FF" w:rsidRPr="00B37D8C" w:rsidRDefault="008868FF" w:rsidP="00A1081D">
      <w:pPr>
        <w:pStyle w:val="Quote"/>
        <w:rPr>
          <w:sz w:val="24"/>
          <w:szCs w:val="24"/>
        </w:rPr>
      </w:pPr>
      <w:r w:rsidRPr="00B37D8C">
        <w:rPr>
          <w:sz w:val="24"/>
          <w:szCs w:val="24"/>
        </w:rPr>
        <w:t xml:space="preserve">[In addition to </w:t>
      </w:r>
      <w:r w:rsidR="004034B1" w:rsidRPr="00B37D8C">
        <w:rPr>
          <w:sz w:val="24"/>
          <w:szCs w:val="24"/>
        </w:rPr>
        <w:t xml:space="preserve">the actual </w:t>
      </w:r>
      <w:r w:rsidRPr="00B37D8C">
        <w:rPr>
          <w:sz w:val="24"/>
          <w:szCs w:val="24"/>
        </w:rPr>
        <w:t>HP</w:t>
      </w:r>
      <w:r w:rsidR="004034B1" w:rsidRPr="00B37D8C">
        <w:rPr>
          <w:sz w:val="24"/>
          <w:szCs w:val="24"/>
        </w:rPr>
        <w:t xml:space="preserve"> appliance</w:t>
      </w:r>
      <w:r w:rsidRPr="00B37D8C">
        <w:rPr>
          <w:sz w:val="24"/>
          <w:szCs w:val="24"/>
        </w:rPr>
        <w:t xml:space="preserve">, other components are required to ensure the energy efficiency of the system. The specific components required depend on the functional and operational requirements for the system. The </w:t>
      </w:r>
      <w:r w:rsidR="00542ABA" w:rsidRPr="00B37D8C">
        <w:rPr>
          <w:sz w:val="24"/>
          <w:szCs w:val="24"/>
        </w:rPr>
        <w:t xml:space="preserve">main </w:t>
      </w:r>
      <w:r w:rsidRPr="00B37D8C">
        <w:rPr>
          <w:sz w:val="24"/>
          <w:szCs w:val="24"/>
        </w:rPr>
        <w:t xml:space="preserve">components </w:t>
      </w:r>
      <w:r w:rsidR="00542ABA" w:rsidRPr="00B37D8C">
        <w:rPr>
          <w:sz w:val="24"/>
          <w:szCs w:val="24"/>
        </w:rPr>
        <w:t xml:space="preserve">of a </w:t>
      </w:r>
      <w:r w:rsidRPr="00B37D8C">
        <w:rPr>
          <w:sz w:val="24"/>
          <w:szCs w:val="24"/>
        </w:rPr>
        <w:t>HP system are</w:t>
      </w:r>
      <w:r w:rsidR="00542ABA" w:rsidRPr="00B37D8C">
        <w:rPr>
          <w:sz w:val="24"/>
          <w:szCs w:val="24"/>
        </w:rPr>
        <w:t>:</w:t>
      </w:r>
      <w:r w:rsidRPr="00B37D8C">
        <w:rPr>
          <w:sz w:val="24"/>
          <w:szCs w:val="24"/>
        </w:rPr>
        <w:t xml:space="preserve"> heat pumps, storage tank (sanitary hot water), buffer tanks (heat, cool), pumps, control system, energy meters (electricity, thermal energy) and data logger.</w:t>
      </w:r>
    </w:p>
    <w:p w14:paraId="09BC9A1B" w14:textId="77777777" w:rsidR="008868FF" w:rsidRPr="008868FF" w:rsidRDefault="008868FF" w:rsidP="008868FF">
      <w:pPr>
        <w:jc w:val="both"/>
        <w:rPr>
          <w:rFonts w:ascii="Palatino Linotype" w:hAnsi="Palatino Linotype"/>
          <w:i/>
          <w:iCs/>
          <w:lang w:val="en-US"/>
        </w:rPr>
      </w:pPr>
    </w:p>
    <w:p w14:paraId="2370AB24" w14:textId="5BB1D56E" w:rsidR="008868FF" w:rsidRPr="008868FF" w:rsidRDefault="008868FF" w:rsidP="00383C5F">
      <w:pPr>
        <w:numPr>
          <w:ilvl w:val="0"/>
          <w:numId w:val="7"/>
        </w:numPr>
        <w:contextualSpacing/>
        <w:jc w:val="both"/>
        <w:rPr>
          <w:rFonts w:ascii="Palatino Linotype" w:eastAsia="Calibri" w:hAnsi="Palatino Linotype" w:cs="Arial"/>
          <w:i/>
          <w:iCs/>
          <w:lang w:val="en-US"/>
        </w:rPr>
      </w:pPr>
      <w:r w:rsidRPr="008868FF">
        <w:rPr>
          <w:rFonts w:ascii="Palatino Linotype" w:eastAsia="Calibri" w:hAnsi="Palatino Linotype" w:cs="Arial"/>
          <w:i/>
          <w:iCs/>
          <w:lang w:val="en-US"/>
        </w:rPr>
        <w:t xml:space="preserve">Heat pumps: the unit used to drive </w:t>
      </w:r>
      <w:r w:rsidR="00542ABA">
        <w:rPr>
          <w:rFonts w:ascii="Palatino Linotype" w:eastAsia="Calibri" w:hAnsi="Palatino Linotype" w:cs="Arial"/>
          <w:i/>
          <w:iCs/>
          <w:lang w:val="en-US"/>
        </w:rPr>
        <w:t>heat from a lower temperature heat source to a higher temperature heat sink</w:t>
      </w:r>
      <w:r w:rsidRPr="008868FF">
        <w:rPr>
          <w:rFonts w:ascii="Palatino Linotype" w:eastAsia="Calibri" w:hAnsi="Palatino Linotype" w:cs="Arial"/>
          <w:i/>
          <w:iCs/>
          <w:lang w:val="en-US"/>
        </w:rPr>
        <w:t>.</w:t>
      </w:r>
    </w:p>
    <w:p w14:paraId="346259CC" w14:textId="0D941AF4" w:rsidR="008868FF" w:rsidRPr="008868FF" w:rsidRDefault="008868FF" w:rsidP="00383C5F">
      <w:pPr>
        <w:numPr>
          <w:ilvl w:val="0"/>
          <w:numId w:val="7"/>
        </w:numPr>
        <w:contextualSpacing/>
        <w:jc w:val="both"/>
        <w:rPr>
          <w:rFonts w:ascii="Palatino Linotype" w:eastAsia="Calibri" w:hAnsi="Palatino Linotype" w:cs="Arial"/>
          <w:i/>
          <w:iCs/>
          <w:lang w:val="en-US"/>
        </w:rPr>
      </w:pPr>
      <w:r w:rsidRPr="008868FF">
        <w:rPr>
          <w:rFonts w:ascii="Palatino Linotype" w:eastAsia="Calibri" w:hAnsi="Palatino Linotype" w:cs="Arial"/>
          <w:i/>
          <w:iCs/>
          <w:lang w:val="en-US"/>
        </w:rPr>
        <w:t xml:space="preserve">Storage tank </w:t>
      </w:r>
      <w:r w:rsidR="00542ABA">
        <w:rPr>
          <w:rFonts w:ascii="Palatino Linotype" w:eastAsia="Calibri" w:hAnsi="Palatino Linotype" w:cs="Arial"/>
          <w:i/>
          <w:iCs/>
          <w:lang w:val="en-US"/>
        </w:rPr>
        <w:t xml:space="preserve">for </w:t>
      </w:r>
      <w:r w:rsidRPr="008868FF">
        <w:rPr>
          <w:rFonts w:ascii="Palatino Linotype" w:eastAsia="Calibri" w:hAnsi="Palatino Linotype" w:cs="Arial"/>
          <w:i/>
          <w:iCs/>
          <w:lang w:val="en-US"/>
        </w:rPr>
        <w:t>sanitary hot wate</w:t>
      </w:r>
      <w:r w:rsidR="00542ABA">
        <w:rPr>
          <w:rFonts w:ascii="Palatino Linotype" w:eastAsia="Calibri" w:hAnsi="Palatino Linotype" w:cs="Arial"/>
          <w:i/>
          <w:iCs/>
          <w:lang w:val="en-US"/>
        </w:rPr>
        <w:t>r:</w:t>
      </w:r>
      <w:r w:rsidRPr="008868FF">
        <w:rPr>
          <w:rFonts w:ascii="Palatino Linotype" w:eastAsia="Calibri" w:hAnsi="Palatino Linotype" w:cs="Arial"/>
          <w:i/>
          <w:iCs/>
          <w:lang w:val="en-US"/>
        </w:rPr>
        <w:t xml:space="preserve"> storage tank is used to store the sanitary hot water for future use.</w:t>
      </w:r>
    </w:p>
    <w:p w14:paraId="3C1BB928" w14:textId="3E862A27" w:rsidR="008868FF" w:rsidRPr="008868FF" w:rsidRDefault="008868FF" w:rsidP="00383C5F">
      <w:pPr>
        <w:numPr>
          <w:ilvl w:val="0"/>
          <w:numId w:val="7"/>
        </w:numPr>
        <w:contextualSpacing/>
        <w:jc w:val="both"/>
        <w:rPr>
          <w:rFonts w:ascii="Palatino Linotype" w:eastAsia="Calibri" w:hAnsi="Palatino Linotype" w:cs="Arial"/>
          <w:i/>
          <w:iCs/>
          <w:lang w:val="en-US"/>
        </w:rPr>
      </w:pPr>
      <w:r w:rsidRPr="008868FF">
        <w:rPr>
          <w:rFonts w:ascii="Palatino Linotype" w:eastAsia="Calibri" w:hAnsi="Palatino Linotype" w:cs="Arial"/>
          <w:i/>
          <w:iCs/>
          <w:lang w:val="en-US"/>
        </w:rPr>
        <w:t>Buffer tank (</w:t>
      </w:r>
      <w:r w:rsidR="00542ABA">
        <w:rPr>
          <w:rFonts w:ascii="Palatino Linotype" w:eastAsia="Calibri" w:hAnsi="Palatino Linotype" w:cs="Arial"/>
          <w:i/>
          <w:iCs/>
          <w:lang w:val="en-US"/>
        </w:rPr>
        <w:t>hot</w:t>
      </w:r>
      <w:r w:rsidRPr="008868FF">
        <w:rPr>
          <w:rFonts w:ascii="Palatino Linotype" w:eastAsia="Calibri" w:hAnsi="Palatino Linotype" w:cs="Arial"/>
          <w:i/>
          <w:iCs/>
          <w:lang w:val="en-US"/>
        </w:rPr>
        <w:t xml:space="preserve">, </w:t>
      </w:r>
      <w:r w:rsidR="00542ABA">
        <w:rPr>
          <w:rFonts w:ascii="Palatino Linotype" w:eastAsia="Calibri" w:hAnsi="Palatino Linotype" w:cs="Arial"/>
          <w:i/>
          <w:iCs/>
          <w:lang w:val="en-US"/>
        </w:rPr>
        <w:t>cold</w:t>
      </w:r>
      <w:r w:rsidRPr="008868FF">
        <w:rPr>
          <w:rFonts w:ascii="Palatino Linotype" w:eastAsia="Calibri" w:hAnsi="Palatino Linotype" w:cs="Arial"/>
          <w:i/>
          <w:iCs/>
          <w:lang w:val="en-US"/>
        </w:rPr>
        <w:t xml:space="preserve">): store water to reduce the </w:t>
      </w:r>
      <w:r w:rsidR="00301B55">
        <w:rPr>
          <w:rFonts w:ascii="Palatino Linotype" w:eastAsia="Calibri" w:hAnsi="Palatino Linotype" w:cs="Arial"/>
          <w:i/>
          <w:iCs/>
          <w:lang w:val="en-US"/>
        </w:rPr>
        <w:t xml:space="preserve">on/off </w:t>
      </w:r>
      <w:r w:rsidR="00411AD4">
        <w:rPr>
          <w:rFonts w:ascii="Palatino Linotype" w:eastAsia="Calibri" w:hAnsi="Palatino Linotype" w:cs="Arial"/>
          <w:i/>
          <w:iCs/>
          <w:lang w:val="en-US"/>
        </w:rPr>
        <w:t>cycles</w:t>
      </w:r>
      <w:r w:rsidRPr="008868FF">
        <w:rPr>
          <w:rFonts w:ascii="Palatino Linotype" w:eastAsia="Calibri" w:hAnsi="Palatino Linotype" w:cs="Arial"/>
          <w:i/>
          <w:iCs/>
          <w:lang w:val="en-US"/>
        </w:rPr>
        <w:t xml:space="preserve"> of the system, while maintaining a reserve of thermal energy that enables providing the service of heating and cooling during periods when the compressors are shutdown.</w:t>
      </w:r>
    </w:p>
    <w:p w14:paraId="0E9B0967" w14:textId="77777777" w:rsidR="008868FF" w:rsidRPr="008868FF" w:rsidRDefault="008868FF" w:rsidP="00383C5F">
      <w:pPr>
        <w:numPr>
          <w:ilvl w:val="0"/>
          <w:numId w:val="7"/>
        </w:numPr>
        <w:contextualSpacing/>
        <w:jc w:val="both"/>
        <w:rPr>
          <w:rFonts w:ascii="Palatino Linotype" w:eastAsia="Calibri" w:hAnsi="Palatino Linotype" w:cs="Arial"/>
          <w:i/>
          <w:iCs/>
          <w:lang w:val="en-US"/>
        </w:rPr>
      </w:pPr>
      <w:r w:rsidRPr="008868FF">
        <w:rPr>
          <w:rFonts w:ascii="Palatino Linotype" w:eastAsia="Calibri" w:hAnsi="Palatino Linotype" w:cs="Arial"/>
          <w:i/>
          <w:iCs/>
          <w:lang w:val="en-US"/>
        </w:rPr>
        <w:t>Pump: it is used to circulate water and/or heating fluid in the active HP system.</w:t>
      </w:r>
    </w:p>
    <w:p w14:paraId="6CC46E09" w14:textId="61719D97" w:rsidR="008868FF" w:rsidRPr="008868FF" w:rsidRDefault="008868FF" w:rsidP="00383C5F">
      <w:pPr>
        <w:numPr>
          <w:ilvl w:val="0"/>
          <w:numId w:val="7"/>
        </w:numPr>
        <w:contextualSpacing/>
        <w:jc w:val="both"/>
        <w:rPr>
          <w:rFonts w:ascii="Palatino Linotype" w:eastAsia="Calibri" w:hAnsi="Palatino Linotype" w:cs="Arial"/>
          <w:i/>
          <w:iCs/>
          <w:lang w:val="en-US"/>
        </w:rPr>
      </w:pPr>
      <w:r w:rsidRPr="008868FF">
        <w:rPr>
          <w:rFonts w:ascii="Palatino Linotype" w:eastAsia="Calibri" w:hAnsi="Palatino Linotype" w:cs="Arial"/>
          <w:i/>
          <w:iCs/>
          <w:lang w:val="en-US"/>
        </w:rPr>
        <w:t xml:space="preserve">Control unit: takes care of the whole HP system. </w:t>
      </w:r>
      <w:r w:rsidR="00542ABA">
        <w:rPr>
          <w:rFonts w:ascii="Palatino Linotype" w:eastAsia="Calibri" w:hAnsi="Palatino Linotype" w:cs="Arial"/>
          <w:i/>
          <w:iCs/>
          <w:lang w:val="en-US"/>
        </w:rPr>
        <w:t>It could be</w:t>
      </w:r>
      <w:r w:rsidRPr="008868FF">
        <w:rPr>
          <w:rFonts w:ascii="Palatino Linotype" w:eastAsia="Calibri" w:hAnsi="Palatino Linotype" w:cs="Arial"/>
          <w:i/>
          <w:iCs/>
          <w:lang w:val="en-US"/>
        </w:rPr>
        <w:t xml:space="preserve"> integrated in the heat pump machine. </w:t>
      </w:r>
    </w:p>
    <w:p w14:paraId="46BE4342" w14:textId="0427929A" w:rsidR="008868FF" w:rsidRPr="008868FF" w:rsidRDefault="008868FF" w:rsidP="00383C5F">
      <w:pPr>
        <w:numPr>
          <w:ilvl w:val="0"/>
          <w:numId w:val="7"/>
        </w:numPr>
        <w:contextualSpacing/>
        <w:jc w:val="both"/>
        <w:rPr>
          <w:rFonts w:ascii="Palatino Linotype" w:eastAsia="Calibri" w:hAnsi="Palatino Linotype" w:cs="Arial"/>
          <w:i/>
          <w:iCs/>
          <w:lang w:val="en-US"/>
        </w:rPr>
      </w:pPr>
      <w:r w:rsidRPr="008868FF">
        <w:rPr>
          <w:rFonts w:ascii="Palatino Linotype" w:eastAsia="Calibri" w:hAnsi="Palatino Linotype" w:cs="Arial"/>
          <w:i/>
          <w:iCs/>
          <w:lang w:val="en-US"/>
        </w:rPr>
        <w:t>Energy meters (electricity, thermal energy)</w:t>
      </w:r>
      <w:r w:rsidR="00335A05">
        <w:rPr>
          <w:rFonts w:ascii="Palatino Linotype" w:eastAsia="Calibri" w:hAnsi="Palatino Linotype" w:cs="Arial"/>
          <w:i/>
          <w:iCs/>
          <w:lang w:val="en-US"/>
        </w:rPr>
        <w:t xml:space="preserve"> and temperature sensors</w:t>
      </w:r>
      <w:r w:rsidRPr="008868FF">
        <w:rPr>
          <w:rFonts w:ascii="Palatino Linotype" w:eastAsia="Calibri" w:hAnsi="Palatino Linotype" w:cs="Arial"/>
          <w:i/>
          <w:iCs/>
          <w:lang w:val="en-US"/>
        </w:rPr>
        <w:t xml:space="preserve">: </w:t>
      </w:r>
      <w:r w:rsidR="00045D57">
        <w:rPr>
          <w:rFonts w:ascii="Palatino Linotype" w:eastAsia="Calibri" w:hAnsi="Palatino Linotype" w:cs="Arial"/>
          <w:i/>
          <w:iCs/>
          <w:lang w:val="en-US"/>
        </w:rPr>
        <w:t xml:space="preserve">they </w:t>
      </w:r>
      <w:r w:rsidRPr="008868FF">
        <w:rPr>
          <w:rFonts w:ascii="Palatino Linotype" w:eastAsia="Calibri" w:hAnsi="Palatino Linotype" w:cs="Arial"/>
          <w:i/>
          <w:iCs/>
          <w:lang w:val="en-US"/>
        </w:rPr>
        <w:t>are used to measure the energy efficiency of the whole HP system</w:t>
      </w:r>
      <w:r w:rsidR="00335A05">
        <w:rPr>
          <w:rFonts w:ascii="Palatino Linotype" w:eastAsia="Calibri" w:hAnsi="Palatino Linotype" w:cs="Arial"/>
          <w:i/>
          <w:iCs/>
          <w:lang w:val="en-US"/>
        </w:rPr>
        <w:t>, and its operating conditions</w:t>
      </w:r>
      <w:r w:rsidRPr="008868FF">
        <w:rPr>
          <w:rFonts w:ascii="Palatino Linotype" w:eastAsia="Calibri" w:hAnsi="Palatino Linotype" w:cs="Arial"/>
          <w:i/>
          <w:iCs/>
          <w:lang w:val="en-US"/>
        </w:rPr>
        <w:t xml:space="preserve">. To be used when the energy efficiency of the whole HP system </w:t>
      </w:r>
      <w:r w:rsidR="00045D57">
        <w:rPr>
          <w:rFonts w:ascii="Palatino Linotype" w:eastAsia="Calibri" w:hAnsi="Palatino Linotype" w:cs="Arial"/>
          <w:i/>
          <w:iCs/>
          <w:lang w:val="en-US"/>
        </w:rPr>
        <w:t>has</w:t>
      </w:r>
      <w:r w:rsidR="00045D57" w:rsidRPr="008868FF">
        <w:rPr>
          <w:rFonts w:ascii="Palatino Linotype" w:eastAsia="Calibri" w:hAnsi="Palatino Linotype" w:cs="Arial"/>
          <w:i/>
          <w:iCs/>
          <w:lang w:val="en-US"/>
        </w:rPr>
        <w:t xml:space="preserve"> </w:t>
      </w:r>
      <w:r w:rsidRPr="008868FF">
        <w:rPr>
          <w:rFonts w:ascii="Palatino Linotype" w:eastAsia="Calibri" w:hAnsi="Palatino Linotype" w:cs="Arial"/>
          <w:i/>
          <w:iCs/>
          <w:lang w:val="en-US"/>
        </w:rPr>
        <w:t>to be monitored.</w:t>
      </w:r>
    </w:p>
    <w:p w14:paraId="0C271BB6" w14:textId="77777777" w:rsidR="008868FF" w:rsidRPr="008868FF" w:rsidRDefault="008868FF" w:rsidP="00383C5F">
      <w:pPr>
        <w:numPr>
          <w:ilvl w:val="0"/>
          <w:numId w:val="7"/>
        </w:numPr>
        <w:contextualSpacing/>
        <w:jc w:val="both"/>
        <w:rPr>
          <w:rFonts w:ascii="Palatino Linotype" w:eastAsia="Calibri" w:hAnsi="Palatino Linotype" w:cs="Arial"/>
          <w:i/>
          <w:iCs/>
          <w:lang w:val="en-US"/>
        </w:rPr>
      </w:pPr>
      <w:r w:rsidRPr="008868FF">
        <w:rPr>
          <w:rFonts w:ascii="Palatino Linotype" w:eastAsia="Calibri" w:hAnsi="Palatino Linotype" w:cs="Arial"/>
          <w:i/>
          <w:iCs/>
          <w:lang w:val="en-US"/>
        </w:rPr>
        <w:t>Data logger: it is used to record the data measured by the energy meters.</w:t>
      </w:r>
    </w:p>
    <w:p w14:paraId="535EDBB3" w14:textId="328FB25C" w:rsidR="008868FF" w:rsidRPr="008868FF" w:rsidRDefault="008868FF" w:rsidP="00383C5F">
      <w:pPr>
        <w:numPr>
          <w:ilvl w:val="0"/>
          <w:numId w:val="7"/>
        </w:numPr>
        <w:contextualSpacing/>
        <w:jc w:val="both"/>
        <w:rPr>
          <w:rFonts w:ascii="Palatino Linotype" w:eastAsia="Calibri" w:hAnsi="Palatino Linotype" w:cs="Arial"/>
          <w:i/>
          <w:iCs/>
          <w:lang w:val="en-US"/>
        </w:rPr>
      </w:pPr>
      <w:r w:rsidRPr="008868FF">
        <w:rPr>
          <w:rFonts w:ascii="Palatino Linotype" w:eastAsia="Calibri" w:hAnsi="Palatino Linotype" w:cs="Arial"/>
          <w:i/>
          <w:iCs/>
          <w:lang w:val="en-US"/>
        </w:rPr>
        <w:t xml:space="preserve">Auxiliary </w:t>
      </w:r>
      <w:r w:rsidR="00045D57">
        <w:rPr>
          <w:rFonts w:ascii="Palatino Linotype" w:eastAsia="Calibri" w:hAnsi="Palatino Linotype" w:cs="Arial"/>
          <w:i/>
          <w:iCs/>
          <w:lang w:val="en-US"/>
        </w:rPr>
        <w:t>e</w:t>
      </w:r>
      <w:r w:rsidR="00045D57" w:rsidRPr="008868FF">
        <w:rPr>
          <w:rFonts w:ascii="Palatino Linotype" w:eastAsia="Calibri" w:hAnsi="Palatino Linotype" w:cs="Arial"/>
          <w:i/>
          <w:iCs/>
          <w:lang w:val="en-US"/>
        </w:rPr>
        <w:t>lements</w:t>
      </w:r>
      <w:r w:rsidRPr="008868FF">
        <w:rPr>
          <w:rFonts w:ascii="Palatino Linotype" w:eastAsia="Calibri" w:hAnsi="Palatino Linotype" w:cs="Arial"/>
          <w:i/>
          <w:iCs/>
          <w:lang w:val="en-US"/>
        </w:rPr>
        <w:t>: such as manifolds, expansion, pressure safety, two and three-ways valves or filters.</w:t>
      </w:r>
    </w:p>
    <w:p w14:paraId="7E286C27" w14:textId="77777777" w:rsidR="00CA5CBD" w:rsidRPr="00B37D8C" w:rsidRDefault="00CA5CBD" w:rsidP="00A1081D">
      <w:pPr>
        <w:pStyle w:val="Quote"/>
        <w:rPr>
          <w:sz w:val="24"/>
          <w:szCs w:val="24"/>
        </w:rPr>
      </w:pPr>
    </w:p>
    <w:p w14:paraId="791F3FE9" w14:textId="67C02F7C" w:rsidR="008868FF" w:rsidRPr="00B37D8C" w:rsidRDefault="008868FF" w:rsidP="00A1081D">
      <w:pPr>
        <w:pStyle w:val="Quote"/>
        <w:rPr>
          <w:sz w:val="24"/>
          <w:szCs w:val="24"/>
        </w:rPr>
      </w:pPr>
      <w:r w:rsidRPr="00B37D8C">
        <w:rPr>
          <w:sz w:val="24"/>
          <w:szCs w:val="24"/>
        </w:rPr>
        <w:t>[An accurate analysis of the customer’s needs is the starting point for specifying, designing and installing HP systems. Developing and planning HP projects requires an understanding of the customer’s expectations from both financial and energy perspectives]</w:t>
      </w:r>
      <w:r w:rsidR="003D49B7">
        <w:rPr>
          <w:sz w:val="24"/>
          <w:szCs w:val="24"/>
        </w:rPr>
        <w:t>.</w:t>
      </w:r>
    </w:p>
    <w:p w14:paraId="3EE3BE56" w14:textId="77777777" w:rsidR="008868FF" w:rsidRPr="00B37D8C" w:rsidRDefault="008868FF" w:rsidP="00A1081D">
      <w:pPr>
        <w:pStyle w:val="Quote"/>
        <w:rPr>
          <w:sz w:val="24"/>
          <w:szCs w:val="24"/>
        </w:rPr>
      </w:pPr>
    </w:p>
    <w:p w14:paraId="0CA1C1E4" w14:textId="1D65DC46" w:rsidR="008868FF" w:rsidRDefault="008868FF" w:rsidP="009F60D8">
      <w:pPr>
        <w:pStyle w:val="Quote"/>
        <w:rPr>
          <w:sz w:val="24"/>
          <w:szCs w:val="24"/>
        </w:rPr>
      </w:pPr>
      <w:r w:rsidRPr="00B37D8C">
        <w:rPr>
          <w:sz w:val="24"/>
          <w:szCs w:val="24"/>
        </w:rPr>
        <w:t>[The following sub-sections must be followed, described and completed to achieve a full technical HP project proposal. All the tables in these sub-sections are not shown as examples, they must be filled and completed in such technical feasibility studies and should include these minimum required information and details needed to assess the HP systems]</w:t>
      </w:r>
      <w:r w:rsidR="003D49B7">
        <w:rPr>
          <w:sz w:val="24"/>
          <w:szCs w:val="24"/>
        </w:rPr>
        <w:t>.</w:t>
      </w:r>
    </w:p>
    <w:p w14:paraId="3FA017C1" w14:textId="77777777" w:rsidR="00140E85" w:rsidRPr="00140E85" w:rsidRDefault="00140E85" w:rsidP="00140E85">
      <w:pPr>
        <w:rPr>
          <w:lang w:eastAsia="en-US"/>
        </w:rPr>
      </w:pPr>
    </w:p>
    <w:p w14:paraId="3497EEDE" w14:textId="2ACC17A9" w:rsidR="008868FF" w:rsidRPr="001D04E0" w:rsidRDefault="008868FF" w:rsidP="00157C0D">
      <w:pPr>
        <w:pStyle w:val="Heading2"/>
      </w:pPr>
      <w:bookmarkStart w:id="22" w:name="_Toc506790"/>
      <w:r w:rsidRPr="001D04E0">
        <w:t>Boundary Conditions</w:t>
      </w:r>
      <w:bookmarkEnd w:id="22"/>
    </w:p>
    <w:p w14:paraId="43B3867A" w14:textId="0E511BEB" w:rsidR="008868FF" w:rsidRDefault="008868FF" w:rsidP="008868FF">
      <w:pPr>
        <w:jc w:val="both"/>
        <w:rPr>
          <w:rFonts w:ascii="Palatino Linotype" w:hAnsi="Palatino Linotype"/>
          <w:i/>
          <w:iCs/>
          <w:lang w:val="en-US"/>
        </w:rPr>
      </w:pPr>
      <w:r w:rsidRPr="008868FF">
        <w:rPr>
          <w:rFonts w:ascii="Palatino Linotype" w:hAnsi="Palatino Linotype"/>
          <w:i/>
          <w:iCs/>
          <w:lang w:val="en-US"/>
        </w:rPr>
        <w:t>[The below table must be filled according to clearly made assumptions]</w:t>
      </w:r>
      <w:r w:rsidR="003D49B7">
        <w:rPr>
          <w:rFonts w:ascii="Palatino Linotype" w:hAnsi="Palatino Linotype"/>
          <w:i/>
          <w:iCs/>
          <w:lang w:val="en-US"/>
        </w:rPr>
        <w:t>.</w:t>
      </w:r>
    </w:p>
    <w:p w14:paraId="6AD1A4B3" w14:textId="77777777" w:rsidR="009040FA" w:rsidRDefault="009040FA" w:rsidP="008868FF">
      <w:pPr>
        <w:jc w:val="both"/>
        <w:rPr>
          <w:rFonts w:ascii="Palatino Linotype" w:hAnsi="Palatino Linotype"/>
          <w:i/>
          <w:iCs/>
          <w:lang w:val="en-US"/>
        </w:rPr>
      </w:pPr>
    </w:p>
    <w:p w14:paraId="7C0EDCE3" w14:textId="58A8BE6B" w:rsidR="009040FA" w:rsidRPr="008868FF" w:rsidRDefault="009040FA" w:rsidP="008868FF">
      <w:pPr>
        <w:jc w:val="both"/>
        <w:rPr>
          <w:rFonts w:ascii="Palatino Linotype" w:hAnsi="Palatino Linotype"/>
          <w:i/>
          <w:iCs/>
          <w:lang w:val="en-US"/>
        </w:rPr>
      </w:pPr>
      <w:r w:rsidRPr="008868FF">
        <w:rPr>
          <w:rFonts w:ascii="Palatino Linotype" w:hAnsi="Palatino Linotype"/>
          <w:i/>
          <w:iCs/>
          <w:lang w:val="en-US"/>
        </w:rPr>
        <w:t xml:space="preserve">[Refers to the climatic zones classification, specified in </w:t>
      </w:r>
      <w:r w:rsidR="00A94B88">
        <w:rPr>
          <w:rFonts w:ascii="Palatino Linotype" w:hAnsi="Palatino Linotype"/>
          <w:i/>
          <w:iCs/>
          <w:lang w:val="en-US"/>
        </w:rPr>
        <w:t>A</w:t>
      </w:r>
      <w:r w:rsidRPr="008868FF">
        <w:rPr>
          <w:rFonts w:ascii="Palatino Linotype" w:hAnsi="Palatino Linotype"/>
          <w:i/>
          <w:iCs/>
          <w:lang w:val="en-US"/>
        </w:rPr>
        <w:t>nnex</w:t>
      </w:r>
      <w:r w:rsidR="00A94B88">
        <w:rPr>
          <w:rFonts w:ascii="Palatino Linotype" w:hAnsi="Palatino Linotype"/>
          <w:i/>
          <w:iCs/>
          <w:lang w:val="en-US"/>
        </w:rPr>
        <w:t xml:space="preserve"> </w:t>
      </w:r>
      <w:r w:rsidR="00A94B88">
        <w:rPr>
          <w:rFonts w:ascii="Palatino Linotype" w:hAnsi="Palatino Linotype"/>
          <w:i/>
          <w:iCs/>
          <w:lang w:val="en-US"/>
        </w:rPr>
        <w:fldChar w:fldCharType="begin"/>
      </w:r>
      <w:r w:rsidR="00A94B88">
        <w:rPr>
          <w:rFonts w:ascii="Palatino Linotype" w:hAnsi="Palatino Linotype"/>
          <w:i/>
          <w:iCs/>
          <w:lang w:val="en-US"/>
        </w:rPr>
        <w:instrText xml:space="preserve"> REF _Ref532565855 \r \h </w:instrText>
      </w:r>
      <w:r w:rsidR="00A94B88">
        <w:rPr>
          <w:rFonts w:ascii="Palatino Linotype" w:hAnsi="Palatino Linotype"/>
          <w:i/>
          <w:iCs/>
          <w:lang w:val="en-US"/>
        </w:rPr>
      </w:r>
      <w:r w:rsidR="00A94B88">
        <w:rPr>
          <w:rFonts w:ascii="Palatino Linotype" w:hAnsi="Palatino Linotype"/>
          <w:i/>
          <w:iCs/>
          <w:lang w:val="en-US"/>
        </w:rPr>
        <w:fldChar w:fldCharType="separate"/>
      </w:r>
      <w:r w:rsidR="00A94B88">
        <w:rPr>
          <w:rFonts w:ascii="Palatino Linotype" w:hAnsi="Palatino Linotype"/>
          <w:i/>
          <w:iCs/>
          <w:lang w:val="en-US"/>
        </w:rPr>
        <w:t>A1</w:t>
      </w:r>
      <w:r w:rsidR="00A94B88">
        <w:rPr>
          <w:rFonts w:ascii="Palatino Linotype" w:hAnsi="Palatino Linotype"/>
          <w:i/>
          <w:iCs/>
          <w:lang w:val="en-US"/>
        </w:rPr>
        <w:fldChar w:fldCharType="end"/>
      </w:r>
      <w:r w:rsidRPr="008868FF">
        <w:rPr>
          <w:rFonts w:ascii="Palatino Linotype" w:hAnsi="Palatino Linotype"/>
          <w:i/>
          <w:iCs/>
          <w:lang w:val="en-US"/>
        </w:rPr>
        <w:t>]</w:t>
      </w:r>
      <w:r w:rsidR="003D49B7">
        <w:rPr>
          <w:rFonts w:ascii="Palatino Linotype" w:hAnsi="Palatino Linotype"/>
          <w:i/>
          <w:iCs/>
          <w:lang w:val="en-US"/>
        </w:rPr>
        <w:t>.</w:t>
      </w:r>
    </w:p>
    <w:p w14:paraId="593AC944" w14:textId="77777777" w:rsidR="008868FF" w:rsidRPr="008868FF" w:rsidRDefault="008868FF" w:rsidP="008868FF">
      <w:pPr>
        <w:jc w:val="both"/>
        <w:rPr>
          <w:rFonts w:ascii="Palatino Linotype" w:hAnsi="Palatino Linotype"/>
          <w:i/>
          <w:iCs/>
          <w:lang w:val="en-US"/>
        </w:rPr>
      </w:pPr>
    </w:p>
    <w:p w14:paraId="3F481277" w14:textId="77777777" w:rsidR="008868FF" w:rsidRPr="008868FF" w:rsidRDefault="008868FF" w:rsidP="008868FF">
      <w:pPr>
        <w:jc w:val="center"/>
        <w:rPr>
          <w:rFonts w:ascii="Palatino Linotype" w:hAnsi="Palatino Linotype"/>
          <w:i/>
          <w:iCs/>
          <w:lang w:val="en-US"/>
        </w:rPr>
      </w:pPr>
      <w:r w:rsidRPr="008868FF">
        <w:rPr>
          <w:rFonts w:ascii="Palatino Linotype" w:hAnsi="Palatino Linotype"/>
          <w:i/>
          <w:iCs/>
          <w:lang w:val="en-US"/>
        </w:rPr>
        <w:t>Location Temperature</w:t>
      </w:r>
    </w:p>
    <w:tbl>
      <w:tblPr>
        <w:tblStyle w:val="TableGrid1"/>
        <w:tblW w:w="5144" w:type="dxa"/>
        <w:jc w:val="center"/>
        <w:tblLayout w:type="fixed"/>
        <w:tblCellMar>
          <w:left w:w="86" w:type="dxa"/>
          <w:right w:w="86" w:type="dxa"/>
        </w:tblCellMar>
        <w:tblLook w:val="04A0" w:firstRow="1" w:lastRow="0" w:firstColumn="1" w:lastColumn="0" w:noHBand="0" w:noVBand="1"/>
      </w:tblPr>
      <w:tblGrid>
        <w:gridCol w:w="4106"/>
        <w:gridCol w:w="1038"/>
      </w:tblGrid>
      <w:tr w:rsidR="00023CD2" w:rsidRPr="008868FF" w14:paraId="32EB5939" w14:textId="77777777" w:rsidTr="00023CD2">
        <w:trPr>
          <w:trHeight w:hRule="exact" w:val="360"/>
          <w:jc w:val="center"/>
        </w:trPr>
        <w:tc>
          <w:tcPr>
            <w:tcW w:w="4106" w:type="dxa"/>
            <w:shd w:val="clear" w:color="auto" w:fill="C2D69B"/>
            <w:vAlign w:val="center"/>
          </w:tcPr>
          <w:p w14:paraId="4AF93420" w14:textId="78E294CC" w:rsidR="008868FF" w:rsidRPr="008868FF" w:rsidRDefault="008868FF" w:rsidP="00C956E3">
            <w:pPr>
              <w:tabs>
                <w:tab w:val="left" w:pos="3043"/>
              </w:tabs>
              <w:contextualSpacing/>
              <w:rPr>
                <w:rFonts w:ascii="Palatino Linotype" w:eastAsia="Calibri" w:hAnsi="Palatino Linotype"/>
                <w:b/>
                <w:bCs/>
              </w:rPr>
            </w:pPr>
            <w:r w:rsidRPr="008868FF">
              <w:rPr>
                <w:rFonts w:ascii="Palatino Linotype" w:hAnsi="Palatino Linotype"/>
                <w:b/>
                <w:bCs/>
              </w:rPr>
              <w:t>Location</w:t>
            </w:r>
            <w:r w:rsidR="0000450E">
              <w:rPr>
                <w:rFonts w:ascii="Palatino Linotype" w:hAnsi="Palatino Linotype"/>
                <w:b/>
                <w:bCs/>
              </w:rPr>
              <w:t>*</w:t>
            </w:r>
          </w:p>
        </w:tc>
        <w:tc>
          <w:tcPr>
            <w:tcW w:w="1038" w:type="dxa"/>
            <w:shd w:val="clear" w:color="auto" w:fill="FFFFFF"/>
          </w:tcPr>
          <w:p w14:paraId="555181BF" w14:textId="77777777" w:rsidR="008868FF" w:rsidRPr="008868FF" w:rsidRDefault="008868FF" w:rsidP="00C956E3">
            <w:pPr>
              <w:tabs>
                <w:tab w:val="left" w:pos="3043"/>
              </w:tabs>
              <w:spacing w:after="120"/>
              <w:contextualSpacing/>
              <w:jc w:val="both"/>
              <w:rPr>
                <w:rFonts w:ascii="Palatino Linotype" w:eastAsia="Calibri" w:hAnsi="Palatino Linotype"/>
              </w:rPr>
            </w:pPr>
          </w:p>
        </w:tc>
      </w:tr>
      <w:tr w:rsidR="00023CD2" w:rsidRPr="008868FF" w14:paraId="7DDDC2D7" w14:textId="77777777" w:rsidTr="00023CD2">
        <w:trPr>
          <w:trHeight w:hRule="exact" w:val="360"/>
          <w:jc w:val="center"/>
        </w:trPr>
        <w:tc>
          <w:tcPr>
            <w:tcW w:w="4106" w:type="dxa"/>
            <w:shd w:val="clear" w:color="auto" w:fill="C2D69B"/>
          </w:tcPr>
          <w:p w14:paraId="09CABB93" w14:textId="77777777" w:rsidR="008868FF" w:rsidRPr="008868FF" w:rsidRDefault="008868FF" w:rsidP="00C956E3">
            <w:pPr>
              <w:tabs>
                <w:tab w:val="left" w:pos="3043"/>
              </w:tabs>
              <w:contextualSpacing/>
              <w:rPr>
                <w:rFonts w:ascii="Palatino Linotype" w:eastAsia="Calibri" w:hAnsi="Palatino Linotype"/>
                <w:b/>
                <w:bCs/>
              </w:rPr>
            </w:pPr>
            <w:r w:rsidRPr="008868FF">
              <w:rPr>
                <w:rFonts w:ascii="Palatino Linotype" w:eastAsia="Calibri" w:hAnsi="Palatino Linotype"/>
                <w:b/>
                <w:bCs/>
              </w:rPr>
              <w:t>Latitude</w:t>
            </w:r>
          </w:p>
        </w:tc>
        <w:tc>
          <w:tcPr>
            <w:tcW w:w="1038" w:type="dxa"/>
            <w:shd w:val="clear" w:color="auto" w:fill="FFFFFF"/>
          </w:tcPr>
          <w:p w14:paraId="418A9E0A" w14:textId="77777777" w:rsidR="008868FF" w:rsidRPr="008868FF" w:rsidRDefault="008868FF" w:rsidP="00C956E3">
            <w:pPr>
              <w:tabs>
                <w:tab w:val="left" w:pos="3043"/>
              </w:tabs>
              <w:spacing w:after="120"/>
              <w:contextualSpacing/>
              <w:jc w:val="both"/>
              <w:rPr>
                <w:rFonts w:ascii="Palatino Linotype" w:eastAsia="Calibri" w:hAnsi="Palatino Linotype"/>
              </w:rPr>
            </w:pPr>
          </w:p>
        </w:tc>
      </w:tr>
      <w:tr w:rsidR="00023CD2" w:rsidRPr="008868FF" w14:paraId="1A4079F6" w14:textId="77777777" w:rsidTr="00023CD2">
        <w:trPr>
          <w:trHeight w:hRule="exact" w:val="360"/>
          <w:jc w:val="center"/>
        </w:trPr>
        <w:tc>
          <w:tcPr>
            <w:tcW w:w="4106" w:type="dxa"/>
            <w:shd w:val="clear" w:color="auto" w:fill="C2D69B"/>
          </w:tcPr>
          <w:p w14:paraId="3F88B0CF" w14:textId="77777777" w:rsidR="008868FF" w:rsidRPr="008868FF" w:rsidRDefault="008868FF" w:rsidP="00C956E3">
            <w:pPr>
              <w:tabs>
                <w:tab w:val="left" w:pos="3043"/>
              </w:tabs>
              <w:contextualSpacing/>
              <w:rPr>
                <w:rFonts w:ascii="Palatino Linotype" w:eastAsia="Calibri" w:hAnsi="Palatino Linotype"/>
                <w:b/>
                <w:bCs/>
              </w:rPr>
            </w:pPr>
            <w:r w:rsidRPr="008868FF">
              <w:rPr>
                <w:rFonts w:ascii="Palatino Linotype" w:eastAsia="Calibri" w:hAnsi="Palatino Linotype"/>
                <w:b/>
                <w:bCs/>
              </w:rPr>
              <w:t>Longitude</w:t>
            </w:r>
          </w:p>
        </w:tc>
        <w:tc>
          <w:tcPr>
            <w:tcW w:w="1038" w:type="dxa"/>
            <w:shd w:val="clear" w:color="auto" w:fill="FFFFFF"/>
          </w:tcPr>
          <w:p w14:paraId="79F3D507" w14:textId="77777777" w:rsidR="008868FF" w:rsidRPr="008868FF" w:rsidRDefault="008868FF" w:rsidP="00C956E3">
            <w:pPr>
              <w:tabs>
                <w:tab w:val="left" w:pos="3043"/>
              </w:tabs>
              <w:spacing w:after="120"/>
              <w:contextualSpacing/>
              <w:jc w:val="both"/>
              <w:rPr>
                <w:rFonts w:ascii="Palatino Linotype" w:eastAsia="Calibri" w:hAnsi="Palatino Linotype"/>
              </w:rPr>
            </w:pPr>
          </w:p>
        </w:tc>
      </w:tr>
      <w:tr w:rsidR="00023CD2" w:rsidRPr="008868FF" w14:paraId="0DBD7D2B" w14:textId="77777777" w:rsidTr="00023CD2">
        <w:trPr>
          <w:trHeight w:hRule="exact" w:val="360"/>
          <w:jc w:val="center"/>
        </w:trPr>
        <w:tc>
          <w:tcPr>
            <w:tcW w:w="4106" w:type="dxa"/>
            <w:shd w:val="clear" w:color="auto" w:fill="C2D69B"/>
          </w:tcPr>
          <w:p w14:paraId="36939521" w14:textId="77777777" w:rsidR="008868FF" w:rsidRPr="008868FF" w:rsidRDefault="008868FF" w:rsidP="00C956E3">
            <w:pPr>
              <w:tabs>
                <w:tab w:val="left" w:pos="3043"/>
              </w:tabs>
              <w:contextualSpacing/>
              <w:rPr>
                <w:rFonts w:ascii="Palatino Linotype" w:eastAsia="Calibri" w:hAnsi="Palatino Linotype"/>
                <w:b/>
                <w:bCs/>
              </w:rPr>
            </w:pPr>
            <w:r w:rsidRPr="008868FF">
              <w:rPr>
                <w:rFonts w:ascii="Palatino Linotype" w:eastAsia="Calibri" w:hAnsi="Palatino Linotype"/>
                <w:b/>
                <w:bCs/>
              </w:rPr>
              <w:t>Climatic Zone</w:t>
            </w:r>
          </w:p>
        </w:tc>
        <w:tc>
          <w:tcPr>
            <w:tcW w:w="1038" w:type="dxa"/>
            <w:shd w:val="clear" w:color="auto" w:fill="FFFFFF"/>
          </w:tcPr>
          <w:p w14:paraId="56CCE6C2" w14:textId="77777777" w:rsidR="008868FF" w:rsidRPr="008868FF" w:rsidRDefault="008868FF" w:rsidP="00C956E3">
            <w:pPr>
              <w:tabs>
                <w:tab w:val="left" w:pos="3043"/>
              </w:tabs>
              <w:spacing w:after="120"/>
              <w:contextualSpacing/>
              <w:jc w:val="both"/>
              <w:rPr>
                <w:rFonts w:ascii="Palatino Linotype" w:eastAsia="Calibri" w:hAnsi="Palatino Linotype"/>
              </w:rPr>
            </w:pPr>
          </w:p>
        </w:tc>
      </w:tr>
      <w:tr w:rsidR="00023CD2" w:rsidRPr="0043761D" w14:paraId="3A34A1F4" w14:textId="77777777" w:rsidTr="00023CD2">
        <w:trPr>
          <w:trHeight w:hRule="exact" w:val="745"/>
          <w:jc w:val="center"/>
        </w:trPr>
        <w:tc>
          <w:tcPr>
            <w:tcW w:w="4106" w:type="dxa"/>
            <w:shd w:val="clear" w:color="auto" w:fill="C2D69B"/>
          </w:tcPr>
          <w:p w14:paraId="490A5CEA" w14:textId="5F5D4C83" w:rsidR="00A55007" w:rsidRPr="008868FF" w:rsidRDefault="00767425" w:rsidP="00C956E3">
            <w:pPr>
              <w:tabs>
                <w:tab w:val="left" w:pos="3043"/>
              </w:tabs>
              <w:contextualSpacing/>
              <w:rPr>
                <w:rFonts w:ascii="Palatino Linotype" w:eastAsia="Calibri" w:hAnsi="Palatino Linotype"/>
                <w:b/>
                <w:bCs/>
              </w:rPr>
            </w:pPr>
            <w:r>
              <w:rPr>
                <w:rFonts w:ascii="Palatino Linotype" w:eastAsia="Calibri" w:hAnsi="Palatino Linotype"/>
                <w:b/>
                <w:bCs/>
              </w:rPr>
              <w:t>H</w:t>
            </w:r>
            <w:r w:rsidRPr="00767425">
              <w:rPr>
                <w:rFonts w:ascii="Palatino Linotype" w:eastAsia="Calibri" w:hAnsi="Palatino Linotype"/>
                <w:b/>
                <w:bCs/>
              </w:rPr>
              <w:t>eat source temperature</w:t>
            </w:r>
            <w:r>
              <w:rPr>
                <w:rFonts w:ascii="Palatino Linotype" w:eastAsia="Calibri" w:hAnsi="Palatino Linotype"/>
                <w:b/>
                <w:bCs/>
              </w:rPr>
              <w:t xml:space="preserve"> (°C)</w:t>
            </w:r>
            <w:r w:rsidR="0072326C">
              <w:rPr>
                <w:rFonts w:ascii="Palatino Linotype" w:eastAsia="Calibri" w:hAnsi="Palatino Linotype"/>
                <w:b/>
                <w:bCs/>
              </w:rPr>
              <w:t xml:space="preserve"> (in case of ground or water source)</w:t>
            </w:r>
          </w:p>
        </w:tc>
        <w:tc>
          <w:tcPr>
            <w:tcW w:w="1038" w:type="dxa"/>
            <w:shd w:val="clear" w:color="auto" w:fill="FFFFFF"/>
          </w:tcPr>
          <w:p w14:paraId="2D9B4F0E" w14:textId="77777777" w:rsidR="00A55007" w:rsidRPr="008868FF" w:rsidRDefault="00A55007" w:rsidP="00C956E3">
            <w:pPr>
              <w:tabs>
                <w:tab w:val="left" w:pos="3043"/>
              </w:tabs>
              <w:spacing w:after="120"/>
              <w:contextualSpacing/>
              <w:jc w:val="both"/>
              <w:rPr>
                <w:rFonts w:ascii="Palatino Linotype" w:eastAsia="Calibri" w:hAnsi="Palatino Linotype"/>
              </w:rPr>
            </w:pPr>
          </w:p>
        </w:tc>
      </w:tr>
      <w:tr w:rsidR="00023CD2" w:rsidRPr="0043761D" w14:paraId="3C86CEE3" w14:textId="77777777" w:rsidTr="00023CD2">
        <w:trPr>
          <w:trHeight w:hRule="exact" w:val="437"/>
          <w:jc w:val="center"/>
        </w:trPr>
        <w:tc>
          <w:tcPr>
            <w:tcW w:w="4106" w:type="dxa"/>
            <w:shd w:val="clear" w:color="auto" w:fill="C2D69B"/>
          </w:tcPr>
          <w:p w14:paraId="3977822F" w14:textId="531F1567" w:rsidR="008868FF" w:rsidRPr="008868FF" w:rsidRDefault="008868FF" w:rsidP="00C956E3">
            <w:pPr>
              <w:tabs>
                <w:tab w:val="left" w:pos="3043"/>
              </w:tabs>
              <w:contextualSpacing/>
              <w:rPr>
                <w:rFonts w:ascii="Palatino Linotype" w:eastAsia="Calibri" w:hAnsi="Palatino Linotype"/>
                <w:b/>
                <w:bCs/>
              </w:rPr>
            </w:pPr>
            <w:r w:rsidRPr="008868FF">
              <w:rPr>
                <w:rFonts w:ascii="Palatino Linotype" w:eastAsia="Calibri" w:hAnsi="Palatino Linotype"/>
                <w:b/>
                <w:bCs/>
              </w:rPr>
              <w:t xml:space="preserve">Temperature of the water </w:t>
            </w:r>
            <w:r w:rsidR="00AA2F14">
              <w:rPr>
                <w:rFonts w:ascii="Palatino Linotype" w:eastAsia="Calibri" w:hAnsi="Palatino Linotype"/>
                <w:b/>
                <w:bCs/>
              </w:rPr>
              <w:t>main</w:t>
            </w:r>
            <w:r w:rsidRPr="008868FF">
              <w:rPr>
                <w:rFonts w:ascii="Palatino Linotype" w:eastAsia="Calibri" w:hAnsi="Palatino Linotype"/>
                <w:b/>
                <w:bCs/>
              </w:rPr>
              <w:t xml:space="preserve"> (°C)</w:t>
            </w:r>
          </w:p>
        </w:tc>
        <w:tc>
          <w:tcPr>
            <w:tcW w:w="1038" w:type="dxa"/>
            <w:shd w:val="clear" w:color="auto" w:fill="FFFFFF"/>
          </w:tcPr>
          <w:p w14:paraId="38CA1B51" w14:textId="77777777" w:rsidR="008868FF" w:rsidRPr="008868FF" w:rsidRDefault="008868FF" w:rsidP="00C956E3">
            <w:pPr>
              <w:tabs>
                <w:tab w:val="left" w:pos="3043"/>
              </w:tabs>
              <w:spacing w:after="120"/>
              <w:contextualSpacing/>
              <w:jc w:val="both"/>
              <w:rPr>
                <w:rFonts w:ascii="Palatino Linotype" w:eastAsia="Calibri" w:hAnsi="Palatino Linotype"/>
              </w:rPr>
            </w:pPr>
          </w:p>
        </w:tc>
      </w:tr>
    </w:tbl>
    <w:p w14:paraId="1ABBB9DA" w14:textId="511AC020" w:rsidR="008868FF" w:rsidRDefault="0000450E" w:rsidP="008868FF">
      <w:pPr>
        <w:rPr>
          <w:rFonts w:ascii="Palatino Linotype" w:hAnsi="Palatino Linotype"/>
          <w:lang w:val="en-US"/>
        </w:rPr>
      </w:pPr>
      <w:r>
        <w:rPr>
          <w:rFonts w:ascii="Palatino Linotype" w:hAnsi="Palatino Linotype"/>
          <w:lang w:val="en-US"/>
        </w:rPr>
        <w:t>*</w:t>
      </w:r>
      <w:r w:rsidRPr="00065998">
        <w:rPr>
          <w:rFonts w:ascii="Palatino Linotype" w:hAnsi="Palatino Linotype"/>
          <w:i/>
          <w:iCs/>
          <w:lang w:val="en-US"/>
        </w:rPr>
        <w:t>Please add an image with the exact location</w:t>
      </w:r>
      <w:r w:rsidR="00EB7BCE">
        <w:rPr>
          <w:rFonts w:ascii="Palatino Linotype" w:hAnsi="Palatino Linotype"/>
          <w:i/>
          <w:iCs/>
          <w:lang w:val="en-US"/>
        </w:rPr>
        <w:t xml:space="preserve"> of the site</w:t>
      </w:r>
      <w:r w:rsidRPr="00065998">
        <w:rPr>
          <w:rFonts w:ascii="Palatino Linotype" w:hAnsi="Palatino Linotype"/>
          <w:i/>
          <w:iCs/>
          <w:lang w:val="en-US"/>
        </w:rPr>
        <w:t xml:space="preserve"> on the map.</w:t>
      </w:r>
    </w:p>
    <w:p w14:paraId="27735989" w14:textId="77777777" w:rsidR="0000450E" w:rsidRDefault="0000450E" w:rsidP="008868FF">
      <w:pPr>
        <w:rPr>
          <w:rFonts w:ascii="Palatino Linotype" w:hAnsi="Palatino Linotype"/>
          <w:lang w:val="en-US"/>
        </w:rPr>
      </w:pPr>
    </w:p>
    <w:p w14:paraId="332C8F4B" w14:textId="14708F25" w:rsidR="008868FF" w:rsidRDefault="008868FF" w:rsidP="00BE6167">
      <w:pPr>
        <w:pStyle w:val="Heading2"/>
      </w:pPr>
      <w:bookmarkStart w:id="23" w:name="_Toc506791"/>
      <w:r w:rsidRPr="008868FF">
        <w:t>Design Conditions</w:t>
      </w:r>
      <w:bookmarkEnd w:id="23"/>
    </w:p>
    <w:p w14:paraId="5B6E1302" w14:textId="6C734689" w:rsidR="00D57F69" w:rsidRDefault="00136FBB" w:rsidP="00A720F7">
      <w:pPr>
        <w:pStyle w:val="ListNumber"/>
        <w:ind w:left="0" w:firstLine="0"/>
        <w:rPr>
          <w:rFonts w:ascii="Palatino Linotype" w:eastAsia="Times New Roman" w:hAnsi="Palatino Linotype" w:cs="Times New Roman"/>
          <w:i/>
          <w:iCs/>
          <w:sz w:val="24"/>
          <w:szCs w:val="24"/>
          <w:lang w:val="en-US" w:eastAsia="en-GB"/>
        </w:rPr>
      </w:pPr>
      <w:r w:rsidRPr="009A5E06">
        <w:rPr>
          <w:rFonts w:ascii="Palatino Linotype" w:eastAsia="Times New Roman" w:hAnsi="Palatino Linotype" w:cs="Times New Roman"/>
          <w:i/>
          <w:iCs/>
          <w:sz w:val="24"/>
          <w:szCs w:val="24"/>
          <w:lang w:val="en-US" w:eastAsia="en-GB"/>
        </w:rPr>
        <w:t>[The following table shows the</w:t>
      </w:r>
      <w:r w:rsidR="00CF377C" w:rsidRPr="009A5E06">
        <w:rPr>
          <w:rFonts w:ascii="Palatino Linotype" w:eastAsia="Times New Roman" w:hAnsi="Palatino Linotype" w:cs="Times New Roman"/>
          <w:i/>
          <w:iCs/>
          <w:sz w:val="24"/>
          <w:szCs w:val="24"/>
          <w:lang w:val="en-US" w:eastAsia="en-GB"/>
        </w:rPr>
        <w:t xml:space="preserve"> reference</w:t>
      </w:r>
      <w:r w:rsidRPr="009A5E06">
        <w:rPr>
          <w:rFonts w:ascii="Palatino Linotype" w:eastAsia="Times New Roman" w:hAnsi="Palatino Linotype" w:cs="Times New Roman"/>
          <w:i/>
          <w:iCs/>
          <w:sz w:val="24"/>
          <w:szCs w:val="24"/>
          <w:lang w:val="en-US" w:eastAsia="en-GB"/>
        </w:rPr>
        <w:t xml:space="preserve"> outdoor design conditions, according to the specific climatic zone]</w:t>
      </w:r>
      <w:r w:rsidR="003D49B7">
        <w:rPr>
          <w:rFonts w:ascii="Palatino Linotype" w:eastAsia="Times New Roman" w:hAnsi="Palatino Linotype" w:cs="Times New Roman"/>
          <w:i/>
          <w:iCs/>
          <w:sz w:val="24"/>
          <w:szCs w:val="24"/>
          <w:lang w:val="en-US" w:eastAsia="en-GB"/>
        </w:rPr>
        <w:t>.</w:t>
      </w:r>
    </w:p>
    <w:p w14:paraId="71A3521E" w14:textId="77777777" w:rsidR="00DA1786" w:rsidRDefault="00DA1786" w:rsidP="00A720F7">
      <w:pPr>
        <w:pStyle w:val="ListNumber"/>
        <w:ind w:left="0" w:firstLine="0"/>
        <w:rPr>
          <w:rFonts w:ascii="Palatino Linotype" w:eastAsia="Times New Roman" w:hAnsi="Palatino Linotype" w:cs="Times New Roman"/>
          <w:i/>
          <w:iCs/>
          <w:sz w:val="24"/>
          <w:szCs w:val="24"/>
          <w:lang w:val="en-US" w:eastAsia="en-GB"/>
        </w:rPr>
      </w:pPr>
    </w:p>
    <w:p w14:paraId="2192468E" w14:textId="436385CF" w:rsidR="00F64AF1" w:rsidRDefault="00F64AF1">
      <w:pPr>
        <w:spacing w:after="200" w:line="276" w:lineRule="auto"/>
        <w:rPr>
          <w:rFonts w:asciiTheme="minorHAnsi" w:hAnsiTheme="minorHAnsi"/>
          <w:i/>
          <w:iCs/>
          <w:lang w:val="it-IT" w:eastAsia="en-US"/>
        </w:rPr>
      </w:pPr>
      <w:r>
        <w:rPr>
          <w:i/>
          <w:iCs/>
        </w:rPr>
        <w:br w:type="page"/>
      </w:r>
    </w:p>
    <w:tbl>
      <w:tblPr>
        <w:tblStyle w:val="Tabladecuadrcula4-nfasis31"/>
        <w:tblW w:w="9628" w:type="dxa"/>
        <w:jc w:val="center"/>
        <w:tblLayout w:type="fixed"/>
        <w:tblLook w:val="04A0" w:firstRow="1" w:lastRow="0" w:firstColumn="1" w:lastColumn="0" w:noHBand="0" w:noVBand="1"/>
      </w:tblPr>
      <w:tblGrid>
        <w:gridCol w:w="3977"/>
        <w:gridCol w:w="1884"/>
        <w:gridCol w:w="1884"/>
        <w:gridCol w:w="1883"/>
      </w:tblGrid>
      <w:tr w:rsidR="00466E9A" w:rsidRPr="0043761D" w14:paraId="5065EFF7" w14:textId="77777777" w:rsidTr="000B4B01">
        <w:trPr>
          <w:cnfStyle w:val="100000000000" w:firstRow="1" w:lastRow="0" w:firstColumn="0" w:lastColumn="0" w:oddVBand="0" w:evenVBand="0" w:oddHBand="0" w:evenHBand="0" w:firstRowFirstColumn="0" w:firstRowLastColumn="0" w:lastRowFirstColumn="0" w:lastRowLastColumn="0"/>
          <w:trHeight w:val="370"/>
          <w:jc w:val="center"/>
        </w:trPr>
        <w:tc>
          <w:tcPr>
            <w:cnfStyle w:val="001000000000" w:firstRow="0" w:lastRow="0" w:firstColumn="1" w:lastColumn="0" w:oddVBand="0" w:evenVBand="0" w:oddHBand="0" w:evenHBand="0" w:firstRowFirstColumn="0" w:firstRowLastColumn="0" w:lastRowFirstColumn="0" w:lastRowLastColumn="0"/>
            <w:tcW w:w="3977" w:type="dxa"/>
            <w:vMerge w:val="restart"/>
            <w:vAlign w:val="center"/>
          </w:tcPr>
          <w:p w14:paraId="493A1A5A" w14:textId="77777777" w:rsidR="00466E9A" w:rsidRPr="001573CE" w:rsidRDefault="00466E9A" w:rsidP="0096383E">
            <w:pPr>
              <w:jc w:val="center"/>
              <w:rPr>
                <w:rFonts w:ascii="Palatino Linotype" w:eastAsia="Calibri" w:hAnsi="Palatino Linotype" w:cs="Arial"/>
                <w:color w:val="000000"/>
                <w:lang w:val="en-US"/>
              </w:rPr>
            </w:pPr>
            <w:r w:rsidRPr="000F447C">
              <w:rPr>
                <w:rFonts w:ascii="Palatino Linotype" w:eastAsia="Calibri" w:hAnsi="Palatino Linotype" w:cs="Arial"/>
                <w:color w:val="000000"/>
                <w:lang w:val="en-US"/>
              </w:rPr>
              <w:t>Climatic Zone</w:t>
            </w:r>
          </w:p>
        </w:tc>
        <w:tc>
          <w:tcPr>
            <w:tcW w:w="1884" w:type="dxa"/>
            <w:vMerge w:val="restart"/>
            <w:vAlign w:val="center"/>
          </w:tcPr>
          <w:p w14:paraId="33ED3E59" w14:textId="02BB5458" w:rsidR="00466E9A" w:rsidRPr="000F447C" w:rsidRDefault="00466E9A" w:rsidP="00466E9A">
            <w:pPr>
              <w:jc w:val="center"/>
              <w:cnfStyle w:val="100000000000" w:firstRow="1" w:lastRow="0" w:firstColumn="0" w:lastColumn="0" w:oddVBand="0" w:evenVBand="0" w:oddHBand="0" w:evenHBand="0" w:firstRowFirstColumn="0" w:firstRowLastColumn="0" w:lastRowFirstColumn="0" w:lastRowLastColumn="0"/>
              <w:rPr>
                <w:rFonts w:ascii="Palatino Linotype" w:eastAsia="Calibri" w:hAnsi="Palatino Linotype" w:cs="Arial"/>
                <w:color w:val="000000"/>
                <w:lang w:val="en-US"/>
              </w:rPr>
            </w:pPr>
            <w:r>
              <w:rPr>
                <w:rFonts w:ascii="Palatino Linotype" w:eastAsia="Calibri" w:hAnsi="Palatino Linotype" w:cs="Arial"/>
                <w:color w:val="000000"/>
                <w:lang w:val="en-US"/>
              </w:rPr>
              <w:t>Reference city</w:t>
            </w:r>
          </w:p>
        </w:tc>
        <w:tc>
          <w:tcPr>
            <w:tcW w:w="1884" w:type="dxa"/>
            <w:tcBorders>
              <w:right w:val="single" w:sz="4" w:space="0" w:color="FFFFFF"/>
            </w:tcBorders>
          </w:tcPr>
          <w:p w14:paraId="5511B919" w14:textId="613B1DA5" w:rsidR="00466E9A" w:rsidRPr="00264B17" w:rsidRDefault="00466E9A" w:rsidP="0096383E">
            <w:pPr>
              <w:jc w:val="center"/>
              <w:cnfStyle w:val="100000000000" w:firstRow="1" w:lastRow="0" w:firstColumn="0" w:lastColumn="0" w:oddVBand="0" w:evenVBand="0" w:oddHBand="0" w:evenHBand="0" w:firstRowFirstColumn="0" w:firstRowLastColumn="0" w:lastRowFirstColumn="0" w:lastRowLastColumn="0"/>
              <w:rPr>
                <w:rFonts w:ascii="Palatino Linotype" w:eastAsia="Calibri" w:hAnsi="Palatino Linotype" w:cs="Arial"/>
                <w:color w:val="000000"/>
                <w:lang w:val="en-US"/>
              </w:rPr>
            </w:pPr>
            <w:r w:rsidRPr="000F447C">
              <w:rPr>
                <w:rFonts w:ascii="Palatino Linotype" w:eastAsia="Calibri" w:hAnsi="Palatino Linotype" w:cs="Arial"/>
                <w:color w:val="000000"/>
                <w:lang w:val="en-US"/>
              </w:rPr>
              <w:t>Winter (°C)</w:t>
            </w:r>
          </w:p>
        </w:tc>
        <w:tc>
          <w:tcPr>
            <w:tcW w:w="1883" w:type="dxa"/>
            <w:tcBorders>
              <w:left w:val="single" w:sz="4" w:space="0" w:color="FFFFFF"/>
            </w:tcBorders>
          </w:tcPr>
          <w:p w14:paraId="178E24FB" w14:textId="77777777" w:rsidR="00466E9A" w:rsidRPr="00264B17" w:rsidRDefault="00466E9A" w:rsidP="0096383E">
            <w:pPr>
              <w:jc w:val="center"/>
              <w:cnfStyle w:val="100000000000" w:firstRow="1" w:lastRow="0" w:firstColumn="0" w:lastColumn="0" w:oddVBand="0" w:evenVBand="0" w:oddHBand="0" w:evenHBand="0" w:firstRowFirstColumn="0" w:firstRowLastColumn="0" w:lastRowFirstColumn="0" w:lastRowLastColumn="0"/>
              <w:rPr>
                <w:rFonts w:ascii="Palatino Linotype" w:eastAsia="Calibri" w:hAnsi="Palatino Linotype" w:cs="Arial"/>
                <w:b w:val="0"/>
                <w:bCs w:val="0"/>
                <w:color w:val="000000"/>
                <w:lang w:val="en-US"/>
              </w:rPr>
            </w:pPr>
            <w:r w:rsidRPr="00264B17">
              <w:rPr>
                <w:rFonts w:ascii="Palatino Linotype" w:eastAsia="Calibri" w:hAnsi="Palatino Linotype" w:cs="Arial"/>
                <w:color w:val="000000"/>
                <w:lang w:val="en-US"/>
              </w:rPr>
              <w:t>Summer (°C)</w:t>
            </w:r>
          </w:p>
        </w:tc>
      </w:tr>
      <w:tr w:rsidR="00466E9A" w:rsidRPr="00B43F95" w14:paraId="0E712B62" w14:textId="77777777" w:rsidTr="007A5478">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3977" w:type="dxa"/>
            <w:vMerge/>
          </w:tcPr>
          <w:p w14:paraId="71B3A481" w14:textId="77777777" w:rsidR="00466E9A" w:rsidRPr="001573CE" w:rsidRDefault="00466E9A" w:rsidP="0096383E">
            <w:pPr>
              <w:jc w:val="center"/>
              <w:rPr>
                <w:rFonts w:ascii="Palatino Linotype" w:eastAsia="Calibri" w:hAnsi="Palatino Linotype" w:cs="Arial"/>
                <w:color w:val="000000"/>
                <w:lang w:val="en-US"/>
              </w:rPr>
            </w:pPr>
          </w:p>
        </w:tc>
        <w:tc>
          <w:tcPr>
            <w:tcW w:w="1884" w:type="dxa"/>
            <w:vMerge/>
          </w:tcPr>
          <w:p w14:paraId="05B11CED" w14:textId="77777777" w:rsidR="00466E9A" w:rsidRPr="00264B17" w:rsidRDefault="00466E9A" w:rsidP="0096383E">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color w:val="000000"/>
                <w:lang w:val="en-US"/>
              </w:rPr>
            </w:pPr>
          </w:p>
        </w:tc>
        <w:tc>
          <w:tcPr>
            <w:tcW w:w="1884" w:type="dxa"/>
          </w:tcPr>
          <w:p w14:paraId="13BAD789" w14:textId="2F7DBC64" w:rsidR="00466E9A" w:rsidRPr="00264B17" w:rsidRDefault="00466E9A" w:rsidP="0096383E">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color w:val="000000"/>
                <w:lang w:val="en-US"/>
              </w:rPr>
            </w:pPr>
            <w:r w:rsidRPr="00264B17">
              <w:rPr>
                <w:rFonts w:ascii="Palatino Linotype" w:eastAsia="Calibri" w:hAnsi="Palatino Linotype" w:cs="Arial"/>
                <w:color w:val="000000"/>
                <w:lang w:val="en-US"/>
              </w:rPr>
              <w:t>Design Dry-Bulb</w:t>
            </w:r>
          </w:p>
        </w:tc>
        <w:tc>
          <w:tcPr>
            <w:tcW w:w="1883" w:type="dxa"/>
          </w:tcPr>
          <w:p w14:paraId="01EB6130" w14:textId="77777777" w:rsidR="00466E9A" w:rsidRPr="00264B17" w:rsidRDefault="00466E9A" w:rsidP="0096383E">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color w:val="000000"/>
                <w:lang w:val="en-US"/>
              </w:rPr>
            </w:pPr>
            <w:r w:rsidRPr="00264B17">
              <w:rPr>
                <w:rFonts w:ascii="Palatino Linotype" w:eastAsia="Calibri" w:hAnsi="Palatino Linotype" w:cs="Arial"/>
                <w:color w:val="000000"/>
                <w:lang w:val="en-US"/>
              </w:rPr>
              <w:t>Design Dry-Bulb</w:t>
            </w:r>
          </w:p>
        </w:tc>
      </w:tr>
      <w:tr w:rsidR="00466E9A" w:rsidRPr="00B43F95" w14:paraId="1A317680" w14:textId="77777777" w:rsidTr="000B4B01">
        <w:trPr>
          <w:trHeight w:val="178"/>
          <w:jc w:val="center"/>
        </w:trPr>
        <w:tc>
          <w:tcPr>
            <w:cnfStyle w:val="001000000000" w:firstRow="0" w:lastRow="0" w:firstColumn="1" w:lastColumn="0" w:oddVBand="0" w:evenVBand="0" w:oddHBand="0" w:evenHBand="0" w:firstRowFirstColumn="0" w:firstRowLastColumn="0" w:lastRowFirstColumn="0" w:lastRowLastColumn="0"/>
            <w:tcW w:w="3977" w:type="dxa"/>
            <w:vAlign w:val="bottom"/>
          </w:tcPr>
          <w:p w14:paraId="2699F770" w14:textId="65F0D2A7" w:rsidR="00466E9A" w:rsidRPr="00EA33EF" w:rsidRDefault="00466E9A" w:rsidP="000549DA">
            <w:pPr>
              <w:rPr>
                <w:rFonts w:ascii="Palatino Linotype" w:eastAsia="Calibri" w:hAnsi="Palatino Linotype" w:cs="Arial"/>
                <w:b w:val="0"/>
                <w:color w:val="000000"/>
                <w:lang w:val="en-US"/>
              </w:rPr>
            </w:pPr>
            <w:r w:rsidRPr="00EA33EF">
              <w:rPr>
                <w:rFonts w:ascii="Palatino Linotype" w:eastAsia="Calibri" w:hAnsi="Palatino Linotype" w:cs="Arial"/>
                <w:b w:val="0"/>
                <w:color w:val="000000"/>
                <w:lang w:val="en-US"/>
              </w:rPr>
              <w:t>1</w:t>
            </w:r>
            <w:r>
              <w:rPr>
                <w:rFonts w:ascii="Palatino Linotype" w:eastAsia="Calibri" w:hAnsi="Palatino Linotype" w:cs="Arial"/>
                <w:b w:val="0"/>
                <w:color w:val="000000"/>
                <w:lang w:val="en-US"/>
              </w:rPr>
              <w:t>a</w:t>
            </w:r>
            <w:r w:rsidRPr="00EA33EF">
              <w:rPr>
                <w:rFonts w:ascii="Palatino Linotype" w:eastAsia="Calibri" w:hAnsi="Palatino Linotype" w:cs="Arial"/>
                <w:b w:val="0"/>
                <w:color w:val="000000"/>
                <w:lang w:val="en-US"/>
              </w:rPr>
              <w:t xml:space="preserve"> </w:t>
            </w:r>
            <w:r w:rsidRPr="008572B6">
              <w:rPr>
                <w:rFonts w:ascii="Palatino Linotype" w:eastAsia="Calibri" w:hAnsi="Palatino Linotype" w:cs="Arial"/>
                <w:b w:val="0"/>
                <w:color w:val="000000"/>
                <w:lang w:val="en-US"/>
              </w:rPr>
              <w:t>- Coastal below 200 m altitudes</w:t>
            </w:r>
          </w:p>
        </w:tc>
        <w:tc>
          <w:tcPr>
            <w:tcW w:w="1884" w:type="dxa"/>
          </w:tcPr>
          <w:p w14:paraId="41F62B4A" w14:textId="679F67AB" w:rsidR="00466E9A" w:rsidRDefault="00466E9A" w:rsidP="00581624">
            <w:pPr>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color w:val="000000"/>
                <w:lang w:val="en-US"/>
              </w:rPr>
            </w:pPr>
            <w:r>
              <w:rPr>
                <w:rFonts w:ascii="Palatino Linotype" w:eastAsia="Calibri" w:hAnsi="Palatino Linotype" w:cs="Arial"/>
                <w:color w:val="000000"/>
                <w:lang w:val="en-US"/>
              </w:rPr>
              <w:t>Beirut</w:t>
            </w:r>
          </w:p>
        </w:tc>
        <w:tc>
          <w:tcPr>
            <w:tcW w:w="1884" w:type="dxa"/>
            <w:vAlign w:val="bottom"/>
          </w:tcPr>
          <w:p w14:paraId="7BB65D4C" w14:textId="76AF6658" w:rsidR="00466E9A" w:rsidRPr="008A5A9E" w:rsidRDefault="00466E9A" w:rsidP="00581624">
            <w:pPr>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color w:val="000000"/>
                <w:lang w:val="en-US"/>
              </w:rPr>
            </w:pPr>
            <w:r>
              <w:rPr>
                <w:rFonts w:ascii="Palatino Linotype" w:eastAsia="Calibri" w:hAnsi="Palatino Linotype" w:cs="Arial"/>
                <w:color w:val="000000"/>
                <w:lang w:val="en-US"/>
              </w:rPr>
              <w:t>7</w:t>
            </w:r>
          </w:p>
        </w:tc>
        <w:tc>
          <w:tcPr>
            <w:tcW w:w="1883" w:type="dxa"/>
            <w:vAlign w:val="bottom"/>
          </w:tcPr>
          <w:p w14:paraId="1E26361B" w14:textId="33912914" w:rsidR="00466E9A" w:rsidRPr="008A5A9E" w:rsidRDefault="00466E9A" w:rsidP="0096383E">
            <w:pPr>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color w:val="000000"/>
                <w:lang w:val="en-US"/>
              </w:rPr>
            </w:pPr>
            <w:r>
              <w:rPr>
                <w:rFonts w:ascii="Palatino Linotype" w:eastAsia="Calibri" w:hAnsi="Palatino Linotype" w:cs="Arial"/>
                <w:color w:val="000000"/>
                <w:lang w:val="en-US"/>
              </w:rPr>
              <w:t>34</w:t>
            </w:r>
          </w:p>
        </w:tc>
      </w:tr>
      <w:tr w:rsidR="00466E9A" w:rsidRPr="00B43F95" w14:paraId="29928D17" w14:textId="77777777" w:rsidTr="000B4B01">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3977" w:type="dxa"/>
            <w:vAlign w:val="bottom"/>
          </w:tcPr>
          <w:p w14:paraId="769BDEB1" w14:textId="62CE2FE6" w:rsidR="00466E9A" w:rsidRPr="00EA33EF" w:rsidRDefault="00466E9A" w:rsidP="000549DA">
            <w:pPr>
              <w:rPr>
                <w:rFonts w:ascii="Palatino Linotype" w:eastAsia="Calibri" w:hAnsi="Palatino Linotype" w:cs="Arial"/>
                <w:b w:val="0"/>
                <w:color w:val="000000"/>
                <w:lang w:val="en-US"/>
              </w:rPr>
            </w:pPr>
            <w:r w:rsidRPr="00EA33EF">
              <w:rPr>
                <w:rFonts w:ascii="Palatino Linotype" w:eastAsia="Calibri" w:hAnsi="Palatino Linotype" w:cs="Arial"/>
                <w:b w:val="0"/>
                <w:color w:val="000000"/>
                <w:lang w:val="en-US"/>
              </w:rPr>
              <w:t>1</w:t>
            </w:r>
            <w:r>
              <w:rPr>
                <w:rFonts w:ascii="Palatino Linotype" w:eastAsia="Calibri" w:hAnsi="Palatino Linotype" w:cs="Arial"/>
                <w:b w:val="0"/>
                <w:color w:val="000000"/>
                <w:lang w:val="en-US"/>
              </w:rPr>
              <w:t>b</w:t>
            </w:r>
            <w:r w:rsidRPr="00EA33EF">
              <w:rPr>
                <w:rFonts w:ascii="Palatino Linotype" w:eastAsia="Calibri" w:hAnsi="Palatino Linotype" w:cs="Arial"/>
                <w:b w:val="0"/>
                <w:color w:val="000000"/>
                <w:lang w:val="en-US"/>
              </w:rPr>
              <w:t xml:space="preserve"> - Coastal above 200 m altitudes</w:t>
            </w:r>
          </w:p>
        </w:tc>
        <w:tc>
          <w:tcPr>
            <w:tcW w:w="1884" w:type="dxa"/>
          </w:tcPr>
          <w:p w14:paraId="1D987CD9" w14:textId="6958F1B3" w:rsidR="00466E9A" w:rsidRDefault="00466E9A" w:rsidP="0096383E">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color w:val="000000"/>
                <w:lang w:val="en-US"/>
              </w:rPr>
            </w:pPr>
            <w:r>
              <w:rPr>
                <w:rFonts w:ascii="Palatino Linotype" w:eastAsia="Calibri" w:hAnsi="Palatino Linotype" w:cs="Arial"/>
                <w:color w:val="000000"/>
                <w:lang w:val="en-US"/>
              </w:rPr>
              <w:t>Bayssour</w:t>
            </w:r>
          </w:p>
        </w:tc>
        <w:tc>
          <w:tcPr>
            <w:tcW w:w="1884" w:type="dxa"/>
            <w:vAlign w:val="bottom"/>
          </w:tcPr>
          <w:p w14:paraId="54BB3678" w14:textId="1BE79053" w:rsidR="00466E9A" w:rsidRPr="008A5A9E" w:rsidRDefault="00466E9A" w:rsidP="0096383E">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color w:val="000000"/>
                <w:lang w:val="en-US"/>
              </w:rPr>
            </w:pPr>
            <w:r>
              <w:rPr>
                <w:rFonts w:ascii="Palatino Linotype" w:eastAsia="Calibri" w:hAnsi="Palatino Linotype" w:cs="Arial"/>
                <w:color w:val="000000"/>
                <w:lang w:val="en-US"/>
              </w:rPr>
              <w:t>- 3</w:t>
            </w:r>
          </w:p>
        </w:tc>
        <w:tc>
          <w:tcPr>
            <w:tcW w:w="1883" w:type="dxa"/>
            <w:vAlign w:val="bottom"/>
          </w:tcPr>
          <w:p w14:paraId="2D257156" w14:textId="199F0391" w:rsidR="00466E9A" w:rsidRPr="008A5A9E" w:rsidRDefault="00466E9A" w:rsidP="00581624">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color w:val="000000"/>
                <w:lang w:val="en-US"/>
              </w:rPr>
            </w:pPr>
            <w:r>
              <w:rPr>
                <w:rFonts w:ascii="Palatino Linotype" w:eastAsia="Calibri" w:hAnsi="Palatino Linotype" w:cs="Arial"/>
                <w:color w:val="000000"/>
                <w:lang w:val="en-US"/>
              </w:rPr>
              <w:t>34</w:t>
            </w:r>
          </w:p>
        </w:tc>
      </w:tr>
      <w:tr w:rsidR="00466E9A" w:rsidRPr="00B43F95" w14:paraId="53B1668E" w14:textId="77777777" w:rsidTr="000B4B01">
        <w:trPr>
          <w:trHeight w:val="445"/>
          <w:jc w:val="center"/>
        </w:trPr>
        <w:tc>
          <w:tcPr>
            <w:cnfStyle w:val="001000000000" w:firstRow="0" w:lastRow="0" w:firstColumn="1" w:lastColumn="0" w:oddVBand="0" w:evenVBand="0" w:oddHBand="0" w:evenHBand="0" w:firstRowFirstColumn="0" w:firstRowLastColumn="0" w:lastRowFirstColumn="0" w:lastRowLastColumn="0"/>
            <w:tcW w:w="3977" w:type="dxa"/>
            <w:vAlign w:val="bottom"/>
          </w:tcPr>
          <w:p w14:paraId="763B6F16" w14:textId="242B2B5E" w:rsidR="00466E9A" w:rsidRPr="00EA33EF" w:rsidRDefault="00466E9A" w:rsidP="000549DA">
            <w:pPr>
              <w:rPr>
                <w:rFonts w:ascii="Palatino Linotype" w:eastAsia="Calibri" w:hAnsi="Palatino Linotype" w:cs="Arial"/>
                <w:b w:val="0"/>
                <w:color w:val="000000"/>
                <w:lang w:val="en-US"/>
              </w:rPr>
            </w:pPr>
            <w:r w:rsidRPr="00EA33EF">
              <w:rPr>
                <w:rFonts w:ascii="Palatino Linotype" w:eastAsia="Calibri" w:hAnsi="Palatino Linotype" w:cs="Arial"/>
                <w:b w:val="0"/>
                <w:color w:val="000000"/>
                <w:lang w:val="en-US"/>
              </w:rPr>
              <w:t>2 - Western Mid Mountain</w:t>
            </w:r>
          </w:p>
        </w:tc>
        <w:tc>
          <w:tcPr>
            <w:tcW w:w="1884" w:type="dxa"/>
          </w:tcPr>
          <w:p w14:paraId="05D913D7" w14:textId="39C11AE1" w:rsidR="00466E9A" w:rsidRDefault="00466E9A" w:rsidP="0096383E">
            <w:pPr>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color w:val="000000"/>
                <w:lang w:val="en-US"/>
              </w:rPr>
            </w:pPr>
            <w:r w:rsidRPr="00466E9A">
              <w:rPr>
                <w:rFonts w:ascii="Palatino Linotype" w:eastAsia="Calibri" w:hAnsi="Palatino Linotype" w:cs="Arial"/>
                <w:color w:val="000000"/>
                <w:lang w:val="en-US"/>
              </w:rPr>
              <w:t>Qartaba</w:t>
            </w:r>
          </w:p>
        </w:tc>
        <w:tc>
          <w:tcPr>
            <w:tcW w:w="1884" w:type="dxa"/>
            <w:vAlign w:val="bottom"/>
          </w:tcPr>
          <w:p w14:paraId="6121A6FC" w14:textId="7DFA4940" w:rsidR="00466E9A" w:rsidRPr="008A5A9E" w:rsidRDefault="00466E9A" w:rsidP="0096383E">
            <w:pPr>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color w:val="000000"/>
                <w:lang w:val="en-US"/>
              </w:rPr>
            </w:pPr>
            <w:r>
              <w:rPr>
                <w:rFonts w:ascii="Palatino Linotype" w:eastAsia="Calibri" w:hAnsi="Palatino Linotype" w:cs="Arial"/>
                <w:color w:val="000000"/>
                <w:lang w:val="en-US"/>
              </w:rPr>
              <w:t>- 4</w:t>
            </w:r>
          </w:p>
        </w:tc>
        <w:tc>
          <w:tcPr>
            <w:tcW w:w="1883" w:type="dxa"/>
            <w:vAlign w:val="bottom"/>
          </w:tcPr>
          <w:p w14:paraId="63100576" w14:textId="564BD48F" w:rsidR="00466E9A" w:rsidRPr="008A5A9E" w:rsidRDefault="00466E9A" w:rsidP="0096383E">
            <w:pPr>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color w:val="000000"/>
                <w:lang w:val="en-US"/>
              </w:rPr>
            </w:pPr>
            <w:r>
              <w:rPr>
                <w:rFonts w:ascii="Palatino Linotype" w:eastAsia="Calibri" w:hAnsi="Palatino Linotype" w:cs="Arial"/>
                <w:color w:val="000000"/>
                <w:lang w:val="en-US"/>
              </w:rPr>
              <w:t>34</w:t>
            </w:r>
          </w:p>
        </w:tc>
      </w:tr>
      <w:tr w:rsidR="00466E9A" w:rsidRPr="00B43F95" w14:paraId="0051F224" w14:textId="77777777" w:rsidTr="000B4B01">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977" w:type="dxa"/>
            <w:vAlign w:val="bottom"/>
          </w:tcPr>
          <w:p w14:paraId="57B8332C" w14:textId="272B8CBE" w:rsidR="00466E9A" w:rsidRPr="00EA33EF" w:rsidRDefault="00466E9A" w:rsidP="000549DA">
            <w:pPr>
              <w:rPr>
                <w:rFonts w:ascii="Palatino Linotype" w:eastAsia="Calibri" w:hAnsi="Palatino Linotype" w:cs="Arial"/>
                <w:b w:val="0"/>
                <w:color w:val="000000"/>
                <w:lang w:val="en-US"/>
              </w:rPr>
            </w:pPr>
            <w:r w:rsidRPr="00EA33EF">
              <w:rPr>
                <w:rFonts w:ascii="Palatino Linotype" w:eastAsia="Calibri" w:hAnsi="Palatino Linotype" w:cs="Arial"/>
                <w:b w:val="0"/>
                <w:color w:val="000000"/>
                <w:lang w:val="en-US"/>
              </w:rPr>
              <w:t>3 - Inland Plateau</w:t>
            </w:r>
          </w:p>
        </w:tc>
        <w:tc>
          <w:tcPr>
            <w:tcW w:w="1884" w:type="dxa"/>
          </w:tcPr>
          <w:p w14:paraId="2C37F687" w14:textId="460FC11F" w:rsidR="00466E9A" w:rsidRDefault="00466E9A" w:rsidP="00581624">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color w:val="000000"/>
                <w:lang w:val="en-US"/>
              </w:rPr>
            </w:pPr>
            <w:r w:rsidRPr="000B4B01">
              <w:rPr>
                <w:rFonts w:ascii="Palatino Linotype" w:eastAsia="Calibri" w:hAnsi="Palatino Linotype" w:cs="Arial"/>
                <w:color w:val="000000"/>
                <w:lang w:val="en-US"/>
              </w:rPr>
              <w:t>Haouch El Oumaraa</w:t>
            </w:r>
          </w:p>
        </w:tc>
        <w:tc>
          <w:tcPr>
            <w:tcW w:w="1884" w:type="dxa"/>
            <w:vAlign w:val="bottom"/>
          </w:tcPr>
          <w:p w14:paraId="508FF3CD" w14:textId="73DACEAF" w:rsidR="00466E9A" w:rsidRPr="008A5A9E" w:rsidRDefault="00466E9A" w:rsidP="00581624">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color w:val="000000"/>
                <w:lang w:val="en-US"/>
              </w:rPr>
            </w:pPr>
            <w:r>
              <w:rPr>
                <w:rFonts w:ascii="Palatino Linotype" w:eastAsia="Calibri" w:hAnsi="Palatino Linotype" w:cs="Arial"/>
                <w:color w:val="000000"/>
                <w:lang w:val="en-US"/>
              </w:rPr>
              <w:t>- 4</w:t>
            </w:r>
          </w:p>
        </w:tc>
        <w:tc>
          <w:tcPr>
            <w:tcW w:w="1883" w:type="dxa"/>
            <w:vAlign w:val="bottom"/>
          </w:tcPr>
          <w:p w14:paraId="3D88F0FD" w14:textId="77500961" w:rsidR="00466E9A" w:rsidRPr="008A5A9E" w:rsidRDefault="00466E9A" w:rsidP="00581624">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color w:val="000000"/>
                <w:lang w:val="en-US"/>
              </w:rPr>
            </w:pPr>
            <w:r>
              <w:rPr>
                <w:rFonts w:ascii="Palatino Linotype" w:eastAsia="Calibri" w:hAnsi="Palatino Linotype" w:cs="Arial"/>
                <w:color w:val="000000"/>
                <w:lang w:val="en-US"/>
              </w:rPr>
              <w:t>34</w:t>
            </w:r>
          </w:p>
        </w:tc>
      </w:tr>
      <w:tr w:rsidR="00466E9A" w:rsidRPr="00B43F95" w14:paraId="75684F6A" w14:textId="77777777" w:rsidTr="000B4B01">
        <w:trPr>
          <w:trHeight w:val="376"/>
          <w:jc w:val="center"/>
        </w:trPr>
        <w:tc>
          <w:tcPr>
            <w:cnfStyle w:val="001000000000" w:firstRow="0" w:lastRow="0" w:firstColumn="1" w:lastColumn="0" w:oddVBand="0" w:evenVBand="0" w:oddHBand="0" w:evenHBand="0" w:firstRowFirstColumn="0" w:firstRowLastColumn="0" w:lastRowFirstColumn="0" w:lastRowLastColumn="0"/>
            <w:tcW w:w="3977" w:type="dxa"/>
            <w:vAlign w:val="bottom"/>
          </w:tcPr>
          <w:p w14:paraId="62C2FA3C" w14:textId="4CC31576" w:rsidR="00466E9A" w:rsidRPr="00EA33EF" w:rsidRDefault="00466E9A" w:rsidP="00DE6D29">
            <w:pPr>
              <w:rPr>
                <w:rFonts w:ascii="Palatino Linotype" w:eastAsia="Calibri" w:hAnsi="Palatino Linotype" w:cs="Arial"/>
                <w:b w:val="0"/>
                <w:color w:val="000000"/>
                <w:lang w:val="en-US"/>
              </w:rPr>
            </w:pPr>
            <w:r w:rsidRPr="00EA33EF">
              <w:rPr>
                <w:rFonts w:ascii="Palatino Linotype" w:eastAsia="Calibri" w:hAnsi="Palatino Linotype" w:cs="Arial"/>
                <w:b w:val="0"/>
                <w:color w:val="000000"/>
                <w:lang w:val="en-US"/>
              </w:rPr>
              <w:t>4 - High Mountain</w:t>
            </w:r>
          </w:p>
        </w:tc>
        <w:tc>
          <w:tcPr>
            <w:tcW w:w="1884" w:type="dxa"/>
          </w:tcPr>
          <w:p w14:paraId="6F4C35B5" w14:textId="05AA2350" w:rsidR="00466E9A" w:rsidRDefault="00466E9A" w:rsidP="0096383E">
            <w:pPr>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color w:val="000000"/>
                <w:lang w:val="en-US"/>
              </w:rPr>
            </w:pPr>
            <w:r w:rsidRPr="00466E9A">
              <w:rPr>
                <w:rFonts w:ascii="Palatino Linotype" w:eastAsia="Calibri" w:hAnsi="Palatino Linotype" w:cs="Arial"/>
                <w:color w:val="000000"/>
                <w:lang w:val="en-US"/>
              </w:rPr>
              <w:t>Bcharre</w:t>
            </w:r>
          </w:p>
        </w:tc>
        <w:tc>
          <w:tcPr>
            <w:tcW w:w="1884" w:type="dxa"/>
            <w:vAlign w:val="bottom"/>
          </w:tcPr>
          <w:p w14:paraId="6D06C19D" w14:textId="79F962B2" w:rsidR="00466E9A" w:rsidRPr="008A5A9E" w:rsidRDefault="00466E9A" w:rsidP="0096383E">
            <w:pPr>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color w:val="000000"/>
                <w:lang w:val="en-US"/>
              </w:rPr>
            </w:pPr>
            <w:r>
              <w:rPr>
                <w:rFonts w:ascii="Palatino Linotype" w:eastAsia="Calibri" w:hAnsi="Palatino Linotype" w:cs="Arial"/>
                <w:color w:val="000000"/>
                <w:lang w:val="en-US"/>
              </w:rPr>
              <w:t>- 5</w:t>
            </w:r>
          </w:p>
        </w:tc>
        <w:tc>
          <w:tcPr>
            <w:tcW w:w="1883" w:type="dxa"/>
            <w:vAlign w:val="bottom"/>
          </w:tcPr>
          <w:p w14:paraId="373E88E4" w14:textId="02D73A7F" w:rsidR="00466E9A" w:rsidRPr="008A5A9E" w:rsidRDefault="00466E9A" w:rsidP="0096383E">
            <w:pPr>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color w:val="000000"/>
                <w:lang w:val="en-US"/>
              </w:rPr>
            </w:pPr>
            <w:r>
              <w:rPr>
                <w:rFonts w:ascii="Palatino Linotype" w:eastAsia="Calibri" w:hAnsi="Palatino Linotype" w:cs="Arial"/>
                <w:color w:val="000000"/>
                <w:lang w:val="en-US"/>
              </w:rPr>
              <w:t>34</w:t>
            </w:r>
          </w:p>
        </w:tc>
      </w:tr>
    </w:tbl>
    <w:p w14:paraId="7D812B55" w14:textId="77777777" w:rsidR="00B37D8C" w:rsidRDefault="00B37D8C" w:rsidP="00207F05">
      <w:pPr>
        <w:widowControl w:val="0"/>
        <w:autoSpaceDE w:val="0"/>
        <w:autoSpaceDN w:val="0"/>
        <w:adjustRightInd w:val="0"/>
        <w:jc w:val="both"/>
        <w:rPr>
          <w:i/>
          <w:iCs/>
        </w:rPr>
      </w:pPr>
    </w:p>
    <w:p w14:paraId="5EF671ED" w14:textId="4C809FD9" w:rsidR="00207F05" w:rsidRPr="00B37D8C" w:rsidRDefault="00207F05" w:rsidP="00207F05">
      <w:pPr>
        <w:widowControl w:val="0"/>
        <w:autoSpaceDE w:val="0"/>
        <w:autoSpaceDN w:val="0"/>
        <w:adjustRightInd w:val="0"/>
        <w:jc w:val="both"/>
        <w:rPr>
          <w:rFonts w:ascii="Palatino Linotype" w:eastAsia="Times New Roman" w:hAnsi="Palatino Linotype"/>
          <w:i/>
          <w:iCs/>
          <w:lang w:val="en-US"/>
        </w:rPr>
      </w:pPr>
      <w:r w:rsidRPr="00B37D8C">
        <w:rPr>
          <w:rFonts w:ascii="Palatino Linotype" w:eastAsia="Times New Roman" w:hAnsi="Palatino Linotype"/>
          <w:i/>
          <w:iCs/>
          <w:lang w:val="en-US"/>
        </w:rPr>
        <w:t xml:space="preserve">[To not oversize the heat pump thermal capacity, a backup heating system could be integrated to work at the lowest outdoor temperature. In this case, according to EN 14825:2016, a bivalent temperature should be defined. </w:t>
      </w:r>
    </w:p>
    <w:p w14:paraId="2F7D8503" w14:textId="54B09275" w:rsidR="00207F05" w:rsidRPr="00B37D8C" w:rsidRDefault="00207F05" w:rsidP="00207F05">
      <w:pPr>
        <w:widowControl w:val="0"/>
        <w:autoSpaceDE w:val="0"/>
        <w:autoSpaceDN w:val="0"/>
        <w:adjustRightInd w:val="0"/>
        <w:jc w:val="both"/>
        <w:rPr>
          <w:rFonts w:ascii="Palatino Linotype" w:eastAsia="Times New Roman" w:hAnsi="Palatino Linotype"/>
          <w:i/>
          <w:iCs/>
          <w:lang w:val="en-US"/>
        </w:rPr>
      </w:pPr>
      <w:r w:rsidRPr="00B37D8C">
        <w:rPr>
          <w:rFonts w:ascii="Palatino Linotype" w:eastAsia="Times New Roman" w:hAnsi="Palatino Linotype"/>
          <w:i/>
          <w:iCs/>
          <w:lang w:val="en-US"/>
        </w:rPr>
        <w:t>The bivalent temperature is the lowest outdoor temperature point at which the heat pump has a capacity able to meet 100 % of the heating load without back up heater, below this point, the heat pump can still deliver capacity, but the additional back up heating system is necessary to fulfil the full heating load]</w:t>
      </w:r>
      <w:r w:rsidR="00280C1D">
        <w:rPr>
          <w:rFonts w:ascii="Palatino Linotype" w:eastAsia="Times New Roman" w:hAnsi="Palatino Linotype"/>
          <w:i/>
          <w:iCs/>
          <w:lang w:val="en-US"/>
        </w:rPr>
        <w:t>.</w:t>
      </w:r>
    </w:p>
    <w:p w14:paraId="7D649DDA" w14:textId="77777777" w:rsidR="00207F05" w:rsidRPr="00B37D8C" w:rsidRDefault="00207F05" w:rsidP="00207F05">
      <w:pPr>
        <w:rPr>
          <w:rFonts w:ascii="Arial" w:hAnsi="Arial" w:cs="Arial"/>
          <w:b/>
          <w:noProof/>
        </w:rPr>
      </w:pPr>
    </w:p>
    <w:p w14:paraId="1808A544" w14:textId="007279A1" w:rsidR="00207F05" w:rsidRPr="00B37D8C" w:rsidRDefault="00207F05" w:rsidP="00D568A1">
      <w:pPr>
        <w:jc w:val="both"/>
        <w:rPr>
          <w:rFonts w:ascii="Palatino Linotype" w:eastAsia="Times New Roman" w:hAnsi="Palatino Linotype"/>
          <w:i/>
          <w:iCs/>
          <w:lang w:val="en-US"/>
        </w:rPr>
      </w:pPr>
      <w:r w:rsidRPr="00B37D8C" w:rsidDel="0063401A">
        <w:rPr>
          <w:rFonts w:ascii="Palatino Linotype" w:eastAsia="Times New Roman" w:hAnsi="Palatino Linotype"/>
          <w:i/>
          <w:iCs/>
          <w:lang w:val="en-US"/>
        </w:rPr>
        <w:t xml:space="preserve"> </w:t>
      </w:r>
      <w:r w:rsidRPr="00B37D8C">
        <w:rPr>
          <w:rFonts w:ascii="Palatino Linotype" w:eastAsia="Times New Roman" w:hAnsi="Palatino Linotype"/>
          <w:i/>
          <w:iCs/>
          <w:lang w:val="en-US"/>
        </w:rPr>
        <w:t xml:space="preserve">[Please find in Annex </w:t>
      </w:r>
      <w:r w:rsidRPr="00B37D8C">
        <w:rPr>
          <w:rFonts w:ascii="Palatino Linotype" w:eastAsia="Times New Roman" w:hAnsi="Palatino Linotype"/>
          <w:i/>
          <w:iCs/>
          <w:lang w:val="en-US"/>
        </w:rPr>
        <w:fldChar w:fldCharType="begin"/>
      </w:r>
      <w:r w:rsidRPr="00B37D8C">
        <w:rPr>
          <w:rFonts w:ascii="Palatino Linotype" w:eastAsia="Times New Roman" w:hAnsi="Palatino Linotype"/>
          <w:i/>
          <w:iCs/>
          <w:lang w:val="en-US"/>
        </w:rPr>
        <w:instrText xml:space="preserve"> REF _Ref527727627 \r \h  \* MERGEFORMAT </w:instrText>
      </w:r>
      <w:r w:rsidRPr="00B37D8C">
        <w:rPr>
          <w:rFonts w:ascii="Palatino Linotype" w:eastAsia="Times New Roman" w:hAnsi="Palatino Linotype"/>
          <w:i/>
          <w:iCs/>
          <w:lang w:val="en-US"/>
        </w:rPr>
      </w:r>
      <w:r w:rsidRPr="00B37D8C">
        <w:rPr>
          <w:rFonts w:ascii="Palatino Linotype" w:eastAsia="Times New Roman" w:hAnsi="Palatino Linotype"/>
          <w:i/>
          <w:iCs/>
          <w:lang w:val="en-US"/>
        </w:rPr>
        <w:fldChar w:fldCharType="separate"/>
      </w:r>
      <w:r w:rsidRPr="00B37D8C">
        <w:rPr>
          <w:rFonts w:ascii="Palatino Linotype" w:eastAsia="Times New Roman" w:hAnsi="Palatino Linotype"/>
          <w:i/>
          <w:iCs/>
          <w:lang w:val="en-US"/>
        </w:rPr>
        <w:t>A5</w:t>
      </w:r>
      <w:r w:rsidRPr="00B37D8C">
        <w:rPr>
          <w:rFonts w:ascii="Palatino Linotype" w:eastAsia="Times New Roman" w:hAnsi="Palatino Linotype"/>
          <w:i/>
          <w:iCs/>
          <w:lang w:val="en-US"/>
        </w:rPr>
        <w:fldChar w:fldCharType="end"/>
      </w:r>
      <w:r w:rsidRPr="00B37D8C">
        <w:rPr>
          <w:rFonts w:ascii="Palatino Linotype" w:eastAsia="Times New Roman" w:hAnsi="Palatino Linotype"/>
          <w:i/>
          <w:iCs/>
          <w:lang w:val="en-US"/>
        </w:rPr>
        <w:t xml:space="preserve"> the reference climatic data for each climatic zone</w:t>
      </w:r>
      <w:r w:rsidR="00D568A1" w:rsidRPr="00B37D8C">
        <w:rPr>
          <w:rFonts w:ascii="Palatino Linotype" w:eastAsia="Times New Roman" w:hAnsi="Palatino Linotype"/>
          <w:i/>
          <w:iCs/>
          <w:lang w:val="en-US"/>
        </w:rPr>
        <w:t>. I</w:t>
      </w:r>
      <w:r w:rsidRPr="00B37D8C">
        <w:rPr>
          <w:rFonts w:ascii="Palatino Linotype" w:eastAsia="Times New Roman" w:hAnsi="Palatino Linotype"/>
          <w:i/>
          <w:iCs/>
          <w:lang w:val="en-US"/>
        </w:rPr>
        <w:t>f other data are considered, please specify the source of the climatic data adopted for the evaluation of the energy needs and for the HP sizing]</w:t>
      </w:r>
    </w:p>
    <w:p w14:paraId="4C39C316" w14:textId="77777777" w:rsidR="00246CD6" w:rsidRPr="00B37D8C" w:rsidRDefault="00246CD6" w:rsidP="00434294">
      <w:pPr>
        <w:pStyle w:val="ListNumber"/>
        <w:ind w:left="0" w:firstLine="0"/>
        <w:rPr>
          <w:rFonts w:ascii="Palatino Linotype" w:eastAsia="Times New Roman" w:hAnsi="Palatino Linotype" w:cs="Times New Roman"/>
          <w:i/>
          <w:iCs/>
          <w:sz w:val="24"/>
          <w:szCs w:val="24"/>
          <w:lang w:val="en-US"/>
        </w:rPr>
      </w:pPr>
    </w:p>
    <w:p w14:paraId="2A5427AF" w14:textId="14EF8542" w:rsidR="001A1016" w:rsidRPr="00B37D8C" w:rsidRDefault="00A94E36" w:rsidP="00264B17">
      <w:pPr>
        <w:pStyle w:val="ListNumber"/>
        <w:rPr>
          <w:rFonts w:ascii="Palatino Linotype" w:eastAsia="Times New Roman" w:hAnsi="Palatino Linotype" w:cs="Times New Roman"/>
          <w:i/>
          <w:iCs/>
          <w:sz w:val="24"/>
          <w:szCs w:val="24"/>
          <w:lang w:val="en-US" w:eastAsia="en-GB"/>
        </w:rPr>
      </w:pPr>
      <w:r w:rsidRPr="00B37D8C">
        <w:rPr>
          <w:rFonts w:ascii="Palatino Linotype" w:eastAsia="Times New Roman" w:hAnsi="Palatino Linotype" w:cs="Times New Roman"/>
          <w:i/>
          <w:iCs/>
          <w:sz w:val="24"/>
          <w:szCs w:val="24"/>
          <w:lang w:val="en-US" w:eastAsia="en-GB"/>
        </w:rPr>
        <w:t>[</w:t>
      </w:r>
      <w:r w:rsidR="001A1016" w:rsidRPr="00B37D8C">
        <w:rPr>
          <w:rFonts w:ascii="Palatino Linotype" w:eastAsia="Times New Roman" w:hAnsi="Palatino Linotype" w:cs="Times New Roman"/>
          <w:i/>
          <w:iCs/>
          <w:sz w:val="24"/>
          <w:szCs w:val="24"/>
          <w:lang w:val="en-US" w:eastAsia="en-GB"/>
        </w:rPr>
        <w:t xml:space="preserve">Please specify the </w:t>
      </w:r>
      <w:r w:rsidRPr="00B37D8C">
        <w:rPr>
          <w:rFonts w:ascii="Palatino Linotype" w:eastAsia="Times New Roman" w:hAnsi="Palatino Linotype" w:cs="Times New Roman"/>
          <w:i/>
          <w:iCs/>
          <w:sz w:val="24"/>
          <w:szCs w:val="24"/>
          <w:lang w:val="en-US" w:eastAsia="en-GB"/>
        </w:rPr>
        <w:t>indoor and outdoor design temperatures]</w:t>
      </w:r>
      <w:r w:rsidR="00280C1D">
        <w:rPr>
          <w:rFonts w:ascii="Palatino Linotype" w:eastAsia="Times New Roman" w:hAnsi="Palatino Linotype" w:cs="Times New Roman"/>
          <w:i/>
          <w:iCs/>
          <w:sz w:val="24"/>
          <w:szCs w:val="24"/>
          <w:lang w:val="en-US" w:eastAsia="en-GB"/>
        </w:rPr>
        <w:t>.</w:t>
      </w:r>
    </w:p>
    <w:p w14:paraId="4F82061D" w14:textId="77777777" w:rsidR="008868FF" w:rsidRPr="002D354C" w:rsidRDefault="008868FF" w:rsidP="003761D9">
      <w:pPr>
        <w:ind w:left="405"/>
        <w:contextualSpacing/>
        <w:jc w:val="center"/>
        <w:rPr>
          <w:rFonts w:ascii="Palatino Linotype" w:eastAsia="Calibri" w:hAnsi="Palatino Linotype" w:cs="Arial"/>
          <w:i/>
          <w:iCs/>
          <w:lang w:val="en-US"/>
        </w:rPr>
      </w:pPr>
      <w:r w:rsidRPr="002D354C">
        <w:rPr>
          <w:rFonts w:ascii="Palatino Linotype" w:eastAsia="Calibri" w:hAnsi="Palatino Linotype" w:cs="Arial"/>
          <w:i/>
          <w:iCs/>
          <w:lang w:val="en-US"/>
        </w:rPr>
        <w:t>Design temperatures</w:t>
      </w:r>
    </w:p>
    <w:tbl>
      <w:tblPr>
        <w:tblStyle w:val="TableGrid1"/>
        <w:tblW w:w="5240" w:type="dxa"/>
        <w:jc w:val="center"/>
        <w:tblLayout w:type="fixed"/>
        <w:tblCellMar>
          <w:left w:w="86" w:type="dxa"/>
          <w:right w:w="86" w:type="dxa"/>
        </w:tblCellMar>
        <w:tblLook w:val="04A0" w:firstRow="1" w:lastRow="0" w:firstColumn="1" w:lastColumn="0" w:noHBand="0" w:noVBand="1"/>
      </w:tblPr>
      <w:tblGrid>
        <w:gridCol w:w="4248"/>
        <w:gridCol w:w="992"/>
      </w:tblGrid>
      <w:tr w:rsidR="00074E7D" w:rsidRPr="0043761D" w14:paraId="529F2F55" w14:textId="77777777" w:rsidTr="00074E7D">
        <w:trPr>
          <w:trHeight w:hRule="exact" w:val="354"/>
          <w:jc w:val="center"/>
        </w:trPr>
        <w:tc>
          <w:tcPr>
            <w:tcW w:w="4248" w:type="dxa"/>
            <w:shd w:val="clear" w:color="auto" w:fill="C2D69B"/>
            <w:vAlign w:val="center"/>
          </w:tcPr>
          <w:p w14:paraId="5DDD5009" w14:textId="3FE7BA21" w:rsidR="00074E7D" w:rsidRPr="00074E7D" w:rsidRDefault="00074E7D" w:rsidP="00074E7D">
            <w:pPr>
              <w:tabs>
                <w:tab w:val="left" w:pos="3043"/>
              </w:tabs>
              <w:contextualSpacing/>
              <w:rPr>
                <w:rFonts w:ascii="Palatino Linotype" w:eastAsia="Calibri" w:hAnsi="Palatino Linotype"/>
                <w:b/>
                <w:bCs/>
              </w:rPr>
            </w:pPr>
            <w:r w:rsidRPr="00074E7D">
              <w:rPr>
                <w:rFonts w:ascii="Palatino Linotype" w:eastAsia="Calibri" w:hAnsi="Palatino Linotype"/>
                <w:b/>
                <w:bCs/>
              </w:rPr>
              <w:t>Outdoor design temperature (°C)</w:t>
            </w:r>
          </w:p>
        </w:tc>
        <w:tc>
          <w:tcPr>
            <w:tcW w:w="992" w:type="dxa"/>
            <w:shd w:val="clear" w:color="auto" w:fill="FFFFFF"/>
            <w:vAlign w:val="center"/>
          </w:tcPr>
          <w:p w14:paraId="0E5449C8" w14:textId="77777777" w:rsidR="00074E7D" w:rsidRPr="00074E7D" w:rsidRDefault="00074E7D" w:rsidP="00074E7D">
            <w:pPr>
              <w:tabs>
                <w:tab w:val="left" w:pos="3043"/>
              </w:tabs>
              <w:spacing w:after="120"/>
              <w:contextualSpacing/>
              <w:rPr>
                <w:rFonts w:ascii="Palatino Linotype" w:eastAsia="Calibri" w:hAnsi="Palatino Linotype"/>
                <w:b/>
                <w:bCs/>
              </w:rPr>
            </w:pPr>
          </w:p>
        </w:tc>
      </w:tr>
      <w:tr w:rsidR="00BB7DD0" w:rsidRPr="0043761D" w14:paraId="24EE0349" w14:textId="77777777" w:rsidTr="00BB7DD0">
        <w:trPr>
          <w:trHeight w:hRule="exact" w:val="714"/>
          <w:jc w:val="center"/>
        </w:trPr>
        <w:tc>
          <w:tcPr>
            <w:tcW w:w="4248" w:type="dxa"/>
            <w:shd w:val="clear" w:color="auto" w:fill="C2D69B"/>
            <w:vAlign w:val="center"/>
          </w:tcPr>
          <w:p w14:paraId="4A316685" w14:textId="77777777" w:rsidR="008868FF" w:rsidRPr="008868FF" w:rsidRDefault="008868FF" w:rsidP="003761D9">
            <w:pPr>
              <w:tabs>
                <w:tab w:val="left" w:pos="3043"/>
              </w:tabs>
              <w:contextualSpacing/>
              <w:rPr>
                <w:rFonts w:ascii="Palatino Linotype" w:eastAsia="Calibri" w:hAnsi="Palatino Linotype"/>
                <w:b/>
                <w:bCs/>
              </w:rPr>
            </w:pPr>
            <w:r w:rsidRPr="008868FF">
              <w:rPr>
                <w:rFonts w:ascii="Palatino Linotype" w:hAnsi="Palatino Linotype"/>
                <w:b/>
                <w:bCs/>
              </w:rPr>
              <w:t>Room Set-Point</w:t>
            </w:r>
            <w:r w:rsidRPr="008868FF">
              <w:rPr>
                <w:rFonts w:ascii="Palatino Linotype" w:eastAsia="Calibri" w:hAnsi="Palatino Linotype"/>
                <w:b/>
                <w:bCs/>
              </w:rPr>
              <w:t xml:space="preserve"> </w:t>
            </w:r>
            <w:r w:rsidRPr="008868FF">
              <w:rPr>
                <w:rFonts w:ascii="Palatino Linotype" w:hAnsi="Palatino Linotype"/>
                <w:b/>
                <w:bCs/>
              </w:rPr>
              <w:t>Temperature (°C) during heating season</w:t>
            </w:r>
          </w:p>
        </w:tc>
        <w:tc>
          <w:tcPr>
            <w:tcW w:w="992" w:type="dxa"/>
            <w:shd w:val="clear" w:color="auto" w:fill="FFFFFF"/>
          </w:tcPr>
          <w:p w14:paraId="6436C9F1" w14:textId="77777777" w:rsidR="008868FF" w:rsidRPr="008868FF" w:rsidRDefault="008868FF" w:rsidP="003761D9">
            <w:pPr>
              <w:tabs>
                <w:tab w:val="left" w:pos="3043"/>
              </w:tabs>
              <w:spacing w:after="120"/>
              <w:contextualSpacing/>
              <w:jc w:val="both"/>
              <w:rPr>
                <w:rFonts w:ascii="Palatino Linotype" w:eastAsia="Calibri" w:hAnsi="Palatino Linotype"/>
              </w:rPr>
            </w:pPr>
          </w:p>
        </w:tc>
      </w:tr>
      <w:tr w:rsidR="00BB7DD0" w:rsidRPr="0043761D" w14:paraId="61DA1C35" w14:textId="77777777" w:rsidTr="00BB7DD0">
        <w:trPr>
          <w:trHeight w:hRule="exact" w:val="714"/>
          <w:jc w:val="center"/>
        </w:trPr>
        <w:tc>
          <w:tcPr>
            <w:tcW w:w="4248" w:type="dxa"/>
            <w:shd w:val="clear" w:color="auto" w:fill="C2D69B"/>
            <w:vAlign w:val="center"/>
          </w:tcPr>
          <w:p w14:paraId="5A00CE1A" w14:textId="77777777" w:rsidR="008868FF" w:rsidRPr="008868FF" w:rsidRDefault="008868FF" w:rsidP="003761D9">
            <w:pPr>
              <w:tabs>
                <w:tab w:val="left" w:pos="3043"/>
              </w:tabs>
              <w:contextualSpacing/>
              <w:rPr>
                <w:rFonts w:ascii="Palatino Linotype" w:hAnsi="Palatino Linotype"/>
                <w:b/>
                <w:bCs/>
              </w:rPr>
            </w:pPr>
            <w:r w:rsidRPr="008868FF">
              <w:rPr>
                <w:rFonts w:ascii="Palatino Linotype" w:eastAsia="Calibri" w:hAnsi="Palatino Linotype"/>
                <w:b/>
                <w:bCs/>
              </w:rPr>
              <w:t xml:space="preserve">Room </w:t>
            </w:r>
            <w:r w:rsidRPr="008868FF">
              <w:rPr>
                <w:rFonts w:ascii="Palatino Linotype" w:hAnsi="Palatino Linotype"/>
                <w:b/>
                <w:bCs/>
              </w:rPr>
              <w:t>Set-Point</w:t>
            </w:r>
            <w:r w:rsidRPr="008868FF">
              <w:rPr>
                <w:rFonts w:ascii="Palatino Linotype" w:eastAsia="Calibri" w:hAnsi="Palatino Linotype"/>
                <w:b/>
                <w:bCs/>
              </w:rPr>
              <w:t xml:space="preserve"> Temperature (°C) during cooling season</w:t>
            </w:r>
          </w:p>
        </w:tc>
        <w:tc>
          <w:tcPr>
            <w:tcW w:w="992" w:type="dxa"/>
            <w:shd w:val="clear" w:color="auto" w:fill="FFFFFF"/>
          </w:tcPr>
          <w:p w14:paraId="6BEF9954" w14:textId="77777777" w:rsidR="008868FF" w:rsidRPr="008868FF" w:rsidRDefault="008868FF" w:rsidP="003761D9">
            <w:pPr>
              <w:tabs>
                <w:tab w:val="left" w:pos="3043"/>
              </w:tabs>
              <w:spacing w:after="120"/>
              <w:contextualSpacing/>
              <w:jc w:val="both"/>
              <w:rPr>
                <w:rFonts w:ascii="Palatino Linotype" w:eastAsia="Calibri" w:hAnsi="Palatino Linotype"/>
              </w:rPr>
            </w:pPr>
          </w:p>
        </w:tc>
      </w:tr>
      <w:tr w:rsidR="00BB7DD0" w:rsidRPr="0043761D" w14:paraId="77F54063" w14:textId="77777777" w:rsidTr="00BB7DD0">
        <w:trPr>
          <w:trHeight w:hRule="exact" w:val="382"/>
          <w:jc w:val="center"/>
        </w:trPr>
        <w:tc>
          <w:tcPr>
            <w:tcW w:w="4248" w:type="dxa"/>
            <w:shd w:val="clear" w:color="auto" w:fill="C2D69B"/>
          </w:tcPr>
          <w:p w14:paraId="02784B40" w14:textId="5A5A0F28" w:rsidR="00B8768E" w:rsidRPr="008868FF" w:rsidRDefault="00B8768E" w:rsidP="003761D9">
            <w:pPr>
              <w:tabs>
                <w:tab w:val="left" w:pos="3043"/>
              </w:tabs>
              <w:contextualSpacing/>
              <w:rPr>
                <w:rFonts w:ascii="Palatino Linotype" w:eastAsia="Calibri" w:hAnsi="Palatino Linotype"/>
                <w:b/>
                <w:bCs/>
              </w:rPr>
            </w:pPr>
            <w:r>
              <w:rPr>
                <w:rFonts w:ascii="Palatino Linotype" w:eastAsia="Calibri" w:hAnsi="Palatino Linotype"/>
                <w:b/>
                <w:bCs/>
              </w:rPr>
              <w:t>Heating Set-Point Temperature</w:t>
            </w:r>
            <w:r w:rsidR="00416013">
              <w:rPr>
                <w:rFonts w:ascii="Palatino Linotype" w:eastAsia="Calibri" w:hAnsi="Palatino Linotype"/>
                <w:b/>
                <w:bCs/>
              </w:rPr>
              <w:t xml:space="preserve"> (°C)</w:t>
            </w:r>
            <w:r w:rsidR="00BB7DD0">
              <w:rPr>
                <w:rFonts w:ascii="Palatino Linotype" w:eastAsia="Calibri" w:hAnsi="Palatino Linotype"/>
                <w:b/>
                <w:bCs/>
              </w:rPr>
              <w:t>*</w:t>
            </w:r>
          </w:p>
        </w:tc>
        <w:tc>
          <w:tcPr>
            <w:tcW w:w="992" w:type="dxa"/>
            <w:shd w:val="clear" w:color="auto" w:fill="FFFFFF"/>
          </w:tcPr>
          <w:p w14:paraId="5BEB9663" w14:textId="77777777" w:rsidR="00B8768E" w:rsidRPr="008868FF" w:rsidRDefault="00B8768E" w:rsidP="003761D9">
            <w:pPr>
              <w:tabs>
                <w:tab w:val="left" w:pos="3043"/>
              </w:tabs>
              <w:spacing w:after="120"/>
              <w:contextualSpacing/>
              <w:jc w:val="both"/>
              <w:rPr>
                <w:rFonts w:ascii="Palatino Linotype" w:eastAsia="Calibri" w:hAnsi="Palatino Linotype"/>
              </w:rPr>
            </w:pPr>
          </w:p>
        </w:tc>
      </w:tr>
      <w:tr w:rsidR="00BB7DD0" w:rsidRPr="0043761D" w14:paraId="520EB6DA" w14:textId="77777777" w:rsidTr="00BB7DD0">
        <w:trPr>
          <w:trHeight w:hRule="exact" w:val="354"/>
          <w:jc w:val="center"/>
        </w:trPr>
        <w:tc>
          <w:tcPr>
            <w:tcW w:w="4248" w:type="dxa"/>
            <w:shd w:val="clear" w:color="auto" w:fill="C2D69B"/>
          </w:tcPr>
          <w:p w14:paraId="2CA27E2B" w14:textId="08DCF8D7" w:rsidR="00B8768E" w:rsidRPr="008868FF" w:rsidRDefault="00416013" w:rsidP="003761D9">
            <w:pPr>
              <w:tabs>
                <w:tab w:val="left" w:pos="3043"/>
              </w:tabs>
              <w:contextualSpacing/>
              <w:rPr>
                <w:rFonts w:ascii="Palatino Linotype" w:eastAsia="Calibri" w:hAnsi="Palatino Linotype"/>
                <w:b/>
                <w:bCs/>
              </w:rPr>
            </w:pPr>
            <w:r>
              <w:rPr>
                <w:rFonts w:ascii="Palatino Linotype" w:eastAsia="Calibri" w:hAnsi="Palatino Linotype"/>
                <w:b/>
                <w:bCs/>
              </w:rPr>
              <w:t>Cooling Set-Point Temperature (°C)</w:t>
            </w:r>
          </w:p>
        </w:tc>
        <w:tc>
          <w:tcPr>
            <w:tcW w:w="992" w:type="dxa"/>
            <w:shd w:val="clear" w:color="auto" w:fill="FFFFFF"/>
          </w:tcPr>
          <w:p w14:paraId="70CF0C10" w14:textId="77777777" w:rsidR="00B8768E" w:rsidRPr="008868FF" w:rsidRDefault="00B8768E" w:rsidP="003761D9">
            <w:pPr>
              <w:tabs>
                <w:tab w:val="left" w:pos="3043"/>
              </w:tabs>
              <w:spacing w:after="120"/>
              <w:contextualSpacing/>
              <w:jc w:val="both"/>
              <w:rPr>
                <w:rFonts w:ascii="Palatino Linotype" w:eastAsia="Calibri" w:hAnsi="Palatino Linotype"/>
              </w:rPr>
            </w:pPr>
          </w:p>
        </w:tc>
      </w:tr>
      <w:tr w:rsidR="00BB7DD0" w:rsidRPr="0043761D" w14:paraId="2F8AFC39" w14:textId="77777777" w:rsidTr="00BB7DD0">
        <w:trPr>
          <w:trHeight w:hRule="exact" w:val="354"/>
          <w:jc w:val="center"/>
        </w:trPr>
        <w:tc>
          <w:tcPr>
            <w:tcW w:w="4248" w:type="dxa"/>
            <w:shd w:val="clear" w:color="auto" w:fill="C2D69B"/>
          </w:tcPr>
          <w:p w14:paraId="0778FE4A" w14:textId="77777777" w:rsidR="008868FF" w:rsidRPr="008868FF" w:rsidRDefault="008868FF" w:rsidP="003761D9">
            <w:pPr>
              <w:tabs>
                <w:tab w:val="left" w:pos="3043"/>
              </w:tabs>
              <w:contextualSpacing/>
              <w:rPr>
                <w:rFonts w:ascii="Palatino Linotype" w:eastAsia="Calibri" w:hAnsi="Palatino Linotype"/>
                <w:b/>
                <w:bCs/>
              </w:rPr>
            </w:pPr>
            <w:r w:rsidRPr="008868FF">
              <w:rPr>
                <w:rFonts w:ascii="Palatino Linotype" w:eastAsia="Calibri" w:hAnsi="Palatino Linotype"/>
                <w:b/>
                <w:bCs/>
              </w:rPr>
              <w:t>DHW Set-Point Temperature (°C)</w:t>
            </w:r>
          </w:p>
        </w:tc>
        <w:tc>
          <w:tcPr>
            <w:tcW w:w="992" w:type="dxa"/>
            <w:shd w:val="clear" w:color="auto" w:fill="FFFFFF"/>
          </w:tcPr>
          <w:p w14:paraId="47C018FA" w14:textId="77777777" w:rsidR="008868FF" w:rsidRPr="008868FF" w:rsidRDefault="008868FF" w:rsidP="003761D9">
            <w:pPr>
              <w:tabs>
                <w:tab w:val="left" w:pos="3043"/>
              </w:tabs>
              <w:spacing w:after="120"/>
              <w:contextualSpacing/>
              <w:jc w:val="both"/>
              <w:rPr>
                <w:rFonts w:ascii="Palatino Linotype" w:eastAsia="Calibri" w:hAnsi="Palatino Linotype"/>
              </w:rPr>
            </w:pPr>
          </w:p>
        </w:tc>
      </w:tr>
    </w:tbl>
    <w:p w14:paraId="1E680EAE" w14:textId="77777777" w:rsidR="00BB7DD0" w:rsidRDefault="00761E43" w:rsidP="00EB1DFE">
      <w:pPr>
        <w:spacing w:before="120"/>
        <w:rPr>
          <w:rFonts w:ascii="Palatino Linotype" w:hAnsi="Palatino Linotype"/>
          <w:i/>
          <w:iCs/>
          <w:lang w:val="en-US"/>
        </w:rPr>
      </w:pPr>
      <w:r w:rsidRPr="00761E43">
        <w:rPr>
          <w:rFonts w:ascii="Palatino Linotype" w:hAnsi="Palatino Linotype"/>
          <w:i/>
          <w:iCs/>
          <w:lang w:val="en-US"/>
        </w:rPr>
        <w:t>*In case of</w:t>
      </w:r>
      <w:r>
        <w:rPr>
          <w:rFonts w:ascii="Palatino Linotype" w:hAnsi="Palatino Linotype"/>
          <w:i/>
          <w:iCs/>
          <w:lang w:val="en-US"/>
        </w:rPr>
        <w:t xml:space="preserve"> </w:t>
      </w:r>
      <w:r w:rsidR="00D479EF" w:rsidRPr="00D479EF">
        <w:rPr>
          <w:rFonts w:ascii="Palatino Linotype" w:hAnsi="Palatino Linotype"/>
          <w:i/>
          <w:iCs/>
          <w:lang w:val="en-US"/>
        </w:rPr>
        <w:t>automatic regulation of the HP supply temperature according to the external temperature</w:t>
      </w:r>
      <w:r w:rsidR="00D479EF">
        <w:rPr>
          <w:rFonts w:ascii="Palatino Linotype" w:hAnsi="Palatino Linotype"/>
          <w:i/>
          <w:iCs/>
          <w:lang w:val="en-US"/>
        </w:rPr>
        <w:t xml:space="preserve">, </w:t>
      </w:r>
      <w:r w:rsidR="007A7285">
        <w:rPr>
          <w:rFonts w:ascii="Palatino Linotype" w:hAnsi="Palatino Linotype"/>
          <w:i/>
          <w:iCs/>
          <w:lang w:val="en-US"/>
        </w:rPr>
        <w:t>describe</w:t>
      </w:r>
      <w:r w:rsidR="00D479EF">
        <w:rPr>
          <w:rFonts w:ascii="Palatino Linotype" w:hAnsi="Palatino Linotype"/>
          <w:i/>
          <w:iCs/>
          <w:lang w:val="en-US"/>
        </w:rPr>
        <w:t xml:space="preserve"> it.</w:t>
      </w:r>
    </w:p>
    <w:p w14:paraId="43D8029A" w14:textId="77777777" w:rsidR="00280C1D" w:rsidRDefault="00280C1D" w:rsidP="00280C1D">
      <w:pPr>
        <w:spacing w:after="200" w:line="276" w:lineRule="auto"/>
      </w:pPr>
    </w:p>
    <w:p w14:paraId="50E8AEAD" w14:textId="77777777" w:rsidR="00280C1D" w:rsidRDefault="00280C1D" w:rsidP="00280C1D">
      <w:pPr>
        <w:spacing w:after="200" w:line="276" w:lineRule="auto"/>
      </w:pPr>
    </w:p>
    <w:p w14:paraId="0C287FAA" w14:textId="77777777" w:rsidR="00637736" w:rsidRDefault="00637736" w:rsidP="00280C1D">
      <w:pPr>
        <w:spacing w:after="200" w:line="276" w:lineRule="auto"/>
      </w:pPr>
    </w:p>
    <w:p w14:paraId="1C92B63B" w14:textId="3292AA81" w:rsidR="00F64AF1" w:rsidRPr="00F64AF1" w:rsidRDefault="008868FF" w:rsidP="00BE6167">
      <w:pPr>
        <w:pStyle w:val="Heading2"/>
      </w:pPr>
      <w:bookmarkStart w:id="24" w:name="_Toc506792"/>
      <w:r w:rsidRPr="008868FF">
        <w:t xml:space="preserve">Energy </w:t>
      </w:r>
      <w:r w:rsidR="00204C42">
        <w:t>Needs</w:t>
      </w:r>
      <w:bookmarkEnd w:id="24"/>
    </w:p>
    <w:p w14:paraId="59B525B4" w14:textId="54F58438" w:rsidR="00637736" w:rsidRDefault="00637736" w:rsidP="00F64AF1">
      <w:pPr>
        <w:pStyle w:val="Heading3"/>
      </w:pPr>
      <w:r>
        <w:t>Heating and/or Cooling energy needs</w:t>
      </w:r>
    </w:p>
    <w:p w14:paraId="58702B4A" w14:textId="5DA4BCA1" w:rsidR="008868FF" w:rsidRDefault="00637736" w:rsidP="008868FF">
      <w:pPr>
        <w:jc w:val="both"/>
        <w:rPr>
          <w:rFonts w:ascii="Palatino Linotype" w:hAnsi="Palatino Linotype"/>
          <w:i/>
          <w:iCs/>
          <w:lang w:val="en-US"/>
        </w:rPr>
      </w:pPr>
      <w:r w:rsidRPr="008868FF">
        <w:rPr>
          <w:rFonts w:ascii="Palatino Linotype" w:hAnsi="Palatino Linotype"/>
          <w:i/>
          <w:iCs/>
          <w:lang w:val="en-US"/>
        </w:rPr>
        <w:t xml:space="preserve"> </w:t>
      </w:r>
      <w:r w:rsidR="008868FF" w:rsidRPr="008868FF">
        <w:rPr>
          <w:rFonts w:ascii="Palatino Linotype" w:hAnsi="Palatino Linotype"/>
          <w:i/>
          <w:iCs/>
          <w:lang w:val="en-US"/>
        </w:rPr>
        <w:t xml:space="preserve">[Information about heating </w:t>
      </w:r>
      <w:r w:rsidR="00045D57">
        <w:rPr>
          <w:rFonts w:ascii="Palatino Linotype" w:hAnsi="Palatino Linotype"/>
          <w:i/>
          <w:iCs/>
          <w:lang w:val="en-US"/>
        </w:rPr>
        <w:t>/</w:t>
      </w:r>
      <w:r w:rsidR="00045D57" w:rsidRPr="008868FF">
        <w:rPr>
          <w:rFonts w:ascii="Palatino Linotype" w:hAnsi="Palatino Linotype"/>
          <w:i/>
          <w:iCs/>
          <w:lang w:val="en-US"/>
        </w:rPr>
        <w:t xml:space="preserve"> </w:t>
      </w:r>
      <w:r w:rsidR="008868FF" w:rsidRPr="008868FF">
        <w:rPr>
          <w:rFonts w:ascii="Palatino Linotype" w:hAnsi="Palatino Linotype"/>
          <w:i/>
          <w:iCs/>
          <w:lang w:val="en-US"/>
        </w:rPr>
        <w:t xml:space="preserve">cooling </w:t>
      </w:r>
      <w:r w:rsidR="000C3EB5" w:rsidRPr="00DF6584">
        <w:rPr>
          <w:rFonts w:ascii="Palatino Linotype" w:hAnsi="Palatino Linotype"/>
          <w:i/>
          <w:iCs/>
          <w:lang w:val="en-US"/>
        </w:rPr>
        <w:t xml:space="preserve">energy needs </w:t>
      </w:r>
      <w:r w:rsidR="00E71544">
        <w:rPr>
          <w:rFonts w:ascii="Palatino Linotype" w:hAnsi="Palatino Linotype"/>
          <w:i/>
          <w:iCs/>
          <w:lang w:val="en-US"/>
        </w:rPr>
        <w:t>only if it is</w:t>
      </w:r>
      <w:r w:rsidR="00045D57" w:rsidRPr="008868FF">
        <w:rPr>
          <w:rFonts w:ascii="Palatino Linotype" w:hAnsi="Palatino Linotype"/>
          <w:i/>
          <w:iCs/>
          <w:lang w:val="en-US"/>
        </w:rPr>
        <w:t xml:space="preserve"> </w:t>
      </w:r>
      <w:r w:rsidR="00B43F95">
        <w:rPr>
          <w:rFonts w:ascii="Palatino Linotype" w:hAnsi="Palatino Linotype"/>
          <w:i/>
          <w:iCs/>
          <w:lang w:val="en-US"/>
        </w:rPr>
        <w:t>linked to a hydronic system</w:t>
      </w:r>
      <w:r w:rsidR="00DE0D63">
        <w:rPr>
          <w:rFonts w:ascii="Palatino Linotype" w:hAnsi="Palatino Linotype"/>
          <w:i/>
          <w:iCs/>
          <w:lang w:val="en-US"/>
        </w:rPr>
        <w:t xml:space="preserve"> (e.g. radiator, fan-coil, floor heating and cooling)</w:t>
      </w:r>
      <w:r w:rsidR="00B43F95">
        <w:rPr>
          <w:rFonts w:ascii="Palatino Linotype" w:hAnsi="Palatino Linotype"/>
          <w:i/>
          <w:iCs/>
          <w:lang w:val="en-US"/>
        </w:rPr>
        <w:t>.</w:t>
      </w:r>
      <w:r w:rsidR="00B43F95" w:rsidRPr="008868FF">
        <w:rPr>
          <w:rFonts w:ascii="Palatino Linotype" w:hAnsi="Palatino Linotype"/>
          <w:i/>
          <w:iCs/>
          <w:lang w:val="en-US"/>
        </w:rPr>
        <w:t xml:space="preserve"> </w:t>
      </w:r>
      <w:r w:rsidR="00B43F95">
        <w:rPr>
          <w:rFonts w:ascii="Palatino Linotype" w:hAnsi="Palatino Linotype"/>
          <w:i/>
          <w:iCs/>
          <w:lang w:val="en-US"/>
        </w:rPr>
        <w:t xml:space="preserve">Please specify the monthly values </w:t>
      </w:r>
      <w:r w:rsidR="00045D57">
        <w:rPr>
          <w:rFonts w:ascii="Palatino Linotype" w:hAnsi="Palatino Linotype"/>
          <w:i/>
          <w:iCs/>
          <w:lang w:val="en-US"/>
        </w:rPr>
        <w:t>for a reference</w:t>
      </w:r>
      <w:r w:rsidR="008868FF" w:rsidRPr="008868FF">
        <w:rPr>
          <w:rFonts w:ascii="Palatino Linotype" w:hAnsi="Palatino Linotype"/>
          <w:i/>
          <w:iCs/>
          <w:lang w:val="en-US"/>
        </w:rPr>
        <w:t xml:space="preserve"> year (</w:t>
      </w:r>
      <w:r w:rsidR="00B43F95">
        <w:rPr>
          <w:rFonts w:ascii="Palatino Linotype" w:hAnsi="Palatino Linotype"/>
          <w:i/>
          <w:iCs/>
          <w:lang w:val="en-US"/>
        </w:rPr>
        <w:t>01=January, 02=February, …, 12=December</w:t>
      </w:r>
      <w:r w:rsidR="008868FF" w:rsidRPr="008868FF">
        <w:rPr>
          <w:rFonts w:ascii="Palatino Linotype" w:hAnsi="Palatino Linotype"/>
          <w:i/>
          <w:iCs/>
          <w:lang w:val="en-US"/>
        </w:rPr>
        <w:t>)]</w:t>
      </w:r>
      <w:r w:rsidR="00280C1D">
        <w:rPr>
          <w:rFonts w:ascii="Palatino Linotype" w:hAnsi="Palatino Linotype"/>
          <w:i/>
          <w:iCs/>
          <w:lang w:val="en-US"/>
        </w:rPr>
        <w:t>.</w:t>
      </w:r>
    </w:p>
    <w:p w14:paraId="6239938B" w14:textId="77777777" w:rsidR="008868FF" w:rsidRPr="008868FF" w:rsidRDefault="008868FF" w:rsidP="008868FF">
      <w:pPr>
        <w:rPr>
          <w:rFonts w:ascii="Palatino Linotype" w:hAnsi="Palatino Linotype"/>
          <w:i/>
          <w:iCs/>
          <w:lang w:val="en-US"/>
        </w:rPr>
      </w:pPr>
    </w:p>
    <w:p w14:paraId="55DE1748" w14:textId="20824621" w:rsidR="008868FF" w:rsidRPr="008868FF" w:rsidRDefault="008868FF" w:rsidP="008868FF">
      <w:pPr>
        <w:jc w:val="center"/>
        <w:rPr>
          <w:rFonts w:ascii="Palatino Linotype" w:hAnsi="Palatino Linotype"/>
          <w:i/>
          <w:iCs/>
          <w:lang w:val="en-US"/>
        </w:rPr>
      </w:pPr>
      <w:r w:rsidRPr="008868FF">
        <w:rPr>
          <w:rFonts w:ascii="Palatino Linotype" w:hAnsi="Palatino Linotype"/>
          <w:i/>
          <w:iCs/>
          <w:lang w:val="en-US"/>
        </w:rPr>
        <w:t xml:space="preserve">Heating and cooling </w:t>
      </w:r>
      <w:r w:rsidR="00B77F5A" w:rsidRPr="002459AD">
        <w:rPr>
          <w:rFonts w:ascii="Palatino Linotype" w:hAnsi="Palatino Linotype"/>
          <w:i/>
          <w:iCs/>
          <w:lang w:val="en-US"/>
        </w:rPr>
        <w:t>energy needs</w:t>
      </w:r>
    </w:p>
    <w:tbl>
      <w:tblPr>
        <w:tblStyle w:val="Tabladecuadrcula4-nfasis31"/>
        <w:tblW w:w="0" w:type="auto"/>
        <w:jc w:val="center"/>
        <w:tblLook w:val="04A0" w:firstRow="1" w:lastRow="0" w:firstColumn="1" w:lastColumn="0" w:noHBand="0" w:noVBand="1"/>
      </w:tblPr>
      <w:tblGrid>
        <w:gridCol w:w="1701"/>
        <w:gridCol w:w="630"/>
        <w:gridCol w:w="631"/>
        <w:gridCol w:w="630"/>
        <w:gridCol w:w="629"/>
        <w:gridCol w:w="629"/>
        <w:gridCol w:w="629"/>
        <w:gridCol w:w="629"/>
        <w:gridCol w:w="629"/>
        <w:gridCol w:w="629"/>
        <w:gridCol w:w="629"/>
        <w:gridCol w:w="629"/>
        <w:gridCol w:w="629"/>
      </w:tblGrid>
      <w:tr w:rsidR="00430D16" w:rsidRPr="00DE0D63" w14:paraId="5664C01F" w14:textId="77777777" w:rsidTr="008868F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Pr>
          <w:p w14:paraId="4430128D" w14:textId="77777777" w:rsidR="008868FF" w:rsidRPr="001573CE" w:rsidRDefault="008868FF" w:rsidP="008868FF">
            <w:pPr>
              <w:jc w:val="center"/>
              <w:rPr>
                <w:rFonts w:ascii="Palatino Linotype" w:eastAsia="Calibri" w:hAnsi="Palatino Linotype" w:cs="Arial"/>
                <w:color w:val="000000"/>
                <w:lang w:val="en-US"/>
              </w:rPr>
            </w:pPr>
            <w:r w:rsidRPr="001573CE">
              <w:rPr>
                <w:rFonts w:ascii="Palatino Linotype" w:eastAsia="Calibri" w:hAnsi="Palatino Linotype" w:cs="Arial"/>
                <w:color w:val="000000"/>
                <w:lang w:val="en-US"/>
              </w:rPr>
              <w:t>Month</w:t>
            </w:r>
          </w:p>
        </w:tc>
        <w:tc>
          <w:tcPr>
            <w:tcW w:w="630" w:type="dxa"/>
          </w:tcPr>
          <w:p w14:paraId="03448C8F" w14:textId="77777777" w:rsidR="008868FF" w:rsidRPr="001573CE" w:rsidRDefault="008868FF" w:rsidP="008868FF">
            <w:pPr>
              <w:jc w:val="center"/>
              <w:cnfStyle w:val="100000000000" w:firstRow="1" w:lastRow="0" w:firstColumn="0" w:lastColumn="0" w:oddVBand="0" w:evenVBand="0" w:oddHBand="0" w:evenHBand="0" w:firstRowFirstColumn="0" w:firstRowLastColumn="0" w:lastRowFirstColumn="0" w:lastRowLastColumn="0"/>
              <w:rPr>
                <w:rFonts w:ascii="Palatino Linotype" w:eastAsia="Calibri" w:hAnsi="Palatino Linotype" w:cs="Arial"/>
                <w:color w:val="000000"/>
                <w:lang w:val="en-US"/>
              </w:rPr>
            </w:pPr>
            <w:r w:rsidRPr="001573CE">
              <w:rPr>
                <w:rFonts w:ascii="Palatino Linotype" w:eastAsia="Calibri" w:hAnsi="Palatino Linotype" w:cs="Arial"/>
                <w:color w:val="000000"/>
                <w:lang w:val="en-US"/>
              </w:rPr>
              <w:t>01</w:t>
            </w:r>
          </w:p>
        </w:tc>
        <w:tc>
          <w:tcPr>
            <w:tcW w:w="631" w:type="dxa"/>
          </w:tcPr>
          <w:p w14:paraId="77D0FB8C" w14:textId="77777777" w:rsidR="008868FF" w:rsidRPr="001573CE" w:rsidRDefault="008868FF" w:rsidP="008868FF">
            <w:pPr>
              <w:jc w:val="center"/>
              <w:cnfStyle w:val="100000000000" w:firstRow="1" w:lastRow="0" w:firstColumn="0" w:lastColumn="0" w:oddVBand="0" w:evenVBand="0" w:oddHBand="0" w:evenHBand="0" w:firstRowFirstColumn="0" w:firstRowLastColumn="0" w:lastRowFirstColumn="0" w:lastRowLastColumn="0"/>
              <w:rPr>
                <w:rFonts w:ascii="Palatino Linotype" w:eastAsia="Calibri" w:hAnsi="Palatino Linotype" w:cs="Arial"/>
                <w:color w:val="000000"/>
                <w:lang w:val="en-US"/>
              </w:rPr>
            </w:pPr>
            <w:r w:rsidRPr="001573CE">
              <w:rPr>
                <w:rFonts w:ascii="Palatino Linotype" w:eastAsia="Calibri" w:hAnsi="Palatino Linotype" w:cs="Arial"/>
                <w:color w:val="000000"/>
                <w:lang w:val="en-US"/>
              </w:rPr>
              <w:t>02</w:t>
            </w:r>
          </w:p>
        </w:tc>
        <w:tc>
          <w:tcPr>
            <w:tcW w:w="630" w:type="dxa"/>
          </w:tcPr>
          <w:p w14:paraId="274F3382" w14:textId="77777777" w:rsidR="008868FF" w:rsidRPr="001573CE" w:rsidRDefault="008868FF" w:rsidP="008868FF">
            <w:pPr>
              <w:jc w:val="center"/>
              <w:cnfStyle w:val="100000000000" w:firstRow="1" w:lastRow="0" w:firstColumn="0" w:lastColumn="0" w:oddVBand="0" w:evenVBand="0" w:oddHBand="0" w:evenHBand="0" w:firstRowFirstColumn="0" w:firstRowLastColumn="0" w:lastRowFirstColumn="0" w:lastRowLastColumn="0"/>
              <w:rPr>
                <w:rFonts w:ascii="Palatino Linotype" w:eastAsia="Calibri" w:hAnsi="Palatino Linotype" w:cs="Arial"/>
                <w:color w:val="000000"/>
                <w:lang w:val="en-US"/>
              </w:rPr>
            </w:pPr>
            <w:r w:rsidRPr="001573CE">
              <w:rPr>
                <w:rFonts w:ascii="Palatino Linotype" w:eastAsia="Calibri" w:hAnsi="Palatino Linotype" w:cs="Arial"/>
                <w:color w:val="000000"/>
                <w:lang w:val="en-US"/>
              </w:rPr>
              <w:t>03</w:t>
            </w:r>
          </w:p>
        </w:tc>
        <w:tc>
          <w:tcPr>
            <w:tcW w:w="629" w:type="dxa"/>
          </w:tcPr>
          <w:p w14:paraId="2477C032" w14:textId="77777777" w:rsidR="008868FF" w:rsidRPr="001573CE" w:rsidRDefault="008868FF" w:rsidP="008868FF">
            <w:pPr>
              <w:jc w:val="center"/>
              <w:cnfStyle w:val="100000000000" w:firstRow="1" w:lastRow="0" w:firstColumn="0" w:lastColumn="0" w:oddVBand="0" w:evenVBand="0" w:oddHBand="0" w:evenHBand="0" w:firstRowFirstColumn="0" w:firstRowLastColumn="0" w:lastRowFirstColumn="0" w:lastRowLastColumn="0"/>
              <w:rPr>
                <w:rFonts w:ascii="Palatino Linotype" w:eastAsia="Calibri" w:hAnsi="Palatino Linotype" w:cs="Arial"/>
                <w:color w:val="000000"/>
                <w:lang w:val="en-US"/>
              </w:rPr>
            </w:pPr>
            <w:r w:rsidRPr="001573CE">
              <w:rPr>
                <w:rFonts w:ascii="Palatino Linotype" w:eastAsia="Calibri" w:hAnsi="Palatino Linotype" w:cs="Arial"/>
                <w:color w:val="000000"/>
                <w:lang w:val="en-US"/>
              </w:rPr>
              <w:t>04</w:t>
            </w:r>
          </w:p>
        </w:tc>
        <w:tc>
          <w:tcPr>
            <w:tcW w:w="629" w:type="dxa"/>
          </w:tcPr>
          <w:p w14:paraId="2114F9F6" w14:textId="77777777" w:rsidR="008868FF" w:rsidRPr="001573CE" w:rsidRDefault="008868FF" w:rsidP="008868FF">
            <w:pPr>
              <w:jc w:val="center"/>
              <w:cnfStyle w:val="100000000000" w:firstRow="1" w:lastRow="0" w:firstColumn="0" w:lastColumn="0" w:oddVBand="0" w:evenVBand="0" w:oddHBand="0" w:evenHBand="0" w:firstRowFirstColumn="0" w:firstRowLastColumn="0" w:lastRowFirstColumn="0" w:lastRowLastColumn="0"/>
              <w:rPr>
                <w:rFonts w:ascii="Palatino Linotype" w:eastAsia="Calibri" w:hAnsi="Palatino Linotype" w:cs="Arial"/>
                <w:color w:val="000000"/>
                <w:lang w:val="en-US"/>
              </w:rPr>
            </w:pPr>
            <w:r w:rsidRPr="001573CE">
              <w:rPr>
                <w:rFonts w:ascii="Palatino Linotype" w:eastAsia="Calibri" w:hAnsi="Palatino Linotype" w:cs="Arial"/>
                <w:color w:val="000000"/>
                <w:lang w:val="en-US"/>
              </w:rPr>
              <w:t>05</w:t>
            </w:r>
          </w:p>
        </w:tc>
        <w:tc>
          <w:tcPr>
            <w:tcW w:w="629" w:type="dxa"/>
          </w:tcPr>
          <w:p w14:paraId="3CC603E5" w14:textId="77777777" w:rsidR="008868FF" w:rsidRPr="001573CE" w:rsidRDefault="008868FF" w:rsidP="008868FF">
            <w:pPr>
              <w:jc w:val="center"/>
              <w:cnfStyle w:val="100000000000" w:firstRow="1" w:lastRow="0" w:firstColumn="0" w:lastColumn="0" w:oddVBand="0" w:evenVBand="0" w:oddHBand="0" w:evenHBand="0" w:firstRowFirstColumn="0" w:firstRowLastColumn="0" w:lastRowFirstColumn="0" w:lastRowLastColumn="0"/>
              <w:rPr>
                <w:rFonts w:ascii="Palatino Linotype" w:eastAsia="Calibri" w:hAnsi="Palatino Linotype" w:cs="Arial"/>
                <w:color w:val="000000"/>
                <w:lang w:val="en-US"/>
              </w:rPr>
            </w:pPr>
            <w:r w:rsidRPr="001573CE">
              <w:rPr>
                <w:rFonts w:ascii="Palatino Linotype" w:eastAsia="Calibri" w:hAnsi="Palatino Linotype" w:cs="Arial"/>
                <w:color w:val="000000"/>
                <w:lang w:val="en-US"/>
              </w:rPr>
              <w:t>06</w:t>
            </w:r>
          </w:p>
        </w:tc>
        <w:tc>
          <w:tcPr>
            <w:tcW w:w="629" w:type="dxa"/>
          </w:tcPr>
          <w:p w14:paraId="13904482" w14:textId="77777777" w:rsidR="008868FF" w:rsidRPr="001573CE" w:rsidRDefault="008868FF" w:rsidP="008868FF">
            <w:pPr>
              <w:jc w:val="center"/>
              <w:cnfStyle w:val="100000000000" w:firstRow="1" w:lastRow="0" w:firstColumn="0" w:lastColumn="0" w:oddVBand="0" w:evenVBand="0" w:oddHBand="0" w:evenHBand="0" w:firstRowFirstColumn="0" w:firstRowLastColumn="0" w:lastRowFirstColumn="0" w:lastRowLastColumn="0"/>
              <w:rPr>
                <w:rFonts w:ascii="Palatino Linotype" w:eastAsia="Calibri" w:hAnsi="Palatino Linotype" w:cs="Arial"/>
                <w:color w:val="000000"/>
                <w:lang w:val="en-US"/>
              </w:rPr>
            </w:pPr>
            <w:r w:rsidRPr="001573CE">
              <w:rPr>
                <w:rFonts w:ascii="Palatino Linotype" w:eastAsia="Calibri" w:hAnsi="Palatino Linotype" w:cs="Arial"/>
                <w:color w:val="000000"/>
                <w:lang w:val="en-US"/>
              </w:rPr>
              <w:t>07</w:t>
            </w:r>
          </w:p>
        </w:tc>
        <w:tc>
          <w:tcPr>
            <w:tcW w:w="629" w:type="dxa"/>
          </w:tcPr>
          <w:p w14:paraId="20A0DA50" w14:textId="77777777" w:rsidR="008868FF" w:rsidRPr="001573CE" w:rsidRDefault="008868FF" w:rsidP="008868FF">
            <w:pPr>
              <w:jc w:val="center"/>
              <w:cnfStyle w:val="100000000000" w:firstRow="1" w:lastRow="0" w:firstColumn="0" w:lastColumn="0" w:oddVBand="0" w:evenVBand="0" w:oddHBand="0" w:evenHBand="0" w:firstRowFirstColumn="0" w:firstRowLastColumn="0" w:lastRowFirstColumn="0" w:lastRowLastColumn="0"/>
              <w:rPr>
                <w:rFonts w:ascii="Palatino Linotype" w:eastAsia="Calibri" w:hAnsi="Palatino Linotype" w:cs="Arial"/>
                <w:color w:val="000000"/>
                <w:lang w:val="en-US"/>
              </w:rPr>
            </w:pPr>
            <w:r w:rsidRPr="001573CE">
              <w:rPr>
                <w:rFonts w:ascii="Palatino Linotype" w:eastAsia="Calibri" w:hAnsi="Palatino Linotype" w:cs="Arial"/>
                <w:color w:val="000000"/>
                <w:lang w:val="en-US"/>
              </w:rPr>
              <w:t>08</w:t>
            </w:r>
          </w:p>
        </w:tc>
        <w:tc>
          <w:tcPr>
            <w:tcW w:w="629" w:type="dxa"/>
          </w:tcPr>
          <w:p w14:paraId="55E3F38C" w14:textId="77777777" w:rsidR="008868FF" w:rsidRPr="001573CE" w:rsidRDefault="008868FF" w:rsidP="008868FF">
            <w:pPr>
              <w:jc w:val="center"/>
              <w:cnfStyle w:val="100000000000" w:firstRow="1" w:lastRow="0" w:firstColumn="0" w:lastColumn="0" w:oddVBand="0" w:evenVBand="0" w:oddHBand="0" w:evenHBand="0" w:firstRowFirstColumn="0" w:firstRowLastColumn="0" w:lastRowFirstColumn="0" w:lastRowLastColumn="0"/>
              <w:rPr>
                <w:rFonts w:ascii="Palatino Linotype" w:eastAsia="Calibri" w:hAnsi="Palatino Linotype" w:cs="Arial"/>
                <w:color w:val="000000"/>
                <w:lang w:val="en-US"/>
              </w:rPr>
            </w:pPr>
            <w:r w:rsidRPr="001573CE">
              <w:rPr>
                <w:rFonts w:ascii="Palatino Linotype" w:eastAsia="Calibri" w:hAnsi="Palatino Linotype" w:cs="Arial"/>
                <w:color w:val="000000"/>
                <w:lang w:val="en-US"/>
              </w:rPr>
              <w:t>09</w:t>
            </w:r>
          </w:p>
        </w:tc>
        <w:tc>
          <w:tcPr>
            <w:tcW w:w="629" w:type="dxa"/>
          </w:tcPr>
          <w:p w14:paraId="25031C73" w14:textId="77777777" w:rsidR="008868FF" w:rsidRPr="001573CE" w:rsidRDefault="008868FF" w:rsidP="008868FF">
            <w:pPr>
              <w:jc w:val="center"/>
              <w:cnfStyle w:val="100000000000" w:firstRow="1" w:lastRow="0" w:firstColumn="0" w:lastColumn="0" w:oddVBand="0" w:evenVBand="0" w:oddHBand="0" w:evenHBand="0" w:firstRowFirstColumn="0" w:firstRowLastColumn="0" w:lastRowFirstColumn="0" w:lastRowLastColumn="0"/>
              <w:rPr>
                <w:rFonts w:ascii="Palatino Linotype" w:eastAsia="Calibri" w:hAnsi="Palatino Linotype" w:cs="Arial"/>
                <w:color w:val="000000"/>
                <w:lang w:val="en-US"/>
              </w:rPr>
            </w:pPr>
            <w:r w:rsidRPr="001573CE">
              <w:rPr>
                <w:rFonts w:ascii="Palatino Linotype" w:eastAsia="Calibri" w:hAnsi="Palatino Linotype" w:cs="Arial"/>
                <w:color w:val="000000"/>
                <w:lang w:val="en-US"/>
              </w:rPr>
              <w:t>10</w:t>
            </w:r>
          </w:p>
        </w:tc>
        <w:tc>
          <w:tcPr>
            <w:tcW w:w="629" w:type="dxa"/>
          </w:tcPr>
          <w:p w14:paraId="03673269" w14:textId="77777777" w:rsidR="008868FF" w:rsidRPr="001573CE" w:rsidRDefault="008868FF" w:rsidP="008868FF">
            <w:pPr>
              <w:jc w:val="center"/>
              <w:cnfStyle w:val="100000000000" w:firstRow="1" w:lastRow="0" w:firstColumn="0" w:lastColumn="0" w:oddVBand="0" w:evenVBand="0" w:oddHBand="0" w:evenHBand="0" w:firstRowFirstColumn="0" w:firstRowLastColumn="0" w:lastRowFirstColumn="0" w:lastRowLastColumn="0"/>
              <w:rPr>
                <w:rFonts w:ascii="Palatino Linotype" w:eastAsia="Calibri" w:hAnsi="Palatino Linotype" w:cs="Arial"/>
                <w:color w:val="000000"/>
                <w:lang w:val="en-US"/>
              </w:rPr>
            </w:pPr>
            <w:r w:rsidRPr="001573CE">
              <w:rPr>
                <w:rFonts w:ascii="Palatino Linotype" w:eastAsia="Calibri" w:hAnsi="Palatino Linotype" w:cs="Arial"/>
                <w:color w:val="000000"/>
                <w:lang w:val="en-US"/>
              </w:rPr>
              <w:t>11</w:t>
            </w:r>
          </w:p>
        </w:tc>
        <w:tc>
          <w:tcPr>
            <w:tcW w:w="629" w:type="dxa"/>
          </w:tcPr>
          <w:p w14:paraId="29059653" w14:textId="77777777" w:rsidR="008868FF" w:rsidRPr="001573CE" w:rsidRDefault="008868FF" w:rsidP="008868FF">
            <w:pPr>
              <w:jc w:val="center"/>
              <w:cnfStyle w:val="100000000000" w:firstRow="1" w:lastRow="0" w:firstColumn="0" w:lastColumn="0" w:oddVBand="0" w:evenVBand="0" w:oddHBand="0" w:evenHBand="0" w:firstRowFirstColumn="0" w:firstRowLastColumn="0" w:lastRowFirstColumn="0" w:lastRowLastColumn="0"/>
              <w:rPr>
                <w:rFonts w:ascii="Palatino Linotype" w:eastAsia="Calibri" w:hAnsi="Palatino Linotype" w:cs="Arial"/>
                <w:color w:val="000000"/>
                <w:lang w:val="en-US"/>
              </w:rPr>
            </w:pPr>
            <w:r w:rsidRPr="001573CE">
              <w:rPr>
                <w:rFonts w:ascii="Palatino Linotype" w:eastAsia="Calibri" w:hAnsi="Palatino Linotype" w:cs="Arial"/>
                <w:color w:val="000000"/>
                <w:lang w:val="en-US"/>
              </w:rPr>
              <w:t>12</w:t>
            </w:r>
          </w:p>
        </w:tc>
      </w:tr>
      <w:tr w:rsidR="00430D16" w:rsidRPr="0043761D" w14:paraId="145391AA" w14:textId="77777777" w:rsidTr="008868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Pr>
          <w:p w14:paraId="722B5A86" w14:textId="19199B11" w:rsidR="008868FF" w:rsidRPr="001573CE" w:rsidRDefault="008868FF" w:rsidP="008868FF">
            <w:pPr>
              <w:rPr>
                <w:rFonts w:ascii="Palatino Linotype" w:eastAsia="Calibri" w:hAnsi="Palatino Linotype" w:cs="Arial"/>
                <w:iCs/>
                <w:lang w:val="en-US"/>
              </w:rPr>
            </w:pPr>
            <w:r w:rsidRPr="001573CE">
              <w:rPr>
                <w:rFonts w:ascii="Palatino Linotype" w:eastAsia="Calibri" w:hAnsi="Palatino Linotype" w:cs="Arial"/>
                <w:iCs/>
                <w:lang w:val="en-US"/>
              </w:rPr>
              <w:t xml:space="preserve">Cooling </w:t>
            </w:r>
            <w:r w:rsidR="00D92A17">
              <w:rPr>
                <w:rFonts w:ascii="Palatino Linotype" w:eastAsia="Calibri" w:hAnsi="Palatino Linotype" w:cs="Arial"/>
                <w:iCs/>
                <w:lang w:val="en-US"/>
              </w:rPr>
              <w:t>energy needs</w:t>
            </w:r>
            <w:r w:rsidR="00D92A17" w:rsidRPr="001573CE">
              <w:rPr>
                <w:rFonts w:ascii="Palatino Linotype" w:eastAsia="Calibri" w:hAnsi="Palatino Linotype" w:cs="Arial"/>
                <w:iCs/>
                <w:lang w:val="en-US"/>
              </w:rPr>
              <w:t xml:space="preserve"> </w:t>
            </w:r>
            <w:r w:rsidRPr="001573CE">
              <w:rPr>
                <w:rFonts w:ascii="Palatino Linotype" w:eastAsia="Calibri" w:hAnsi="Palatino Linotype" w:cs="Arial"/>
                <w:iCs/>
                <w:lang w:val="en-US"/>
              </w:rPr>
              <w:t>(kWh/month)</w:t>
            </w:r>
          </w:p>
        </w:tc>
        <w:tc>
          <w:tcPr>
            <w:tcW w:w="630" w:type="dxa"/>
          </w:tcPr>
          <w:p w14:paraId="043CAACA" w14:textId="77777777" w:rsidR="008868FF" w:rsidRPr="001573CE" w:rsidRDefault="008868FF" w:rsidP="008868FF">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iCs/>
                <w:lang w:val="en-US"/>
              </w:rPr>
            </w:pPr>
          </w:p>
        </w:tc>
        <w:tc>
          <w:tcPr>
            <w:tcW w:w="631" w:type="dxa"/>
          </w:tcPr>
          <w:p w14:paraId="2670AE46" w14:textId="77777777" w:rsidR="008868FF" w:rsidRPr="001573CE" w:rsidRDefault="008868FF" w:rsidP="008868FF">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iCs/>
                <w:lang w:val="en-US"/>
              </w:rPr>
            </w:pPr>
          </w:p>
        </w:tc>
        <w:tc>
          <w:tcPr>
            <w:tcW w:w="630" w:type="dxa"/>
          </w:tcPr>
          <w:p w14:paraId="4BDA7152" w14:textId="77777777" w:rsidR="008868FF" w:rsidRPr="001573CE" w:rsidRDefault="008868FF" w:rsidP="008868FF">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iCs/>
                <w:lang w:val="en-US"/>
              </w:rPr>
            </w:pPr>
          </w:p>
        </w:tc>
        <w:tc>
          <w:tcPr>
            <w:tcW w:w="629" w:type="dxa"/>
          </w:tcPr>
          <w:p w14:paraId="163A31FB" w14:textId="77777777" w:rsidR="008868FF" w:rsidRPr="001573CE" w:rsidRDefault="008868FF" w:rsidP="008868FF">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iCs/>
                <w:lang w:val="en-US"/>
              </w:rPr>
            </w:pPr>
          </w:p>
        </w:tc>
        <w:tc>
          <w:tcPr>
            <w:tcW w:w="629" w:type="dxa"/>
          </w:tcPr>
          <w:p w14:paraId="519C1FD5" w14:textId="77777777" w:rsidR="008868FF" w:rsidRPr="001573CE" w:rsidRDefault="008868FF" w:rsidP="008868FF">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iCs/>
                <w:lang w:val="en-US"/>
              </w:rPr>
            </w:pPr>
          </w:p>
        </w:tc>
        <w:tc>
          <w:tcPr>
            <w:tcW w:w="629" w:type="dxa"/>
          </w:tcPr>
          <w:p w14:paraId="6D7E0A50" w14:textId="77777777" w:rsidR="008868FF" w:rsidRPr="001573CE" w:rsidRDefault="008868FF" w:rsidP="008868FF">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iCs/>
                <w:lang w:val="en-US"/>
              </w:rPr>
            </w:pPr>
          </w:p>
        </w:tc>
        <w:tc>
          <w:tcPr>
            <w:tcW w:w="629" w:type="dxa"/>
          </w:tcPr>
          <w:p w14:paraId="175E9A66" w14:textId="77777777" w:rsidR="008868FF" w:rsidRPr="001573CE" w:rsidRDefault="008868FF" w:rsidP="008868FF">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iCs/>
                <w:lang w:val="en-US"/>
              </w:rPr>
            </w:pPr>
          </w:p>
        </w:tc>
        <w:tc>
          <w:tcPr>
            <w:tcW w:w="629" w:type="dxa"/>
          </w:tcPr>
          <w:p w14:paraId="2355EDEF" w14:textId="77777777" w:rsidR="008868FF" w:rsidRPr="001573CE" w:rsidRDefault="008868FF" w:rsidP="008868FF">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iCs/>
                <w:lang w:val="en-US"/>
              </w:rPr>
            </w:pPr>
          </w:p>
        </w:tc>
        <w:tc>
          <w:tcPr>
            <w:tcW w:w="629" w:type="dxa"/>
          </w:tcPr>
          <w:p w14:paraId="3295AA1D" w14:textId="77777777" w:rsidR="008868FF" w:rsidRPr="001573CE" w:rsidRDefault="008868FF" w:rsidP="008868FF">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iCs/>
                <w:lang w:val="en-US"/>
              </w:rPr>
            </w:pPr>
          </w:p>
        </w:tc>
        <w:tc>
          <w:tcPr>
            <w:tcW w:w="629" w:type="dxa"/>
          </w:tcPr>
          <w:p w14:paraId="32ABEE88" w14:textId="77777777" w:rsidR="008868FF" w:rsidRPr="001573CE" w:rsidRDefault="008868FF" w:rsidP="008868FF">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iCs/>
                <w:lang w:val="en-US"/>
              </w:rPr>
            </w:pPr>
          </w:p>
        </w:tc>
        <w:tc>
          <w:tcPr>
            <w:tcW w:w="629" w:type="dxa"/>
          </w:tcPr>
          <w:p w14:paraId="08EAA2A3" w14:textId="77777777" w:rsidR="008868FF" w:rsidRPr="001573CE" w:rsidRDefault="008868FF" w:rsidP="008868FF">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iCs/>
                <w:lang w:val="en-US"/>
              </w:rPr>
            </w:pPr>
          </w:p>
        </w:tc>
        <w:tc>
          <w:tcPr>
            <w:tcW w:w="629" w:type="dxa"/>
          </w:tcPr>
          <w:p w14:paraId="2C6E08C7" w14:textId="77777777" w:rsidR="008868FF" w:rsidRPr="001573CE" w:rsidRDefault="008868FF" w:rsidP="008868FF">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iCs/>
                <w:lang w:val="en-US"/>
              </w:rPr>
            </w:pPr>
          </w:p>
        </w:tc>
      </w:tr>
      <w:tr w:rsidR="008868FF" w:rsidRPr="0043761D" w14:paraId="3030E77D" w14:textId="77777777" w:rsidTr="00256254">
        <w:trPr>
          <w:jc w:val="center"/>
        </w:trPr>
        <w:tc>
          <w:tcPr>
            <w:cnfStyle w:val="001000000000" w:firstRow="0" w:lastRow="0" w:firstColumn="1" w:lastColumn="0" w:oddVBand="0" w:evenVBand="0" w:oddHBand="0" w:evenHBand="0" w:firstRowFirstColumn="0" w:firstRowLastColumn="0" w:lastRowFirstColumn="0" w:lastRowLastColumn="0"/>
            <w:tcW w:w="1276" w:type="dxa"/>
          </w:tcPr>
          <w:p w14:paraId="6507D24A" w14:textId="59A8E17A" w:rsidR="008868FF" w:rsidRPr="001573CE" w:rsidRDefault="008868FF" w:rsidP="008868FF">
            <w:pPr>
              <w:rPr>
                <w:rFonts w:ascii="Palatino Linotype" w:eastAsia="Calibri" w:hAnsi="Palatino Linotype" w:cs="Arial"/>
                <w:iCs/>
                <w:lang w:val="en-US"/>
              </w:rPr>
            </w:pPr>
            <w:r w:rsidRPr="001573CE">
              <w:rPr>
                <w:rFonts w:ascii="Palatino Linotype" w:eastAsia="Calibri" w:hAnsi="Palatino Linotype" w:cs="Arial"/>
                <w:iCs/>
                <w:lang w:val="en-US"/>
              </w:rPr>
              <w:t xml:space="preserve">Heating </w:t>
            </w:r>
            <w:r w:rsidR="00D92A17">
              <w:rPr>
                <w:rFonts w:ascii="Palatino Linotype" w:eastAsia="Calibri" w:hAnsi="Palatino Linotype" w:cs="Arial"/>
                <w:iCs/>
                <w:lang w:val="en-US"/>
              </w:rPr>
              <w:t>energy needs</w:t>
            </w:r>
            <w:r w:rsidR="00D92A17" w:rsidRPr="001573CE">
              <w:rPr>
                <w:rFonts w:ascii="Palatino Linotype" w:eastAsia="Calibri" w:hAnsi="Palatino Linotype" w:cs="Arial"/>
                <w:iCs/>
                <w:lang w:val="en-US"/>
              </w:rPr>
              <w:t xml:space="preserve"> </w:t>
            </w:r>
            <w:r w:rsidRPr="001573CE">
              <w:rPr>
                <w:rFonts w:ascii="Palatino Linotype" w:eastAsia="Calibri" w:hAnsi="Palatino Linotype" w:cs="Arial"/>
                <w:iCs/>
                <w:lang w:val="en-US"/>
              </w:rPr>
              <w:t>(kWh/month)</w:t>
            </w:r>
          </w:p>
        </w:tc>
        <w:tc>
          <w:tcPr>
            <w:tcW w:w="630" w:type="dxa"/>
          </w:tcPr>
          <w:p w14:paraId="781B4F2D" w14:textId="77777777" w:rsidR="008868FF" w:rsidRPr="001573CE" w:rsidRDefault="008868FF" w:rsidP="008868FF">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iCs/>
                <w:lang w:val="en-US"/>
              </w:rPr>
            </w:pPr>
          </w:p>
        </w:tc>
        <w:tc>
          <w:tcPr>
            <w:tcW w:w="631" w:type="dxa"/>
          </w:tcPr>
          <w:p w14:paraId="4AB95993" w14:textId="77777777" w:rsidR="008868FF" w:rsidRPr="001573CE" w:rsidRDefault="008868FF" w:rsidP="008868FF">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iCs/>
                <w:lang w:val="en-US"/>
              </w:rPr>
            </w:pPr>
          </w:p>
        </w:tc>
        <w:tc>
          <w:tcPr>
            <w:tcW w:w="630" w:type="dxa"/>
          </w:tcPr>
          <w:p w14:paraId="43AE295B" w14:textId="77777777" w:rsidR="008868FF" w:rsidRPr="001573CE" w:rsidRDefault="008868FF" w:rsidP="008868FF">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iCs/>
                <w:lang w:val="en-US"/>
              </w:rPr>
            </w:pPr>
          </w:p>
        </w:tc>
        <w:tc>
          <w:tcPr>
            <w:tcW w:w="629" w:type="dxa"/>
          </w:tcPr>
          <w:p w14:paraId="0B755071" w14:textId="77777777" w:rsidR="008868FF" w:rsidRPr="001573CE" w:rsidRDefault="008868FF" w:rsidP="008868FF">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iCs/>
                <w:lang w:val="en-US"/>
              </w:rPr>
            </w:pPr>
          </w:p>
        </w:tc>
        <w:tc>
          <w:tcPr>
            <w:tcW w:w="629" w:type="dxa"/>
          </w:tcPr>
          <w:p w14:paraId="2E9BC45C" w14:textId="77777777" w:rsidR="008868FF" w:rsidRPr="001573CE" w:rsidRDefault="008868FF" w:rsidP="008868FF">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iCs/>
                <w:lang w:val="en-US"/>
              </w:rPr>
            </w:pPr>
          </w:p>
        </w:tc>
        <w:tc>
          <w:tcPr>
            <w:tcW w:w="629" w:type="dxa"/>
          </w:tcPr>
          <w:p w14:paraId="28C8D7F0" w14:textId="77777777" w:rsidR="008868FF" w:rsidRPr="001573CE" w:rsidRDefault="008868FF" w:rsidP="008868FF">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iCs/>
                <w:lang w:val="en-US"/>
              </w:rPr>
            </w:pPr>
          </w:p>
        </w:tc>
        <w:tc>
          <w:tcPr>
            <w:tcW w:w="629" w:type="dxa"/>
          </w:tcPr>
          <w:p w14:paraId="3C10D5D9" w14:textId="77777777" w:rsidR="008868FF" w:rsidRPr="001573CE" w:rsidRDefault="008868FF" w:rsidP="008868FF">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iCs/>
                <w:lang w:val="en-US"/>
              </w:rPr>
            </w:pPr>
          </w:p>
        </w:tc>
        <w:tc>
          <w:tcPr>
            <w:tcW w:w="629" w:type="dxa"/>
          </w:tcPr>
          <w:p w14:paraId="6CE8C07E" w14:textId="77777777" w:rsidR="008868FF" w:rsidRPr="001573CE" w:rsidRDefault="008868FF" w:rsidP="008868FF">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iCs/>
                <w:lang w:val="en-US"/>
              </w:rPr>
            </w:pPr>
          </w:p>
        </w:tc>
        <w:tc>
          <w:tcPr>
            <w:tcW w:w="629" w:type="dxa"/>
          </w:tcPr>
          <w:p w14:paraId="382D99BC" w14:textId="77777777" w:rsidR="008868FF" w:rsidRPr="001573CE" w:rsidRDefault="008868FF" w:rsidP="008868FF">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iCs/>
                <w:lang w:val="en-US"/>
              </w:rPr>
            </w:pPr>
          </w:p>
        </w:tc>
        <w:tc>
          <w:tcPr>
            <w:tcW w:w="629" w:type="dxa"/>
          </w:tcPr>
          <w:p w14:paraId="486F93CB" w14:textId="77777777" w:rsidR="008868FF" w:rsidRPr="001573CE" w:rsidRDefault="008868FF" w:rsidP="008868FF">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iCs/>
                <w:lang w:val="en-US"/>
              </w:rPr>
            </w:pPr>
          </w:p>
        </w:tc>
        <w:tc>
          <w:tcPr>
            <w:tcW w:w="629" w:type="dxa"/>
          </w:tcPr>
          <w:p w14:paraId="7B85AC0F" w14:textId="77777777" w:rsidR="008868FF" w:rsidRPr="001573CE" w:rsidRDefault="008868FF" w:rsidP="008868FF">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iCs/>
                <w:lang w:val="en-US"/>
              </w:rPr>
            </w:pPr>
          </w:p>
        </w:tc>
        <w:tc>
          <w:tcPr>
            <w:tcW w:w="629" w:type="dxa"/>
          </w:tcPr>
          <w:p w14:paraId="5226A912" w14:textId="77777777" w:rsidR="008868FF" w:rsidRPr="001573CE" w:rsidRDefault="008868FF" w:rsidP="008868FF">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iCs/>
                <w:lang w:val="en-US"/>
              </w:rPr>
            </w:pPr>
          </w:p>
        </w:tc>
      </w:tr>
    </w:tbl>
    <w:p w14:paraId="5F2D78FB" w14:textId="77777777" w:rsidR="008868FF" w:rsidRPr="008868FF" w:rsidRDefault="008868FF" w:rsidP="008868FF">
      <w:pPr>
        <w:jc w:val="both"/>
        <w:rPr>
          <w:rFonts w:ascii="Palatino Linotype" w:hAnsi="Palatino Linotype"/>
          <w:i/>
          <w:iCs/>
          <w:lang w:val="en-US"/>
        </w:rPr>
      </w:pPr>
    </w:p>
    <w:p w14:paraId="6E871577" w14:textId="0B6519AF" w:rsidR="008868FF" w:rsidRPr="008219DC" w:rsidRDefault="008874C7" w:rsidP="00F64AF1">
      <w:pPr>
        <w:pStyle w:val="Heading3"/>
      </w:pPr>
      <w:r>
        <w:t>Domestic h</w:t>
      </w:r>
      <w:r w:rsidR="008868FF" w:rsidRPr="008219DC">
        <w:t xml:space="preserve">ot </w:t>
      </w:r>
      <w:r w:rsidR="00B43F95">
        <w:t>w</w:t>
      </w:r>
      <w:r w:rsidR="00B43F95" w:rsidRPr="008219DC">
        <w:t>ater</w:t>
      </w:r>
      <w:r>
        <w:t xml:space="preserve"> </w:t>
      </w:r>
      <w:r w:rsidR="00B43F95">
        <w:t>demand</w:t>
      </w:r>
    </w:p>
    <w:p w14:paraId="4F4F5FBB" w14:textId="13E55D2F" w:rsidR="008868FF" w:rsidRDefault="008868FF" w:rsidP="008868FF">
      <w:pPr>
        <w:rPr>
          <w:rFonts w:ascii="Palatino Linotype" w:hAnsi="Palatino Linotype"/>
          <w:i/>
          <w:iCs/>
          <w:lang w:val="en-US"/>
        </w:rPr>
      </w:pPr>
      <w:r w:rsidRPr="008868FF">
        <w:rPr>
          <w:rFonts w:ascii="Palatino Linotype" w:hAnsi="Palatino Linotype"/>
          <w:i/>
          <w:iCs/>
          <w:sz w:val="28"/>
          <w:szCs w:val="28"/>
          <w:lang w:val="en-US"/>
        </w:rPr>
        <w:t>[</w:t>
      </w:r>
      <w:r w:rsidRPr="008868FF">
        <w:rPr>
          <w:rFonts w:ascii="Palatino Linotype" w:hAnsi="Palatino Linotype"/>
          <w:i/>
          <w:iCs/>
          <w:lang w:val="en-US"/>
        </w:rPr>
        <w:t xml:space="preserve">Estimate the hot water </w:t>
      </w:r>
      <w:r w:rsidR="008874C7">
        <w:rPr>
          <w:rFonts w:ascii="Palatino Linotype" w:hAnsi="Palatino Linotype"/>
          <w:i/>
          <w:iCs/>
          <w:lang w:val="en-US"/>
        </w:rPr>
        <w:t>demand</w:t>
      </w:r>
      <w:r w:rsidRPr="008868FF">
        <w:rPr>
          <w:rFonts w:ascii="Palatino Linotype" w:hAnsi="Palatino Linotype"/>
          <w:i/>
          <w:iCs/>
          <w:lang w:val="en-US"/>
        </w:rPr>
        <w:t>]</w:t>
      </w:r>
      <w:r w:rsidR="00280C1D">
        <w:rPr>
          <w:rFonts w:ascii="Palatino Linotype" w:hAnsi="Palatino Linotype"/>
          <w:i/>
          <w:iCs/>
          <w:lang w:val="en-US"/>
        </w:rPr>
        <w:t>.</w:t>
      </w:r>
    </w:p>
    <w:p w14:paraId="6905DE6E" w14:textId="77777777" w:rsidR="00280C1D" w:rsidRPr="008868FF" w:rsidRDefault="00280C1D" w:rsidP="008868FF">
      <w:pPr>
        <w:rPr>
          <w:rFonts w:ascii="Palatino Linotype" w:hAnsi="Palatino Linotype"/>
          <w:i/>
          <w:iCs/>
          <w:lang w:val="en-US"/>
        </w:rPr>
      </w:pPr>
    </w:p>
    <w:p w14:paraId="3318592F" w14:textId="61348EBE" w:rsidR="008868FF" w:rsidRDefault="008868FF" w:rsidP="008868FF">
      <w:pPr>
        <w:rPr>
          <w:rFonts w:ascii="Palatino Linotype" w:hAnsi="Palatino Linotype"/>
          <w:i/>
          <w:iCs/>
          <w:lang w:val="en-US"/>
        </w:rPr>
      </w:pPr>
      <w:r w:rsidRPr="008868FF">
        <w:rPr>
          <w:rFonts w:ascii="Palatino Linotype" w:hAnsi="Palatino Linotype"/>
          <w:i/>
          <w:iCs/>
          <w:lang w:val="en-US"/>
        </w:rPr>
        <w:t>[The below table must be filled according to clearly made assumptions, specified monthly and in a round year basis]</w:t>
      </w:r>
      <w:r w:rsidR="00280C1D">
        <w:rPr>
          <w:rFonts w:ascii="Palatino Linotype" w:hAnsi="Palatino Linotype"/>
          <w:i/>
          <w:iCs/>
          <w:lang w:val="en-US"/>
        </w:rPr>
        <w:t>.</w:t>
      </w:r>
    </w:p>
    <w:p w14:paraId="2132FF2D" w14:textId="77777777" w:rsidR="00280C1D" w:rsidRDefault="00280C1D" w:rsidP="008868FF">
      <w:pPr>
        <w:rPr>
          <w:rFonts w:ascii="Palatino Linotype" w:hAnsi="Palatino Linotype"/>
          <w:i/>
          <w:iCs/>
          <w:lang w:val="en-US"/>
        </w:rPr>
      </w:pPr>
    </w:p>
    <w:p w14:paraId="2C3E2D8C" w14:textId="54CBD4C8" w:rsidR="00E65D1C" w:rsidRDefault="00B43F95" w:rsidP="00280C1D">
      <w:pPr>
        <w:jc w:val="both"/>
        <w:rPr>
          <w:rFonts w:ascii="Palatino Linotype" w:hAnsi="Palatino Linotype"/>
          <w:i/>
          <w:iCs/>
          <w:lang w:val="en-US"/>
        </w:rPr>
      </w:pPr>
      <w:r w:rsidRPr="008868FF">
        <w:rPr>
          <w:rFonts w:ascii="Palatino Linotype" w:hAnsi="Palatino Linotype"/>
          <w:i/>
          <w:iCs/>
          <w:lang w:val="en-US"/>
        </w:rPr>
        <w:t>[Add rows for additional uses as needed]</w:t>
      </w:r>
      <w:r w:rsidR="00280C1D">
        <w:rPr>
          <w:rFonts w:ascii="Palatino Linotype" w:hAnsi="Palatino Linotype"/>
          <w:i/>
          <w:iCs/>
          <w:lang w:val="en-US"/>
        </w:rPr>
        <w:t>.</w:t>
      </w:r>
    </w:p>
    <w:p w14:paraId="42C6AFDB" w14:textId="77777777" w:rsidR="00B43F95" w:rsidRPr="008868FF" w:rsidRDefault="00B43F95" w:rsidP="008868FF">
      <w:pPr>
        <w:rPr>
          <w:rFonts w:ascii="Palatino Linotype" w:hAnsi="Palatino Linotype"/>
          <w:i/>
          <w:iCs/>
          <w:lang w:val="en-US"/>
        </w:rPr>
      </w:pPr>
    </w:p>
    <w:p w14:paraId="48222828" w14:textId="081DE531" w:rsidR="008868FF" w:rsidRPr="008868FF" w:rsidRDefault="008868FF" w:rsidP="008868FF">
      <w:pPr>
        <w:jc w:val="center"/>
        <w:rPr>
          <w:rFonts w:ascii="Palatino Linotype" w:hAnsi="Palatino Linotype"/>
          <w:i/>
          <w:iCs/>
          <w:lang w:val="en-US"/>
        </w:rPr>
      </w:pPr>
      <w:r w:rsidRPr="008868FF">
        <w:rPr>
          <w:rFonts w:ascii="Palatino Linotype" w:hAnsi="Palatino Linotype"/>
          <w:i/>
          <w:iCs/>
          <w:lang w:val="en-US"/>
        </w:rPr>
        <w:t xml:space="preserve">Monthly </w:t>
      </w:r>
      <w:r w:rsidR="0092693E">
        <w:rPr>
          <w:rFonts w:ascii="Palatino Linotype" w:hAnsi="Palatino Linotype"/>
          <w:i/>
          <w:iCs/>
          <w:lang w:val="en-US"/>
        </w:rPr>
        <w:t>DHW</w:t>
      </w:r>
      <w:r w:rsidRPr="008868FF">
        <w:rPr>
          <w:rFonts w:ascii="Palatino Linotype" w:hAnsi="Palatino Linotype"/>
          <w:i/>
          <w:iCs/>
          <w:lang w:val="en-US"/>
        </w:rPr>
        <w:t xml:space="preserve"> Demand (</w:t>
      </w:r>
      <w:r w:rsidR="00B43F95" w:rsidRPr="008868FF">
        <w:rPr>
          <w:rFonts w:ascii="Palatino Linotype" w:hAnsi="Palatino Linotype"/>
          <w:i/>
          <w:iCs/>
          <w:lang w:val="en-US"/>
        </w:rPr>
        <w:t>liters</w:t>
      </w:r>
      <w:r w:rsidRPr="008868FF">
        <w:rPr>
          <w:rFonts w:ascii="Palatino Linotype" w:hAnsi="Palatino Linotype"/>
          <w:i/>
          <w:iCs/>
          <w:lang w:val="en-US"/>
        </w:rPr>
        <w:t>)</w:t>
      </w:r>
    </w:p>
    <w:tbl>
      <w:tblPr>
        <w:tblStyle w:val="Tabladecuadrcula4-nfasis31"/>
        <w:tblW w:w="8731" w:type="dxa"/>
        <w:jc w:val="center"/>
        <w:tblLook w:val="04A0" w:firstRow="1" w:lastRow="0" w:firstColumn="1" w:lastColumn="0" w:noHBand="0" w:noVBand="1"/>
      </w:tblPr>
      <w:tblGrid>
        <w:gridCol w:w="870"/>
        <w:gridCol w:w="1123"/>
        <w:gridCol w:w="1136"/>
        <w:gridCol w:w="466"/>
        <w:gridCol w:w="466"/>
        <w:gridCol w:w="467"/>
        <w:gridCol w:w="467"/>
        <w:gridCol w:w="467"/>
        <w:gridCol w:w="467"/>
        <w:gridCol w:w="467"/>
        <w:gridCol w:w="467"/>
        <w:gridCol w:w="467"/>
        <w:gridCol w:w="467"/>
        <w:gridCol w:w="467"/>
        <w:gridCol w:w="467"/>
      </w:tblGrid>
      <w:tr w:rsidR="008868FF" w:rsidRPr="0043761D" w14:paraId="07F659AF" w14:textId="77777777" w:rsidTr="000349BF">
        <w:trPr>
          <w:cnfStyle w:val="100000000000" w:firstRow="1" w:lastRow="0" w:firstColumn="0" w:lastColumn="0" w:oddVBand="0" w:evenVBand="0" w:oddHBand="0" w:evenHBand="0" w:firstRowFirstColumn="0" w:firstRowLastColumn="0" w:lastRowFirstColumn="0" w:lastRowLastColumn="0"/>
          <w:trHeight w:val="370"/>
          <w:jc w:val="center"/>
        </w:trPr>
        <w:tc>
          <w:tcPr>
            <w:cnfStyle w:val="001000000000" w:firstRow="0" w:lastRow="0" w:firstColumn="1" w:lastColumn="0" w:oddVBand="0" w:evenVBand="0" w:oddHBand="0" w:evenHBand="0" w:firstRowFirstColumn="0" w:firstRowLastColumn="0" w:lastRowFirstColumn="0" w:lastRowLastColumn="0"/>
            <w:tcW w:w="838" w:type="dxa"/>
            <w:vMerge w:val="restart"/>
          </w:tcPr>
          <w:p w14:paraId="616B5654" w14:textId="77777777" w:rsidR="008868FF" w:rsidRPr="001573CE" w:rsidRDefault="008868FF" w:rsidP="008868FF">
            <w:pPr>
              <w:jc w:val="center"/>
              <w:rPr>
                <w:rFonts w:ascii="Palatino Linotype" w:eastAsia="Calibri" w:hAnsi="Palatino Linotype" w:cs="Arial"/>
                <w:color w:val="000000"/>
                <w:lang w:val="en-US"/>
              </w:rPr>
            </w:pPr>
            <w:r w:rsidRPr="001573CE">
              <w:rPr>
                <w:rFonts w:ascii="Palatino Linotype" w:eastAsia="Calibri" w:hAnsi="Palatino Linotype" w:cs="Arial"/>
                <w:color w:val="000000"/>
                <w:lang w:val="en-US"/>
              </w:rPr>
              <w:t>Hot Water Use</w:t>
            </w:r>
          </w:p>
        </w:tc>
        <w:tc>
          <w:tcPr>
            <w:tcW w:w="1073" w:type="dxa"/>
            <w:vMerge w:val="restart"/>
          </w:tcPr>
          <w:p w14:paraId="6DDBBF83" w14:textId="25DB01FB" w:rsidR="008868FF" w:rsidRPr="001573CE" w:rsidRDefault="008868FF" w:rsidP="00B43F95">
            <w:pPr>
              <w:jc w:val="center"/>
              <w:cnfStyle w:val="100000000000" w:firstRow="1" w:lastRow="0" w:firstColumn="0" w:lastColumn="0" w:oddVBand="0" w:evenVBand="0" w:oddHBand="0" w:evenHBand="0" w:firstRowFirstColumn="0" w:firstRowLastColumn="0" w:lastRowFirstColumn="0" w:lastRowLastColumn="0"/>
              <w:rPr>
                <w:rFonts w:ascii="Palatino Linotype" w:eastAsia="Calibri" w:hAnsi="Palatino Linotype" w:cs="Arial"/>
                <w:color w:val="000000"/>
                <w:lang w:val="en-US"/>
              </w:rPr>
            </w:pPr>
            <w:r w:rsidRPr="001573CE">
              <w:rPr>
                <w:rFonts w:ascii="Palatino Linotype" w:eastAsia="Calibri" w:hAnsi="Palatino Linotype" w:cs="Arial"/>
                <w:color w:val="000000"/>
                <w:lang w:val="en-US"/>
              </w:rPr>
              <w:t>Average lit</w:t>
            </w:r>
            <w:r w:rsidR="00B43F95" w:rsidRPr="001573CE">
              <w:rPr>
                <w:rFonts w:ascii="Palatino Linotype" w:eastAsia="Calibri" w:hAnsi="Palatino Linotype" w:cs="Arial"/>
                <w:color w:val="000000"/>
                <w:lang w:val="en-US"/>
              </w:rPr>
              <w:t>e</w:t>
            </w:r>
            <w:r w:rsidRPr="001573CE">
              <w:rPr>
                <w:rFonts w:ascii="Palatino Linotype" w:eastAsia="Calibri" w:hAnsi="Palatino Linotype" w:cs="Arial"/>
                <w:color w:val="000000"/>
                <w:lang w:val="en-US"/>
              </w:rPr>
              <w:t>rs per person</w:t>
            </w:r>
          </w:p>
        </w:tc>
        <w:tc>
          <w:tcPr>
            <w:tcW w:w="1084" w:type="dxa"/>
            <w:vMerge w:val="restart"/>
          </w:tcPr>
          <w:p w14:paraId="224EED1E" w14:textId="77777777" w:rsidR="008868FF" w:rsidRPr="001573CE" w:rsidRDefault="008868FF" w:rsidP="008868FF">
            <w:pPr>
              <w:jc w:val="center"/>
              <w:cnfStyle w:val="100000000000" w:firstRow="1" w:lastRow="0" w:firstColumn="0" w:lastColumn="0" w:oddVBand="0" w:evenVBand="0" w:oddHBand="0" w:evenHBand="0" w:firstRowFirstColumn="0" w:firstRowLastColumn="0" w:lastRowFirstColumn="0" w:lastRowLastColumn="0"/>
              <w:rPr>
                <w:rFonts w:ascii="Palatino Linotype" w:eastAsia="Calibri" w:hAnsi="Palatino Linotype" w:cs="Arial"/>
                <w:color w:val="000000"/>
                <w:lang w:val="en-US"/>
              </w:rPr>
            </w:pPr>
            <w:r w:rsidRPr="001573CE">
              <w:rPr>
                <w:rFonts w:ascii="Palatino Linotype" w:eastAsia="Calibri" w:hAnsi="Palatino Linotype" w:cs="Arial"/>
                <w:color w:val="000000"/>
                <w:lang w:val="en-US"/>
              </w:rPr>
              <w:t>Number of persons</w:t>
            </w:r>
          </w:p>
        </w:tc>
        <w:tc>
          <w:tcPr>
            <w:tcW w:w="5736" w:type="dxa"/>
            <w:gridSpan w:val="12"/>
          </w:tcPr>
          <w:p w14:paraId="48EB5A5C" w14:textId="176DD297" w:rsidR="008868FF" w:rsidRPr="001573CE" w:rsidRDefault="008868FF" w:rsidP="008868FF">
            <w:pPr>
              <w:jc w:val="center"/>
              <w:cnfStyle w:val="100000000000" w:firstRow="1" w:lastRow="0" w:firstColumn="0" w:lastColumn="0" w:oddVBand="0" w:evenVBand="0" w:oddHBand="0" w:evenHBand="0" w:firstRowFirstColumn="0" w:firstRowLastColumn="0" w:lastRowFirstColumn="0" w:lastRowLastColumn="0"/>
              <w:rPr>
                <w:rFonts w:ascii="Palatino Linotype" w:eastAsia="Calibri" w:hAnsi="Palatino Linotype" w:cs="Arial"/>
                <w:color w:val="000000"/>
                <w:lang w:val="en-US"/>
              </w:rPr>
            </w:pPr>
            <w:r w:rsidRPr="001573CE">
              <w:rPr>
                <w:rFonts w:ascii="Palatino Linotype" w:eastAsia="Calibri" w:hAnsi="Palatino Linotype" w:cs="Arial"/>
                <w:color w:val="000000"/>
                <w:lang w:val="en-US"/>
              </w:rPr>
              <w:t>Average daily hot water demand (</w:t>
            </w:r>
            <w:r w:rsidR="00B43F95" w:rsidRPr="00B43F95">
              <w:rPr>
                <w:rFonts w:ascii="Palatino Linotype" w:eastAsia="Calibri" w:hAnsi="Palatino Linotype" w:cs="Arial"/>
                <w:color w:val="000000"/>
                <w:lang w:val="en-US"/>
              </w:rPr>
              <w:t>liters</w:t>
            </w:r>
            <w:r w:rsidRPr="001573CE">
              <w:rPr>
                <w:rFonts w:ascii="Palatino Linotype" w:eastAsia="Calibri" w:hAnsi="Palatino Linotype" w:cs="Arial"/>
                <w:color w:val="000000"/>
                <w:lang w:val="en-US"/>
              </w:rPr>
              <w:t>/day)</w:t>
            </w:r>
          </w:p>
        </w:tc>
      </w:tr>
      <w:tr w:rsidR="00430D16" w:rsidRPr="00B43F95" w14:paraId="500D8C0D" w14:textId="77777777" w:rsidTr="008868FF">
        <w:trPr>
          <w:cnfStyle w:val="000000100000" w:firstRow="0" w:lastRow="0" w:firstColumn="0" w:lastColumn="0" w:oddVBand="0" w:evenVBand="0" w:oddHBand="1" w:evenHBand="0" w:firstRowFirstColumn="0" w:firstRowLastColumn="0" w:lastRowFirstColumn="0" w:lastRowLastColumn="0"/>
          <w:trHeight w:val="120"/>
          <w:jc w:val="center"/>
        </w:trPr>
        <w:tc>
          <w:tcPr>
            <w:cnfStyle w:val="001000000000" w:firstRow="0" w:lastRow="0" w:firstColumn="1" w:lastColumn="0" w:oddVBand="0" w:evenVBand="0" w:oddHBand="0" w:evenHBand="0" w:firstRowFirstColumn="0" w:firstRowLastColumn="0" w:lastRowFirstColumn="0" w:lastRowLastColumn="0"/>
            <w:tcW w:w="838" w:type="dxa"/>
            <w:vMerge/>
          </w:tcPr>
          <w:p w14:paraId="10DB5562" w14:textId="77777777" w:rsidR="008868FF" w:rsidRPr="001573CE" w:rsidRDefault="008868FF" w:rsidP="008868FF">
            <w:pPr>
              <w:jc w:val="center"/>
              <w:rPr>
                <w:rFonts w:ascii="Palatino Linotype" w:eastAsia="Calibri" w:hAnsi="Palatino Linotype" w:cs="Arial"/>
                <w:color w:val="000000"/>
                <w:lang w:val="en-US"/>
              </w:rPr>
            </w:pPr>
          </w:p>
        </w:tc>
        <w:tc>
          <w:tcPr>
            <w:tcW w:w="1073" w:type="dxa"/>
            <w:vMerge/>
          </w:tcPr>
          <w:p w14:paraId="49675D07" w14:textId="77777777" w:rsidR="008868FF" w:rsidRPr="001573CE" w:rsidRDefault="008868FF" w:rsidP="008868FF">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bCs/>
                <w:color w:val="000000"/>
                <w:lang w:val="en-US"/>
              </w:rPr>
            </w:pPr>
          </w:p>
        </w:tc>
        <w:tc>
          <w:tcPr>
            <w:tcW w:w="1084" w:type="dxa"/>
            <w:vMerge/>
          </w:tcPr>
          <w:p w14:paraId="1D68B9E0" w14:textId="77777777" w:rsidR="008868FF" w:rsidRPr="001573CE" w:rsidRDefault="008868FF" w:rsidP="008868FF">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bCs/>
                <w:color w:val="000000"/>
                <w:lang w:val="en-US"/>
              </w:rPr>
            </w:pPr>
          </w:p>
        </w:tc>
        <w:tc>
          <w:tcPr>
            <w:tcW w:w="478" w:type="dxa"/>
          </w:tcPr>
          <w:p w14:paraId="55AF822B" w14:textId="77777777" w:rsidR="008868FF" w:rsidRPr="001573CE" w:rsidRDefault="008868FF" w:rsidP="008868FF">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b/>
                <w:bCs/>
                <w:color w:val="000000"/>
                <w:lang w:val="en-US"/>
              </w:rPr>
            </w:pPr>
            <w:r w:rsidRPr="001573CE">
              <w:rPr>
                <w:rFonts w:ascii="Palatino Linotype" w:eastAsia="Calibri" w:hAnsi="Palatino Linotype" w:cs="Arial"/>
                <w:b/>
                <w:bCs/>
                <w:color w:val="000000"/>
                <w:lang w:val="en-US"/>
              </w:rPr>
              <w:t>01</w:t>
            </w:r>
          </w:p>
        </w:tc>
        <w:tc>
          <w:tcPr>
            <w:tcW w:w="478" w:type="dxa"/>
          </w:tcPr>
          <w:p w14:paraId="49218383" w14:textId="77777777" w:rsidR="008868FF" w:rsidRPr="001573CE" w:rsidRDefault="008868FF" w:rsidP="008868FF">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b/>
                <w:bCs/>
                <w:color w:val="000000"/>
                <w:lang w:val="en-US"/>
              </w:rPr>
            </w:pPr>
            <w:r w:rsidRPr="001573CE">
              <w:rPr>
                <w:rFonts w:ascii="Palatino Linotype" w:eastAsia="Calibri" w:hAnsi="Palatino Linotype" w:cs="Arial"/>
                <w:b/>
                <w:bCs/>
                <w:color w:val="000000"/>
                <w:lang w:val="en-US"/>
              </w:rPr>
              <w:t>02</w:t>
            </w:r>
          </w:p>
        </w:tc>
        <w:tc>
          <w:tcPr>
            <w:tcW w:w="478" w:type="dxa"/>
          </w:tcPr>
          <w:p w14:paraId="25BF14E7" w14:textId="77777777" w:rsidR="008868FF" w:rsidRPr="001573CE" w:rsidRDefault="008868FF" w:rsidP="008868FF">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b/>
                <w:bCs/>
                <w:color w:val="000000"/>
                <w:lang w:val="en-US"/>
              </w:rPr>
            </w:pPr>
            <w:r w:rsidRPr="001573CE">
              <w:rPr>
                <w:rFonts w:ascii="Palatino Linotype" w:eastAsia="Calibri" w:hAnsi="Palatino Linotype" w:cs="Arial"/>
                <w:b/>
                <w:bCs/>
                <w:color w:val="000000"/>
                <w:lang w:val="en-US"/>
              </w:rPr>
              <w:t>03</w:t>
            </w:r>
          </w:p>
        </w:tc>
        <w:tc>
          <w:tcPr>
            <w:tcW w:w="478" w:type="dxa"/>
          </w:tcPr>
          <w:p w14:paraId="2E91B35E" w14:textId="77777777" w:rsidR="008868FF" w:rsidRPr="001573CE" w:rsidRDefault="008868FF" w:rsidP="008868FF">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b/>
                <w:bCs/>
                <w:color w:val="000000"/>
                <w:lang w:val="en-US"/>
              </w:rPr>
            </w:pPr>
            <w:r w:rsidRPr="001573CE">
              <w:rPr>
                <w:rFonts w:ascii="Palatino Linotype" w:eastAsia="Calibri" w:hAnsi="Palatino Linotype" w:cs="Arial"/>
                <w:b/>
                <w:bCs/>
                <w:color w:val="000000"/>
                <w:lang w:val="en-US"/>
              </w:rPr>
              <w:t>04</w:t>
            </w:r>
          </w:p>
        </w:tc>
        <w:tc>
          <w:tcPr>
            <w:tcW w:w="478" w:type="dxa"/>
          </w:tcPr>
          <w:p w14:paraId="269AE1A3" w14:textId="77777777" w:rsidR="008868FF" w:rsidRPr="001573CE" w:rsidRDefault="008868FF" w:rsidP="008868FF">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b/>
                <w:bCs/>
                <w:color w:val="000000"/>
                <w:lang w:val="en-US"/>
              </w:rPr>
            </w:pPr>
            <w:r w:rsidRPr="001573CE">
              <w:rPr>
                <w:rFonts w:ascii="Palatino Linotype" w:eastAsia="Calibri" w:hAnsi="Palatino Linotype" w:cs="Arial"/>
                <w:b/>
                <w:bCs/>
                <w:color w:val="000000"/>
                <w:lang w:val="en-US"/>
              </w:rPr>
              <w:t>05</w:t>
            </w:r>
          </w:p>
        </w:tc>
        <w:tc>
          <w:tcPr>
            <w:tcW w:w="478" w:type="dxa"/>
          </w:tcPr>
          <w:p w14:paraId="1ECEDE71" w14:textId="77777777" w:rsidR="008868FF" w:rsidRPr="001573CE" w:rsidRDefault="008868FF" w:rsidP="008868FF">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b/>
                <w:bCs/>
                <w:color w:val="000000"/>
                <w:lang w:val="en-US"/>
              </w:rPr>
            </w:pPr>
            <w:r w:rsidRPr="001573CE">
              <w:rPr>
                <w:rFonts w:ascii="Palatino Linotype" w:eastAsia="Calibri" w:hAnsi="Palatino Linotype" w:cs="Arial"/>
                <w:b/>
                <w:bCs/>
                <w:color w:val="000000"/>
                <w:lang w:val="en-US"/>
              </w:rPr>
              <w:t>06</w:t>
            </w:r>
          </w:p>
        </w:tc>
        <w:tc>
          <w:tcPr>
            <w:tcW w:w="478" w:type="dxa"/>
          </w:tcPr>
          <w:p w14:paraId="01385FAF" w14:textId="77777777" w:rsidR="008868FF" w:rsidRPr="001573CE" w:rsidRDefault="008868FF" w:rsidP="008868FF">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b/>
                <w:bCs/>
                <w:color w:val="000000"/>
                <w:lang w:val="en-US"/>
              </w:rPr>
            </w:pPr>
            <w:r w:rsidRPr="001573CE">
              <w:rPr>
                <w:rFonts w:ascii="Palatino Linotype" w:eastAsia="Calibri" w:hAnsi="Palatino Linotype" w:cs="Arial"/>
                <w:b/>
                <w:bCs/>
                <w:color w:val="000000"/>
                <w:lang w:val="en-US"/>
              </w:rPr>
              <w:t>07</w:t>
            </w:r>
          </w:p>
        </w:tc>
        <w:tc>
          <w:tcPr>
            <w:tcW w:w="478" w:type="dxa"/>
          </w:tcPr>
          <w:p w14:paraId="6ABB6CC0" w14:textId="77777777" w:rsidR="008868FF" w:rsidRPr="001573CE" w:rsidRDefault="008868FF" w:rsidP="008868FF">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b/>
                <w:bCs/>
                <w:color w:val="000000"/>
                <w:lang w:val="en-US"/>
              </w:rPr>
            </w:pPr>
            <w:r w:rsidRPr="001573CE">
              <w:rPr>
                <w:rFonts w:ascii="Palatino Linotype" w:eastAsia="Calibri" w:hAnsi="Palatino Linotype" w:cs="Arial"/>
                <w:b/>
                <w:bCs/>
                <w:color w:val="000000"/>
                <w:lang w:val="en-US"/>
              </w:rPr>
              <w:t>08</w:t>
            </w:r>
          </w:p>
        </w:tc>
        <w:tc>
          <w:tcPr>
            <w:tcW w:w="478" w:type="dxa"/>
          </w:tcPr>
          <w:p w14:paraId="3347FA16" w14:textId="77777777" w:rsidR="008868FF" w:rsidRPr="001573CE" w:rsidRDefault="008868FF" w:rsidP="008868FF">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b/>
                <w:bCs/>
                <w:color w:val="000000"/>
                <w:lang w:val="en-US"/>
              </w:rPr>
            </w:pPr>
            <w:r w:rsidRPr="001573CE">
              <w:rPr>
                <w:rFonts w:ascii="Palatino Linotype" w:eastAsia="Calibri" w:hAnsi="Palatino Linotype" w:cs="Arial"/>
                <w:b/>
                <w:bCs/>
                <w:color w:val="000000"/>
                <w:lang w:val="en-US"/>
              </w:rPr>
              <w:t>09</w:t>
            </w:r>
          </w:p>
        </w:tc>
        <w:tc>
          <w:tcPr>
            <w:tcW w:w="478" w:type="dxa"/>
          </w:tcPr>
          <w:p w14:paraId="6B51F85A" w14:textId="77777777" w:rsidR="008868FF" w:rsidRPr="001573CE" w:rsidRDefault="008868FF" w:rsidP="008868FF">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b/>
                <w:bCs/>
                <w:color w:val="000000"/>
                <w:lang w:val="en-US"/>
              </w:rPr>
            </w:pPr>
            <w:r w:rsidRPr="001573CE">
              <w:rPr>
                <w:rFonts w:ascii="Palatino Linotype" w:eastAsia="Calibri" w:hAnsi="Palatino Linotype" w:cs="Arial"/>
                <w:b/>
                <w:bCs/>
                <w:color w:val="000000"/>
                <w:lang w:val="en-US"/>
              </w:rPr>
              <w:t>10</w:t>
            </w:r>
          </w:p>
        </w:tc>
        <w:tc>
          <w:tcPr>
            <w:tcW w:w="478" w:type="dxa"/>
          </w:tcPr>
          <w:p w14:paraId="42B19725" w14:textId="77777777" w:rsidR="008868FF" w:rsidRPr="001573CE" w:rsidRDefault="008868FF" w:rsidP="008868FF">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b/>
                <w:bCs/>
                <w:color w:val="000000"/>
                <w:lang w:val="en-US"/>
              </w:rPr>
            </w:pPr>
            <w:r w:rsidRPr="001573CE">
              <w:rPr>
                <w:rFonts w:ascii="Palatino Linotype" w:eastAsia="Calibri" w:hAnsi="Palatino Linotype" w:cs="Arial"/>
                <w:b/>
                <w:bCs/>
                <w:color w:val="000000"/>
                <w:lang w:val="en-US"/>
              </w:rPr>
              <w:t>11</w:t>
            </w:r>
          </w:p>
        </w:tc>
        <w:tc>
          <w:tcPr>
            <w:tcW w:w="478" w:type="dxa"/>
          </w:tcPr>
          <w:p w14:paraId="3200496C" w14:textId="77777777" w:rsidR="008868FF" w:rsidRPr="001573CE" w:rsidRDefault="008868FF" w:rsidP="008868FF">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b/>
                <w:bCs/>
                <w:color w:val="000000"/>
                <w:lang w:val="en-US"/>
              </w:rPr>
            </w:pPr>
            <w:r w:rsidRPr="001573CE">
              <w:rPr>
                <w:rFonts w:ascii="Palatino Linotype" w:eastAsia="Calibri" w:hAnsi="Palatino Linotype" w:cs="Arial"/>
                <w:b/>
                <w:bCs/>
                <w:color w:val="000000"/>
                <w:lang w:val="en-US"/>
              </w:rPr>
              <w:t>12</w:t>
            </w:r>
          </w:p>
        </w:tc>
      </w:tr>
      <w:tr w:rsidR="008868FF" w:rsidRPr="00B43F95" w14:paraId="4A10FFD7" w14:textId="77777777" w:rsidTr="00256254">
        <w:trPr>
          <w:trHeight w:val="178"/>
          <w:jc w:val="center"/>
        </w:trPr>
        <w:tc>
          <w:tcPr>
            <w:cnfStyle w:val="001000000000" w:firstRow="0" w:lastRow="0" w:firstColumn="1" w:lastColumn="0" w:oddVBand="0" w:evenVBand="0" w:oddHBand="0" w:evenHBand="0" w:firstRowFirstColumn="0" w:firstRowLastColumn="0" w:lastRowFirstColumn="0" w:lastRowLastColumn="0"/>
            <w:tcW w:w="838" w:type="dxa"/>
          </w:tcPr>
          <w:p w14:paraId="32C2A411" w14:textId="77777777" w:rsidR="008868FF" w:rsidRPr="001573CE" w:rsidRDefault="008868FF" w:rsidP="008868FF">
            <w:pPr>
              <w:jc w:val="center"/>
              <w:rPr>
                <w:rFonts w:ascii="Palatino Linotype" w:eastAsia="Calibri" w:hAnsi="Palatino Linotype" w:cs="Arial"/>
                <w:color w:val="000000"/>
                <w:lang w:val="en-US"/>
              </w:rPr>
            </w:pPr>
          </w:p>
        </w:tc>
        <w:tc>
          <w:tcPr>
            <w:tcW w:w="1073" w:type="dxa"/>
          </w:tcPr>
          <w:p w14:paraId="701CF5BE" w14:textId="77777777" w:rsidR="008868FF" w:rsidRPr="001573CE" w:rsidRDefault="008868FF" w:rsidP="008868FF">
            <w:pPr>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bCs/>
                <w:color w:val="000000"/>
                <w:lang w:val="en-US"/>
              </w:rPr>
            </w:pPr>
          </w:p>
        </w:tc>
        <w:tc>
          <w:tcPr>
            <w:tcW w:w="1084" w:type="dxa"/>
          </w:tcPr>
          <w:p w14:paraId="220C6480" w14:textId="77777777" w:rsidR="008868FF" w:rsidRPr="001573CE" w:rsidRDefault="008868FF" w:rsidP="008868FF">
            <w:pPr>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bCs/>
                <w:color w:val="000000"/>
                <w:lang w:val="en-US"/>
              </w:rPr>
            </w:pPr>
          </w:p>
        </w:tc>
        <w:tc>
          <w:tcPr>
            <w:tcW w:w="478" w:type="dxa"/>
          </w:tcPr>
          <w:p w14:paraId="50783A52" w14:textId="77777777" w:rsidR="008868FF" w:rsidRPr="001573CE" w:rsidRDefault="008868FF" w:rsidP="008868FF">
            <w:pPr>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bCs/>
                <w:color w:val="000000"/>
                <w:lang w:val="en-US"/>
              </w:rPr>
            </w:pPr>
          </w:p>
        </w:tc>
        <w:tc>
          <w:tcPr>
            <w:tcW w:w="478" w:type="dxa"/>
          </w:tcPr>
          <w:p w14:paraId="2F6241FE" w14:textId="77777777" w:rsidR="008868FF" w:rsidRPr="001573CE" w:rsidRDefault="008868FF" w:rsidP="008868FF">
            <w:pPr>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bCs/>
                <w:color w:val="000000"/>
                <w:lang w:val="en-US"/>
              </w:rPr>
            </w:pPr>
          </w:p>
        </w:tc>
        <w:tc>
          <w:tcPr>
            <w:tcW w:w="478" w:type="dxa"/>
          </w:tcPr>
          <w:p w14:paraId="678A7DD2" w14:textId="77777777" w:rsidR="008868FF" w:rsidRPr="001573CE" w:rsidRDefault="008868FF" w:rsidP="008868FF">
            <w:pPr>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bCs/>
                <w:color w:val="000000"/>
                <w:lang w:val="en-US"/>
              </w:rPr>
            </w:pPr>
          </w:p>
        </w:tc>
        <w:tc>
          <w:tcPr>
            <w:tcW w:w="478" w:type="dxa"/>
          </w:tcPr>
          <w:p w14:paraId="4709C53E" w14:textId="77777777" w:rsidR="008868FF" w:rsidRPr="001573CE" w:rsidRDefault="008868FF" w:rsidP="008868FF">
            <w:pPr>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bCs/>
                <w:color w:val="000000"/>
                <w:lang w:val="en-US"/>
              </w:rPr>
            </w:pPr>
          </w:p>
        </w:tc>
        <w:tc>
          <w:tcPr>
            <w:tcW w:w="478" w:type="dxa"/>
          </w:tcPr>
          <w:p w14:paraId="5CE0C133" w14:textId="77777777" w:rsidR="008868FF" w:rsidRPr="001573CE" w:rsidRDefault="008868FF" w:rsidP="008868FF">
            <w:pPr>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bCs/>
                <w:color w:val="000000"/>
                <w:lang w:val="en-US"/>
              </w:rPr>
            </w:pPr>
          </w:p>
        </w:tc>
        <w:tc>
          <w:tcPr>
            <w:tcW w:w="478" w:type="dxa"/>
          </w:tcPr>
          <w:p w14:paraId="3560AE06" w14:textId="77777777" w:rsidR="008868FF" w:rsidRPr="001573CE" w:rsidRDefault="008868FF" w:rsidP="008868FF">
            <w:pPr>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bCs/>
                <w:color w:val="000000"/>
                <w:lang w:val="en-US"/>
              </w:rPr>
            </w:pPr>
          </w:p>
        </w:tc>
        <w:tc>
          <w:tcPr>
            <w:tcW w:w="478" w:type="dxa"/>
          </w:tcPr>
          <w:p w14:paraId="5900F69E" w14:textId="77777777" w:rsidR="008868FF" w:rsidRPr="001573CE" w:rsidRDefault="008868FF" w:rsidP="008868FF">
            <w:pPr>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bCs/>
                <w:color w:val="000000"/>
                <w:lang w:val="en-US"/>
              </w:rPr>
            </w:pPr>
          </w:p>
        </w:tc>
        <w:tc>
          <w:tcPr>
            <w:tcW w:w="478" w:type="dxa"/>
          </w:tcPr>
          <w:p w14:paraId="1501EE75" w14:textId="77777777" w:rsidR="008868FF" w:rsidRPr="001573CE" w:rsidRDefault="008868FF" w:rsidP="008868FF">
            <w:pPr>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bCs/>
                <w:color w:val="000000"/>
                <w:lang w:val="en-US"/>
              </w:rPr>
            </w:pPr>
          </w:p>
        </w:tc>
        <w:tc>
          <w:tcPr>
            <w:tcW w:w="478" w:type="dxa"/>
          </w:tcPr>
          <w:p w14:paraId="0625B6EE" w14:textId="77777777" w:rsidR="008868FF" w:rsidRPr="001573CE" w:rsidRDefault="008868FF" w:rsidP="008868FF">
            <w:pPr>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bCs/>
                <w:color w:val="000000"/>
                <w:lang w:val="en-US"/>
              </w:rPr>
            </w:pPr>
          </w:p>
        </w:tc>
        <w:tc>
          <w:tcPr>
            <w:tcW w:w="478" w:type="dxa"/>
          </w:tcPr>
          <w:p w14:paraId="6FE77351" w14:textId="77777777" w:rsidR="008868FF" w:rsidRPr="001573CE" w:rsidRDefault="008868FF" w:rsidP="008868FF">
            <w:pPr>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bCs/>
                <w:color w:val="000000"/>
                <w:lang w:val="en-US"/>
              </w:rPr>
            </w:pPr>
          </w:p>
        </w:tc>
        <w:tc>
          <w:tcPr>
            <w:tcW w:w="478" w:type="dxa"/>
          </w:tcPr>
          <w:p w14:paraId="1D3FE6BC" w14:textId="77777777" w:rsidR="008868FF" w:rsidRPr="001573CE" w:rsidRDefault="008868FF" w:rsidP="008868FF">
            <w:pPr>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bCs/>
                <w:color w:val="000000"/>
                <w:lang w:val="en-US"/>
              </w:rPr>
            </w:pPr>
          </w:p>
        </w:tc>
        <w:tc>
          <w:tcPr>
            <w:tcW w:w="478" w:type="dxa"/>
          </w:tcPr>
          <w:p w14:paraId="37837AF6" w14:textId="77777777" w:rsidR="008868FF" w:rsidRPr="001573CE" w:rsidRDefault="008868FF" w:rsidP="008868FF">
            <w:pPr>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bCs/>
                <w:color w:val="000000"/>
                <w:lang w:val="en-US"/>
              </w:rPr>
            </w:pPr>
          </w:p>
        </w:tc>
      </w:tr>
      <w:tr w:rsidR="00430D16" w:rsidRPr="00B43F95" w14:paraId="22A1C29C" w14:textId="77777777" w:rsidTr="008868FF">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838" w:type="dxa"/>
          </w:tcPr>
          <w:p w14:paraId="0933B818" w14:textId="77777777" w:rsidR="008868FF" w:rsidRPr="001573CE" w:rsidRDefault="008868FF" w:rsidP="008868FF">
            <w:pPr>
              <w:jc w:val="center"/>
              <w:rPr>
                <w:rFonts w:ascii="Palatino Linotype" w:eastAsia="Calibri" w:hAnsi="Palatino Linotype" w:cs="Arial"/>
                <w:lang w:val="en-US"/>
              </w:rPr>
            </w:pPr>
          </w:p>
        </w:tc>
        <w:tc>
          <w:tcPr>
            <w:tcW w:w="1073" w:type="dxa"/>
          </w:tcPr>
          <w:p w14:paraId="202A3428" w14:textId="77777777" w:rsidR="008868FF" w:rsidRPr="001573CE" w:rsidRDefault="008868FF" w:rsidP="008868FF">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bCs/>
                <w:color w:val="000000"/>
                <w:lang w:val="en-US"/>
              </w:rPr>
            </w:pPr>
          </w:p>
        </w:tc>
        <w:tc>
          <w:tcPr>
            <w:tcW w:w="1084" w:type="dxa"/>
          </w:tcPr>
          <w:p w14:paraId="0E1FA84B" w14:textId="77777777" w:rsidR="008868FF" w:rsidRPr="001573CE" w:rsidRDefault="008868FF" w:rsidP="008868FF">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bCs/>
                <w:color w:val="000000"/>
                <w:lang w:val="en-US"/>
              </w:rPr>
            </w:pPr>
          </w:p>
        </w:tc>
        <w:tc>
          <w:tcPr>
            <w:tcW w:w="478" w:type="dxa"/>
          </w:tcPr>
          <w:p w14:paraId="6F87FCD7" w14:textId="77777777" w:rsidR="008868FF" w:rsidRPr="001573CE" w:rsidRDefault="008868FF" w:rsidP="008868FF">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bCs/>
                <w:color w:val="000000"/>
                <w:lang w:val="en-US"/>
              </w:rPr>
            </w:pPr>
          </w:p>
        </w:tc>
        <w:tc>
          <w:tcPr>
            <w:tcW w:w="478" w:type="dxa"/>
          </w:tcPr>
          <w:p w14:paraId="4EFBBBC4" w14:textId="77777777" w:rsidR="008868FF" w:rsidRPr="001573CE" w:rsidRDefault="008868FF" w:rsidP="008868FF">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bCs/>
                <w:color w:val="000000"/>
                <w:lang w:val="en-US"/>
              </w:rPr>
            </w:pPr>
          </w:p>
        </w:tc>
        <w:tc>
          <w:tcPr>
            <w:tcW w:w="478" w:type="dxa"/>
          </w:tcPr>
          <w:p w14:paraId="2A5F2B31" w14:textId="77777777" w:rsidR="008868FF" w:rsidRPr="001573CE" w:rsidRDefault="008868FF" w:rsidP="008868FF">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bCs/>
                <w:color w:val="000000"/>
                <w:lang w:val="en-US"/>
              </w:rPr>
            </w:pPr>
          </w:p>
        </w:tc>
        <w:tc>
          <w:tcPr>
            <w:tcW w:w="478" w:type="dxa"/>
          </w:tcPr>
          <w:p w14:paraId="2008BA3D" w14:textId="77777777" w:rsidR="008868FF" w:rsidRPr="001573CE" w:rsidRDefault="008868FF" w:rsidP="008868FF">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bCs/>
                <w:color w:val="000000"/>
                <w:lang w:val="en-US"/>
              </w:rPr>
            </w:pPr>
          </w:p>
        </w:tc>
        <w:tc>
          <w:tcPr>
            <w:tcW w:w="478" w:type="dxa"/>
          </w:tcPr>
          <w:p w14:paraId="09DD7BEC" w14:textId="77777777" w:rsidR="008868FF" w:rsidRPr="001573CE" w:rsidRDefault="008868FF" w:rsidP="008868FF">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bCs/>
                <w:color w:val="000000"/>
                <w:lang w:val="en-US"/>
              </w:rPr>
            </w:pPr>
          </w:p>
        </w:tc>
        <w:tc>
          <w:tcPr>
            <w:tcW w:w="478" w:type="dxa"/>
          </w:tcPr>
          <w:p w14:paraId="10E7C456" w14:textId="77777777" w:rsidR="008868FF" w:rsidRPr="001573CE" w:rsidRDefault="008868FF" w:rsidP="008868FF">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bCs/>
                <w:color w:val="000000"/>
                <w:lang w:val="en-US"/>
              </w:rPr>
            </w:pPr>
          </w:p>
        </w:tc>
        <w:tc>
          <w:tcPr>
            <w:tcW w:w="478" w:type="dxa"/>
          </w:tcPr>
          <w:p w14:paraId="2663C22E" w14:textId="77777777" w:rsidR="008868FF" w:rsidRPr="001573CE" w:rsidRDefault="008868FF" w:rsidP="008868FF">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bCs/>
                <w:color w:val="000000"/>
                <w:lang w:val="en-US"/>
              </w:rPr>
            </w:pPr>
          </w:p>
        </w:tc>
        <w:tc>
          <w:tcPr>
            <w:tcW w:w="478" w:type="dxa"/>
          </w:tcPr>
          <w:p w14:paraId="5C1D1542" w14:textId="77777777" w:rsidR="008868FF" w:rsidRPr="001573CE" w:rsidRDefault="008868FF" w:rsidP="008868FF">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bCs/>
                <w:color w:val="000000"/>
                <w:lang w:val="en-US"/>
              </w:rPr>
            </w:pPr>
          </w:p>
        </w:tc>
        <w:tc>
          <w:tcPr>
            <w:tcW w:w="478" w:type="dxa"/>
          </w:tcPr>
          <w:p w14:paraId="62C567CE" w14:textId="77777777" w:rsidR="008868FF" w:rsidRPr="001573CE" w:rsidRDefault="008868FF" w:rsidP="008868FF">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bCs/>
                <w:color w:val="000000"/>
                <w:lang w:val="en-US"/>
              </w:rPr>
            </w:pPr>
          </w:p>
        </w:tc>
        <w:tc>
          <w:tcPr>
            <w:tcW w:w="478" w:type="dxa"/>
          </w:tcPr>
          <w:p w14:paraId="4A2C3A14" w14:textId="77777777" w:rsidR="008868FF" w:rsidRPr="001573CE" w:rsidRDefault="008868FF" w:rsidP="008868FF">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bCs/>
                <w:color w:val="000000"/>
                <w:lang w:val="en-US"/>
              </w:rPr>
            </w:pPr>
          </w:p>
        </w:tc>
        <w:tc>
          <w:tcPr>
            <w:tcW w:w="478" w:type="dxa"/>
          </w:tcPr>
          <w:p w14:paraId="1DBCEEDA" w14:textId="77777777" w:rsidR="008868FF" w:rsidRPr="001573CE" w:rsidRDefault="008868FF" w:rsidP="008868FF">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bCs/>
                <w:color w:val="000000"/>
                <w:lang w:val="en-US"/>
              </w:rPr>
            </w:pPr>
          </w:p>
        </w:tc>
        <w:tc>
          <w:tcPr>
            <w:tcW w:w="478" w:type="dxa"/>
          </w:tcPr>
          <w:p w14:paraId="7423F603" w14:textId="77777777" w:rsidR="008868FF" w:rsidRPr="001573CE" w:rsidRDefault="008868FF" w:rsidP="008868FF">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bCs/>
                <w:color w:val="000000"/>
                <w:lang w:val="en-US"/>
              </w:rPr>
            </w:pPr>
          </w:p>
        </w:tc>
      </w:tr>
      <w:tr w:rsidR="008868FF" w:rsidRPr="00B43F95" w14:paraId="457C6F7F" w14:textId="77777777" w:rsidTr="00256254">
        <w:trPr>
          <w:trHeight w:val="386"/>
          <w:jc w:val="center"/>
        </w:trPr>
        <w:tc>
          <w:tcPr>
            <w:cnfStyle w:val="001000000000" w:firstRow="0" w:lastRow="0" w:firstColumn="1" w:lastColumn="0" w:oddVBand="0" w:evenVBand="0" w:oddHBand="0" w:evenHBand="0" w:firstRowFirstColumn="0" w:firstRowLastColumn="0" w:lastRowFirstColumn="0" w:lastRowLastColumn="0"/>
            <w:tcW w:w="838" w:type="dxa"/>
          </w:tcPr>
          <w:p w14:paraId="32B39558" w14:textId="77777777" w:rsidR="008868FF" w:rsidRPr="001573CE" w:rsidRDefault="008868FF" w:rsidP="008868FF">
            <w:pPr>
              <w:jc w:val="center"/>
              <w:rPr>
                <w:rFonts w:ascii="Palatino Linotype" w:eastAsia="Calibri" w:hAnsi="Palatino Linotype" w:cs="Arial"/>
                <w:lang w:val="en-US"/>
              </w:rPr>
            </w:pPr>
          </w:p>
        </w:tc>
        <w:tc>
          <w:tcPr>
            <w:tcW w:w="1073" w:type="dxa"/>
          </w:tcPr>
          <w:p w14:paraId="2E750D10" w14:textId="77777777" w:rsidR="008868FF" w:rsidRPr="001573CE" w:rsidRDefault="008868FF" w:rsidP="008868FF">
            <w:pPr>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bCs/>
                <w:color w:val="000000"/>
                <w:lang w:val="en-US"/>
              </w:rPr>
            </w:pPr>
          </w:p>
        </w:tc>
        <w:tc>
          <w:tcPr>
            <w:tcW w:w="1084" w:type="dxa"/>
          </w:tcPr>
          <w:p w14:paraId="5B82EC36" w14:textId="77777777" w:rsidR="008868FF" w:rsidRPr="001573CE" w:rsidRDefault="008868FF" w:rsidP="008868FF">
            <w:pPr>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bCs/>
                <w:color w:val="000000"/>
                <w:lang w:val="en-US"/>
              </w:rPr>
            </w:pPr>
          </w:p>
        </w:tc>
        <w:tc>
          <w:tcPr>
            <w:tcW w:w="478" w:type="dxa"/>
          </w:tcPr>
          <w:p w14:paraId="48ACC5CF" w14:textId="77777777" w:rsidR="008868FF" w:rsidRPr="001573CE" w:rsidRDefault="008868FF" w:rsidP="008868FF">
            <w:pPr>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bCs/>
                <w:color w:val="000000"/>
                <w:lang w:val="en-US"/>
              </w:rPr>
            </w:pPr>
          </w:p>
        </w:tc>
        <w:tc>
          <w:tcPr>
            <w:tcW w:w="478" w:type="dxa"/>
          </w:tcPr>
          <w:p w14:paraId="272D6926" w14:textId="77777777" w:rsidR="008868FF" w:rsidRPr="001573CE" w:rsidRDefault="008868FF" w:rsidP="008868FF">
            <w:pPr>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bCs/>
                <w:color w:val="000000"/>
                <w:lang w:val="en-US"/>
              </w:rPr>
            </w:pPr>
          </w:p>
        </w:tc>
        <w:tc>
          <w:tcPr>
            <w:tcW w:w="478" w:type="dxa"/>
          </w:tcPr>
          <w:p w14:paraId="14278D35" w14:textId="77777777" w:rsidR="008868FF" w:rsidRPr="001573CE" w:rsidRDefault="008868FF" w:rsidP="008868FF">
            <w:pPr>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bCs/>
                <w:color w:val="000000"/>
                <w:lang w:val="en-US"/>
              </w:rPr>
            </w:pPr>
          </w:p>
        </w:tc>
        <w:tc>
          <w:tcPr>
            <w:tcW w:w="478" w:type="dxa"/>
          </w:tcPr>
          <w:p w14:paraId="4C60D8C9" w14:textId="77777777" w:rsidR="008868FF" w:rsidRPr="001573CE" w:rsidRDefault="008868FF" w:rsidP="008868FF">
            <w:pPr>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bCs/>
                <w:color w:val="000000"/>
                <w:lang w:val="en-US"/>
              </w:rPr>
            </w:pPr>
          </w:p>
        </w:tc>
        <w:tc>
          <w:tcPr>
            <w:tcW w:w="478" w:type="dxa"/>
          </w:tcPr>
          <w:p w14:paraId="3A696924" w14:textId="77777777" w:rsidR="008868FF" w:rsidRPr="001573CE" w:rsidRDefault="008868FF" w:rsidP="008868FF">
            <w:pPr>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bCs/>
                <w:color w:val="000000"/>
                <w:lang w:val="en-US"/>
              </w:rPr>
            </w:pPr>
          </w:p>
        </w:tc>
        <w:tc>
          <w:tcPr>
            <w:tcW w:w="478" w:type="dxa"/>
          </w:tcPr>
          <w:p w14:paraId="78F366E9" w14:textId="77777777" w:rsidR="008868FF" w:rsidRPr="001573CE" w:rsidRDefault="008868FF" w:rsidP="008868FF">
            <w:pPr>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bCs/>
                <w:color w:val="000000"/>
                <w:lang w:val="en-US"/>
              </w:rPr>
            </w:pPr>
          </w:p>
        </w:tc>
        <w:tc>
          <w:tcPr>
            <w:tcW w:w="478" w:type="dxa"/>
          </w:tcPr>
          <w:p w14:paraId="2CBFFADF" w14:textId="77777777" w:rsidR="008868FF" w:rsidRPr="001573CE" w:rsidRDefault="008868FF" w:rsidP="008868FF">
            <w:pPr>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bCs/>
                <w:color w:val="000000"/>
                <w:lang w:val="en-US"/>
              </w:rPr>
            </w:pPr>
          </w:p>
        </w:tc>
        <w:tc>
          <w:tcPr>
            <w:tcW w:w="478" w:type="dxa"/>
          </w:tcPr>
          <w:p w14:paraId="5C080B29" w14:textId="77777777" w:rsidR="008868FF" w:rsidRPr="001573CE" w:rsidRDefault="008868FF" w:rsidP="008868FF">
            <w:pPr>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bCs/>
                <w:color w:val="000000"/>
                <w:lang w:val="en-US"/>
              </w:rPr>
            </w:pPr>
          </w:p>
        </w:tc>
        <w:tc>
          <w:tcPr>
            <w:tcW w:w="478" w:type="dxa"/>
          </w:tcPr>
          <w:p w14:paraId="3BA10F0B" w14:textId="77777777" w:rsidR="008868FF" w:rsidRPr="001573CE" w:rsidRDefault="008868FF" w:rsidP="008868FF">
            <w:pPr>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bCs/>
                <w:color w:val="000000"/>
                <w:lang w:val="en-US"/>
              </w:rPr>
            </w:pPr>
          </w:p>
        </w:tc>
        <w:tc>
          <w:tcPr>
            <w:tcW w:w="478" w:type="dxa"/>
          </w:tcPr>
          <w:p w14:paraId="2CCAE919" w14:textId="77777777" w:rsidR="008868FF" w:rsidRPr="001573CE" w:rsidRDefault="008868FF" w:rsidP="008868FF">
            <w:pPr>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bCs/>
                <w:color w:val="000000"/>
                <w:lang w:val="en-US"/>
              </w:rPr>
            </w:pPr>
          </w:p>
        </w:tc>
        <w:tc>
          <w:tcPr>
            <w:tcW w:w="478" w:type="dxa"/>
          </w:tcPr>
          <w:p w14:paraId="7F5D1E39" w14:textId="77777777" w:rsidR="008868FF" w:rsidRPr="001573CE" w:rsidRDefault="008868FF" w:rsidP="008868FF">
            <w:pPr>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bCs/>
                <w:color w:val="000000"/>
                <w:lang w:val="en-US"/>
              </w:rPr>
            </w:pPr>
          </w:p>
        </w:tc>
        <w:tc>
          <w:tcPr>
            <w:tcW w:w="478" w:type="dxa"/>
          </w:tcPr>
          <w:p w14:paraId="325D6F1D" w14:textId="77777777" w:rsidR="008868FF" w:rsidRPr="001573CE" w:rsidRDefault="008868FF" w:rsidP="008868FF">
            <w:pPr>
              <w:jc w:val="cente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bCs/>
                <w:color w:val="000000"/>
                <w:lang w:val="en-US"/>
              </w:rPr>
            </w:pPr>
          </w:p>
        </w:tc>
      </w:tr>
      <w:tr w:rsidR="00430D16" w:rsidRPr="00B43F95" w14:paraId="4544A615" w14:textId="77777777" w:rsidTr="008868FF">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838" w:type="dxa"/>
          </w:tcPr>
          <w:p w14:paraId="51CE2B4F" w14:textId="77777777" w:rsidR="008868FF" w:rsidRPr="001573CE" w:rsidRDefault="008868FF" w:rsidP="008868FF">
            <w:pPr>
              <w:jc w:val="center"/>
              <w:rPr>
                <w:rFonts w:ascii="Palatino Linotype" w:eastAsia="Calibri" w:hAnsi="Palatino Linotype" w:cs="Arial"/>
                <w:lang w:val="en-US"/>
              </w:rPr>
            </w:pPr>
          </w:p>
        </w:tc>
        <w:tc>
          <w:tcPr>
            <w:tcW w:w="1073" w:type="dxa"/>
          </w:tcPr>
          <w:p w14:paraId="6D605D2C" w14:textId="77777777" w:rsidR="008868FF" w:rsidRPr="001573CE" w:rsidRDefault="008868FF" w:rsidP="008868FF">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bCs/>
                <w:color w:val="000000"/>
                <w:lang w:val="en-US"/>
              </w:rPr>
            </w:pPr>
          </w:p>
        </w:tc>
        <w:tc>
          <w:tcPr>
            <w:tcW w:w="1084" w:type="dxa"/>
          </w:tcPr>
          <w:p w14:paraId="24E35B45" w14:textId="77777777" w:rsidR="008868FF" w:rsidRPr="001573CE" w:rsidRDefault="008868FF" w:rsidP="008868FF">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bCs/>
                <w:color w:val="000000"/>
                <w:lang w:val="en-US"/>
              </w:rPr>
            </w:pPr>
          </w:p>
        </w:tc>
        <w:tc>
          <w:tcPr>
            <w:tcW w:w="478" w:type="dxa"/>
          </w:tcPr>
          <w:p w14:paraId="41312A54" w14:textId="77777777" w:rsidR="008868FF" w:rsidRPr="001573CE" w:rsidRDefault="008868FF" w:rsidP="008868FF">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bCs/>
                <w:color w:val="000000"/>
                <w:lang w:val="en-US"/>
              </w:rPr>
            </w:pPr>
          </w:p>
        </w:tc>
        <w:tc>
          <w:tcPr>
            <w:tcW w:w="478" w:type="dxa"/>
          </w:tcPr>
          <w:p w14:paraId="16319E34" w14:textId="77777777" w:rsidR="008868FF" w:rsidRPr="001573CE" w:rsidRDefault="008868FF" w:rsidP="008868FF">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bCs/>
                <w:color w:val="000000"/>
                <w:lang w:val="en-US"/>
              </w:rPr>
            </w:pPr>
          </w:p>
        </w:tc>
        <w:tc>
          <w:tcPr>
            <w:tcW w:w="478" w:type="dxa"/>
          </w:tcPr>
          <w:p w14:paraId="088EE186" w14:textId="77777777" w:rsidR="008868FF" w:rsidRPr="001573CE" w:rsidRDefault="008868FF" w:rsidP="008868FF">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bCs/>
                <w:color w:val="000000"/>
                <w:lang w:val="en-US"/>
              </w:rPr>
            </w:pPr>
          </w:p>
        </w:tc>
        <w:tc>
          <w:tcPr>
            <w:tcW w:w="478" w:type="dxa"/>
          </w:tcPr>
          <w:p w14:paraId="6C6E80BB" w14:textId="77777777" w:rsidR="008868FF" w:rsidRPr="001573CE" w:rsidRDefault="008868FF" w:rsidP="008868FF">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bCs/>
                <w:color w:val="000000"/>
                <w:lang w:val="en-US"/>
              </w:rPr>
            </w:pPr>
          </w:p>
        </w:tc>
        <w:tc>
          <w:tcPr>
            <w:tcW w:w="478" w:type="dxa"/>
          </w:tcPr>
          <w:p w14:paraId="664D88D5" w14:textId="77777777" w:rsidR="008868FF" w:rsidRPr="001573CE" w:rsidRDefault="008868FF" w:rsidP="008868FF">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bCs/>
                <w:color w:val="000000"/>
                <w:lang w:val="en-US"/>
              </w:rPr>
            </w:pPr>
          </w:p>
        </w:tc>
        <w:tc>
          <w:tcPr>
            <w:tcW w:w="478" w:type="dxa"/>
          </w:tcPr>
          <w:p w14:paraId="478739CE" w14:textId="77777777" w:rsidR="008868FF" w:rsidRPr="001573CE" w:rsidRDefault="008868FF" w:rsidP="008868FF">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bCs/>
                <w:color w:val="000000"/>
                <w:lang w:val="en-US"/>
              </w:rPr>
            </w:pPr>
          </w:p>
        </w:tc>
        <w:tc>
          <w:tcPr>
            <w:tcW w:w="478" w:type="dxa"/>
          </w:tcPr>
          <w:p w14:paraId="29C1794A" w14:textId="77777777" w:rsidR="008868FF" w:rsidRPr="001573CE" w:rsidRDefault="008868FF" w:rsidP="008868FF">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bCs/>
                <w:color w:val="000000"/>
                <w:lang w:val="en-US"/>
              </w:rPr>
            </w:pPr>
          </w:p>
        </w:tc>
        <w:tc>
          <w:tcPr>
            <w:tcW w:w="478" w:type="dxa"/>
          </w:tcPr>
          <w:p w14:paraId="7E56E378" w14:textId="77777777" w:rsidR="008868FF" w:rsidRPr="001573CE" w:rsidRDefault="008868FF" w:rsidP="008868FF">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bCs/>
                <w:color w:val="000000"/>
                <w:lang w:val="en-US"/>
              </w:rPr>
            </w:pPr>
          </w:p>
        </w:tc>
        <w:tc>
          <w:tcPr>
            <w:tcW w:w="478" w:type="dxa"/>
          </w:tcPr>
          <w:p w14:paraId="66617FC2" w14:textId="77777777" w:rsidR="008868FF" w:rsidRPr="001573CE" w:rsidRDefault="008868FF" w:rsidP="008868FF">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bCs/>
                <w:color w:val="000000"/>
                <w:lang w:val="en-US"/>
              </w:rPr>
            </w:pPr>
          </w:p>
        </w:tc>
        <w:tc>
          <w:tcPr>
            <w:tcW w:w="478" w:type="dxa"/>
          </w:tcPr>
          <w:p w14:paraId="456F1768" w14:textId="77777777" w:rsidR="008868FF" w:rsidRPr="001573CE" w:rsidRDefault="008868FF" w:rsidP="008868FF">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bCs/>
                <w:color w:val="000000"/>
                <w:lang w:val="en-US"/>
              </w:rPr>
            </w:pPr>
          </w:p>
        </w:tc>
        <w:tc>
          <w:tcPr>
            <w:tcW w:w="478" w:type="dxa"/>
          </w:tcPr>
          <w:p w14:paraId="51E1DA21" w14:textId="77777777" w:rsidR="008868FF" w:rsidRPr="001573CE" w:rsidRDefault="008868FF" w:rsidP="008868FF">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bCs/>
                <w:color w:val="000000"/>
                <w:lang w:val="en-US"/>
              </w:rPr>
            </w:pPr>
          </w:p>
        </w:tc>
        <w:tc>
          <w:tcPr>
            <w:tcW w:w="478" w:type="dxa"/>
          </w:tcPr>
          <w:p w14:paraId="607A0CA9" w14:textId="77777777" w:rsidR="008868FF" w:rsidRPr="001573CE" w:rsidRDefault="008868FF" w:rsidP="008868FF">
            <w:pPr>
              <w:jc w:val="cente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bCs/>
                <w:color w:val="000000"/>
                <w:lang w:val="en-US"/>
              </w:rPr>
            </w:pPr>
          </w:p>
        </w:tc>
      </w:tr>
      <w:tr w:rsidR="008868FF" w:rsidRPr="0043761D" w14:paraId="5969142C" w14:textId="77777777" w:rsidTr="00256254">
        <w:trPr>
          <w:trHeight w:val="95"/>
          <w:jc w:val="center"/>
        </w:trPr>
        <w:tc>
          <w:tcPr>
            <w:cnfStyle w:val="001000000000" w:firstRow="0" w:lastRow="0" w:firstColumn="1" w:lastColumn="0" w:oddVBand="0" w:evenVBand="0" w:oddHBand="0" w:evenHBand="0" w:firstRowFirstColumn="0" w:firstRowLastColumn="0" w:lastRowFirstColumn="0" w:lastRowLastColumn="0"/>
            <w:tcW w:w="2995" w:type="dxa"/>
            <w:gridSpan w:val="3"/>
          </w:tcPr>
          <w:p w14:paraId="75A442AD" w14:textId="6392B701" w:rsidR="008868FF" w:rsidRPr="001573CE" w:rsidRDefault="008868FF" w:rsidP="008868FF">
            <w:pPr>
              <w:jc w:val="center"/>
              <w:rPr>
                <w:rFonts w:ascii="Palatino Linotype" w:eastAsia="Calibri" w:hAnsi="Palatino Linotype" w:cs="Arial"/>
                <w:iCs/>
                <w:lang w:val="en-US"/>
              </w:rPr>
            </w:pPr>
            <w:r w:rsidRPr="001573CE">
              <w:rPr>
                <w:rFonts w:ascii="Palatino Linotype" w:eastAsia="Calibri" w:hAnsi="Palatino Linotype" w:cs="Arial"/>
                <w:iCs/>
                <w:lang w:val="en-US"/>
              </w:rPr>
              <w:t>Total daily Hot Water Demand (</w:t>
            </w:r>
            <w:r w:rsidR="00B43F95" w:rsidRPr="00B43F95">
              <w:rPr>
                <w:rFonts w:ascii="Palatino Linotype" w:eastAsia="Calibri" w:hAnsi="Palatino Linotype" w:cs="Arial"/>
                <w:iCs/>
                <w:lang w:val="en-US"/>
              </w:rPr>
              <w:t>liters</w:t>
            </w:r>
            <w:r w:rsidRPr="001573CE">
              <w:rPr>
                <w:rFonts w:ascii="Palatino Linotype" w:eastAsia="Calibri" w:hAnsi="Palatino Linotype" w:cs="Arial"/>
                <w:iCs/>
                <w:lang w:val="en-US"/>
              </w:rPr>
              <w:t>/day)</w:t>
            </w:r>
          </w:p>
        </w:tc>
        <w:tc>
          <w:tcPr>
            <w:tcW w:w="478" w:type="dxa"/>
          </w:tcPr>
          <w:p w14:paraId="399ED8E4" w14:textId="77777777" w:rsidR="008868FF" w:rsidRPr="001573CE" w:rsidRDefault="008868FF" w:rsidP="008868FF">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iCs/>
                <w:lang w:val="en-US"/>
              </w:rPr>
            </w:pPr>
          </w:p>
        </w:tc>
        <w:tc>
          <w:tcPr>
            <w:tcW w:w="478" w:type="dxa"/>
          </w:tcPr>
          <w:p w14:paraId="1DF367FD" w14:textId="77777777" w:rsidR="008868FF" w:rsidRPr="001573CE" w:rsidRDefault="008868FF" w:rsidP="008868FF">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iCs/>
                <w:lang w:val="en-US"/>
              </w:rPr>
            </w:pPr>
          </w:p>
        </w:tc>
        <w:tc>
          <w:tcPr>
            <w:tcW w:w="478" w:type="dxa"/>
          </w:tcPr>
          <w:p w14:paraId="1DE9217D" w14:textId="77777777" w:rsidR="008868FF" w:rsidRPr="001573CE" w:rsidRDefault="008868FF" w:rsidP="008868FF">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iCs/>
                <w:lang w:val="en-US"/>
              </w:rPr>
            </w:pPr>
          </w:p>
        </w:tc>
        <w:tc>
          <w:tcPr>
            <w:tcW w:w="478" w:type="dxa"/>
          </w:tcPr>
          <w:p w14:paraId="13B68451" w14:textId="77777777" w:rsidR="008868FF" w:rsidRPr="001573CE" w:rsidRDefault="008868FF" w:rsidP="008868FF">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iCs/>
                <w:lang w:val="en-US"/>
              </w:rPr>
            </w:pPr>
          </w:p>
        </w:tc>
        <w:tc>
          <w:tcPr>
            <w:tcW w:w="478" w:type="dxa"/>
          </w:tcPr>
          <w:p w14:paraId="5BFECAFA" w14:textId="77777777" w:rsidR="008868FF" w:rsidRPr="001573CE" w:rsidRDefault="008868FF" w:rsidP="008868FF">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iCs/>
                <w:lang w:val="en-US"/>
              </w:rPr>
            </w:pPr>
          </w:p>
        </w:tc>
        <w:tc>
          <w:tcPr>
            <w:tcW w:w="478" w:type="dxa"/>
          </w:tcPr>
          <w:p w14:paraId="58BDB176" w14:textId="77777777" w:rsidR="008868FF" w:rsidRPr="001573CE" w:rsidRDefault="008868FF" w:rsidP="008868FF">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iCs/>
                <w:lang w:val="en-US"/>
              </w:rPr>
            </w:pPr>
          </w:p>
        </w:tc>
        <w:tc>
          <w:tcPr>
            <w:tcW w:w="478" w:type="dxa"/>
          </w:tcPr>
          <w:p w14:paraId="004DD124" w14:textId="77777777" w:rsidR="008868FF" w:rsidRPr="001573CE" w:rsidRDefault="008868FF" w:rsidP="008868FF">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iCs/>
                <w:lang w:val="en-US"/>
              </w:rPr>
            </w:pPr>
          </w:p>
        </w:tc>
        <w:tc>
          <w:tcPr>
            <w:tcW w:w="478" w:type="dxa"/>
          </w:tcPr>
          <w:p w14:paraId="445CFA51" w14:textId="77777777" w:rsidR="008868FF" w:rsidRPr="001573CE" w:rsidRDefault="008868FF" w:rsidP="008868FF">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iCs/>
                <w:lang w:val="en-US"/>
              </w:rPr>
            </w:pPr>
          </w:p>
        </w:tc>
        <w:tc>
          <w:tcPr>
            <w:tcW w:w="478" w:type="dxa"/>
          </w:tcPr>
          <w:p w14:paraId="3DFBBDA9" w14:textId="77777777" w:rsidR="008868FF" w:rsidRPr="001573CE" w:rsidRDefault="008868FF" w:rsidP="008868FF">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iCs/>
                <w:lang w:val="en-US"/>
              </w:rPr>
            </w:pPr>
          </w:p>
        </w:tc>
        <w:tc>
          <w:tcPr>
            <w:tcW w:w="478" w:type="dxa"/>
          </w:tcPr>
          <w:p w14:paraId="7DA7C226" w14:textId="77777777" w:rsidR="008868FF" w:rsidRPr="001573CE" w:rsidRDefault="008868FF" w:rsidP="008868FF">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iCs/>
                <w:lang w:val="en-US"/>
              </w:rPr>
            </w:pPr>
          </w:p>
        </w:tc>
        <w:tc>
          <w:tcPr>
            <w:tcW w:w="478" w:type="dxa"/>
          </w:tcPr>
          <w:p w14:paraId="27D03021" w14:textId="77777777" w:rsidR="008868FF" w:rsidRPr="001573CE" w:rsidRDefault="008868FF" w:rsidP="008868FF">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iCs/>
                <w:lang w:val="en-US"/>
              </w:rPr>
            </w:pPr>
          </w:p>
        </w:tc>
        <w:tc>
          <w:tcPr>
            <w:tcW w:w="478" w:type="dxa"/>
          </w:tcPr>
          <w:p w14:paraId="78D3336F" w14:textId="77777777" w:rsidR="008868FF" w:rsidRPr="001573CE" w:rsidRDefault="008868FF" w:rsidP="008868FF">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Arial"/>
                <w:iCs/>
                <w:lang w:val="en-US"/>
              </w:rPr>
            </w:pPr>
          </w:p>
        </w:tc>
      </w:tr>
    </w:tbl>
    <w:p w14:paraId="30CD6328" w14:textId="3CE29678" w:rsidR="00F64AF1" w:rsidRDefault="00F64AF1" w:rsidP="008868FF">
      <w:pPr>
        <w:jc w:val="both"/>
        <w:rPr>
          <w:rFonts w:ascii="Palatino Linotype" w:hAnsi="Palatino Linotype"/>
          <w:i/>
          <w:iCs/>
          <w:lang w:val="en-US"/>
        </w:rPr>
      </w:pPr>
    </w:p>
    <w:p w14:paraId="0EE9DD7C" w14:textId="57EF1CD2" w:rsidR="008868FF" w:rsidRPr="008868FF" w:rsidRDefault="00F64AF1" w:rsidP="00280C1D">
      <w:pPr>
        <w:spacing w:after="200" w:line="276" w:lineRule="auto"/>
        <w:rPr>
          <w:rFonts w:ascii="Palatino Linotype" w:hAnsi="Palatino Linotype"/>
          <w:i/>
          <w:iCs/>
          <w:lang w:val="en-US"/>
        </w:rPr>
      </w:pPr>
      <w:r>
        <w:rPr>
          <w:rFonts w:ascii="Palatino Linotype" w:hAnsi="Palatino Linotype"/>
          <w:i/>
          <w:iCs/>
          <w:lang w:val="en-US"/>
        </w:rPr>
        <w:br w:type="page"/>
      </w:r>
    </w:p>
    <w:p w14:paraId="3ECA7267" w14:textId="2AAEE868" w:rsidR="00E24631" w:rsidRPr="00942EC1" w:rsidRDefault="008874C7" w:rsidP="00942EC1">
      <w:pPr>
        <w:pStyle w:val="Heading3"/>
        <w:rPr>
          <w:i/>
          <w:iCs/>
        </w:rPr>
      </w:pPr>
      <w:r w:rsidRPr="009F0E0A">
        <w:t>Domestic h</w:t>
      </w:r>
      <w:r w:rsidR="008868FF" w:rsidRPr="009F0E0A">
        <w:t xml:space="preserve">ot </w:t>
      </w:r>
      <w:r w:rsidRPr="009F0E0A">
        <w:t>w</w:t>
      </w:r>
      <w:r w:rsidR="008868FF" w:rsidRPr="009F0E0A">
        <w:t xml:space="preserve">ater energy </w:t>
      </w:r>
      <w:r w:rsidR="00B77F5A" w:rsidRPr="009F0E0A">
        <w:t>needs</w:t>
      </w:r>
    </w:p>
    <w:p w14:paraId="0AAB603A" w14:textId="268AF638" w:rsidR="008868FF" w:rsidRDefault="008868FF" w:rsidP="008868FF">
      <w:pPr>
        <w:rPr>
          <w:rFonts w:ascii="Palatino Linotype" w:hAnsi="Palatino Linotype"/>
          <w:i/>
          <w:iCs/>
          <w:lang w:val="en-US"/>
        </w:rPr>
      </w:pPr>
      <w:r w:rsidRPr="008868FF">
        <w:rPr>
          <w:rFonts w:ascii="Palatino Linotype" w:hAnsi="Palatino Linotype"/>
          <w:i/>
          <w:iCs/>
          <w:lang w:val="en-US"/>
        </w:rPr>
        <w:t xml:space="preserve">[Once the total daily </w:t>
      </w:r>
      <w:r w:rsidR="00BB3DC3" w:rsidRPr="002459AD">
        <w:rPr>
          <w:rFonts w:ascii="Palatino Linotype" w:hAnsi="Palatino Linotype"/>
          <w:i/>
          <w:iCs/>
          <w:lang w:val="en-US"/>
        </w:rPr>
        <w:t xml:space="preserve">energy needs </w:t>
      </w:r>
      <w:r w:rsidRPr="008868FF">
        <w:rPr>
          <w:rFonts w:ascii="Palatino Linotype" w:hAnsi="Palatino Linotype"/>
          <w:i/>
          <w:iCs/>
          <w:lang w:val="en-US"/>
        </w:rPr>
        <w:t>have been stated, the thermal energy (kWh) to cover should be calculated and indicated]</w:t>
      </w:r>
      <w:r w:rsidR="00280C1D">
        <w:rPr>
          <w:rFonts w:ascii="Palatino Linotype" w:hAnsi="Palatino Linotype"/>
          <w:i/>
          <w:iCs/>
          <w:lang w:val="en-US"/>
        </w:rPr>
        <w:t>.</w:t>
      </w:r>
    </w:p>
    <w:p w14:paraId="762D3155" w14:textId="77777777" w:rsidR="00E24631" w:rsidRPr="008868FF" w:rsidRDefault="00E24631" w:rsidP="008868FF">
      <w:pPr>
        <w:rPr>
          <w:rFonts w:ascii="Palatino Linotype" w:hAnsi="Palatino Linotype"/>
          <w:i/>
          <w:iCs/>
          <w:lang w:val="en-US"/>
        </w:rPr>
      </w:pPr>
    </w:p>
    <w:p w14:paraId="6B973BB4" w14:textId="2AA7739F" w:rsidR="008868FF" w:rsidRDefault="008868FF" w:rsidP="00106B0A">
      <w:pPr>
        <w:jc w:val="both"/>
        <w:rPr>
          <w:rFonts w:ascii="Palatino Linotype" w:hAnsi="Palatino Linotype"/>
          <w:i/>
          <w:iCs/>
          <w:lang w:val="en-US"/>
        </w:rPr>
      </w:pPr>
      <w:r w:rsidRPr="008868FF">
        <w:rPr>
          <w:rFonts w:ascii="Palatino Linotype" w:hAnsi="Palatino Linotype"/>
          <w:i/>
          <w:iCs/>
          <w:lang w:val="en-US"/>
        </w:rPr>
        <w:t xml:space="preserve"> [</w:t>
      </w:r>
      <w:r w:rsidR="008874C7">
        <w:rPr>
          <w:rFonts w:ascii="Palatino Linotype" w:hAnsi="Palatino Linotype"/>
          <w:i/>
          <w:iCs/>
          <w:lang w:val="en-US"/>
        </w:rPr>
        <w:t>Assuming</w:t>
      </w:r>
      <w:r w:rsidR="008874C7" w:rsidRPr="008868FF">
        <w:rPr>
          <w:rFonts w:ascii="Palatino Linotype" w:hAnsi="Palatino Linotype"/>
          <w:i/>
          <w:iCs/>
          <w:lang w:val="en-US"/>
        </w:rPr>
        <w:t xml:space="preserve"> </w:t>
      </w:r>
      <w:r w:rsidRPr="008868FF">
        <w:rPr>
          <w:rFonts w:ascii="Palatino Linotype" w:hAnsi="Palatino Linotype"/>
          <w:i/>
          <w:iCs/>
          <w:lang w:val="en-US"/>
        </w:rPr>
        <w:t xml:space="preserve">the </w:t>
      </w:r>
      <w:r w:rsidR="008874C7">
        <w:rPr>
          <w:rFonts w:ascii="Palatino Linotype" w:hAnsi="Palatino Linotype"/>
          <w:i/>
          <w:iCs/>
          <w:lang w:val="en-US"/>
        </w:rPr>
        <w:t>t</w:t>
      </w:r>
      <w:r w:rsidR="008874C7" w:rsidRPr="008868FF">
        <w:rPr>
          <w:rFonts w:ascii="Palatino Linotype" w:hAnsi="Palatino Linotype"/>
          <w:i/>
          <w:iCs/>
          <w:lang w:val="en-US"/>
        </w:rPr>
        <w:t xml:space="preserve">emperature </w:t>
      </w:r>
      <w:r w:rsidR="008874C7">
        <w:rPr>
          <w:rFonts w:ascii="Palatino Linotype" w:hAnsi="Palatino Linotype"/>
          <w:i/>
          <w:iCs/>
          <w:lang w:val="en-US"/>
        </w:rPr>
        <w:t>d</w:t>
      </w:r>
      <w:r w:rsidR="008874C7" w:rsidRPr="008868FF">
        <w:rPr>
          <w:rFonts w:ascii="Palatino Linotype" w:hAnsi="Palatino Linotype"/>
          <w:i/>
          <w:iCs/>
          <w:lang w:val="en-US"/>
        </w:rPr>
        <w:t xml:space="preserve">ifference </w:t>
      </w:r>
      <w:r w:rsidRPr="008868FF">
        <w:rPr>
          <w:rFonts w:ascii="Palatino Linotype" w:hAnsi="Palatino Linotype"/>
          <w:i/>
          <w:iCs/>
          <w:lang w:val="en-US"/>
        </w:rPr>
        <w:t xml:space="preserve">and </w:t>
      </w:r>
      <w:r w:rsidR="008874C7">
        <w:rPr>
          <w:rFonts w:ascii="Palatino Linotype" w:hAnsi="Palatino Linotype"/>
          <w:i/>
          <w:iCs/>
          <w:lang w:val="en-US"/>
        </w:rPr>
        <w:t>the v</w:t>
      </w:r>
      <w:r w:rsidR="008874C7" w:rsidRPr="008868FF">
        <w:rPr>
          <w:rFonts w:ascii="Palatino Linotype" w:hAnsi="Palatino Linotype"/>
          <w:i/>
          <w:iCs/>
          <w:lang w:val="en-US"/>
        </w:rPr>
        <w:t xml:space="preserve">olume </w:t>
      </w:r>
      <w:r w:rsidRPr="008868FF">
        <w:rPr>
          <w:rFonts w:ascii="Palatino Linotype" w:hAnsi="Palatino Linotype"/>
          <w:i/>
          <w:iCs/>
          <w:lang w:val="en-US"/>
        </w:rPr>
        <w:t>of water</w:t>
      </w:r>
      <w:r w:rsidR="008874C7">
        <w:rPr>
          <w:rFonts w:ascii="Palatino Linotype" w:hAnsi="Palatino Linotype"/>
          <w:i/>
          <w:iCs/>
          <w:lang w:val="en-US"/>
        </w:rPr>
        <w:t xml:space="preserve"> requested</w:t>
      </w:r>
      <w:r w:rsidRPr="008868FF">
        <w:rPr>
          <w:rFonts w:ascii="Palatino Linotype" w:hAnsi="Palatino Linotype"/>
          <w:i/>
          <w:iCs/>
          <w:lang w:val="en-US"/>
        </w:rPr>
        <w:t>, the thermal power requirements can be calculated using the following formula:</w:t>
      </w:r>
    </w:p>
    <w:p w14:paraId="750B61DE" w14:textId="77777777" w:rsidR="002D354C" w:rsidRPr="008868FF" w:rsidRDefault="002D354C" w:rsidP="008868FF">
      <w:pPr>
        <w:rPr>
          <w:rFonts w:ascii="Palatino Linotype" w:hAnsi="Palatino Linotype"/>
          <w:i/>
          <w:iCs/>
          <w:lang w:val="en-US"/>
        </w:rPr>
      </w:pPr>
    </w:p>
    <w:p w14:paraId="23DA4FCB" w14:textId="6ACB510C" w:rsidR="008868FF" w:rsidRPr="003506D5" w:rsidRDefault="00C02F95" w:rsidP="00252F7B">
      <w:pPr>
        <w:jc w:val="center"/>
        <w:rPr>
          <w:rFonts w:ascii="Palatino Linotype" w:hAnsi="Palatino Linotype"/>
          <w:i/>
          <w:iCs/>
          <w:lang w:val="en-US"/>
        </w:rPr>
      </w:pPr>
      <m:oMathPara>
        <m:oMathParaPr>
          <m:jc m:val="center"/>
        </m:oMathParaPr>
        <m:oMath>
          <m:sSub>
            <m:sSubPr>
              <m:ctrlPr>
                <w:rPr>
                  <w:rFonts w:ascii="Cambria Math" w:hAnsi="Cambria Math"/>
                  <w:i/>
                  <w:iCs/>
                  <w:lang w:val="en-US"/>
                </w:rPr>
              </m:ctrlPr>
            </m:sSubPr>
            <m:e>
              <m:r>
                <m:rPr>
                  <m:sty m:val="p"/>
                </m:rPr>
                <w:rPr>
                  <w:rFonts w:ascii="Cambria Math" w:hAnsi="Cambria Math"/>
                  <w:lang w:val="en-US"/>
                </w:rPr>
                <m:t>E</m:t>
              </m:r>
            </m:e>
            <m:sub>
              <m:r>
                <m:rPr>
                  <m:sty m:val="p"/>
                </m:rPr>
                <w:rPr>
                  <w:rFonts w:ascii="Cambria Math" w:hAnsi="Cambria Math"/>
                  <w:lang w:val="en-US"/>
                </w:rPr>
                <m:t>DHW</m:t>
              </m:r>
            </m:sub>
          </m:sSub>
          <m:r>
            <m:rPr>
              <m:sty m:val="p"/>
            </m:rPr>
            <w:rPr>
              <w:rFonts w:ascii="Cambria Math" w:hAnsi="Cambria Math"/>
              <w:lang w:val="en-US"/>
            </w:rPr>
            <m:t>=</m:t>
          </m:r>
          <m:f>
            <m:fPr>
              <m:ctrlPr>
                <w:rPr>
                  <w:rFonts w:ascii="Cambria Math" w:hAnsi="Cambria Math"/>
                  <w:i/>
                  <w:iCs/>
                  <w:lang w:val="en-US"/>
                </w:rPr>
              </m:ctrlPr>
            </m:fPr>
            <m:num>
              <m:r>
                <m:rPr>
                  <m:sty m:val="p"/>
                </m:rPr>
                <w:rPr>
                  <w:rFonts w:ascii="Cambria Math" w:hAnsi="Cambria Math"/>
                  <w:lang w:val="en-US"/>
                </w:rPr>
                <m:t>ρ∙V∙c∙∆T</m:t>
              </m:r>
            </m:num>
            <m:den>
              <m:r>
                <m:rPr>
                  <m:sty m:val="p"/>
                </m:rPr>
                <w:rPr>
                  <w:rFonts w:ascii="Cambria Math" w:hAnsi="Cambria Math"/>
                  <w:lang w:val="en-US"/>
                </w:rPr>
                <m:t>3600·η</m:t>
              </m:r>
            </m:den>
          </m:f>
        </m:oMath>
      </m:oMathPara>
    </w:p>
    <w:p w14:paraId="0933EBB3" w14:textId="77777777" w:rsidR="008868FF" w:rsidRPr="008868FF" w:rsidRDefault="008868FF" w:rsidP="008868FF">
      <w:pPr>
        <w:rPr>
          <w:rFonts w:ascii="Palatino Linotype" w:hAnsi="Palatino Linotype"/>
          <w:i/>
          <w:iCs/>
          <w:lang w:val="en-US"/>
        </w:rPr>
      </w:pPr>
      <w:r w:rsidRPr="008868FF">
        <w:rPr>
          <w:rFonts w:ascii="Palatino Linotype" w:hAnsi="Palatino Linotype"/>
          <w:i/>
          <w:iCs/>
          <w:lang w:val="en-US"/>
        </w:rPr>
        <w:t>Where:</w:t>
      </w:r>
      <w:r w:rsidRPr="008868FF">
        <w:rPr>
          <w:rFonts w:ascii="Palatino Linotype" w:hAnsi="Palatino Linotype"/>
          <w:i/>
          <w:iCs/>
          <w:lang w:val="en-US"/>
        </w:rPr>
        <w:tab/>
      </w:r>
      <w:r w:rsidRPr="008868FF">
        <w:rPr>
          <w:rFonts w:ascii="Palatino Linotype" w:hAnsi="Palatino Linotype"/>
          <w:i/>
          <w:iCs/>
          <w:lang w:val="en-US"/>
        </w:rPr>
        <w:tab/>
      </w:r>
    </w:p>
    <w:p w14:paraId="27E5FA69" w14:textId="0BA59F6F" w:rsidR="008868FF" w:rsidRPr="008868FF" w:rsidRDefault="008874C7" w:rsidP="00383C5F">
      <w:pPr>
        <w:numPr>
          <w:ilvl w:val="1"/>
          <w:numId w:val="4"/>
        </w:numPr>
        <w:contextualSpacing/>
        <w:jc w:val="both"/>
        <w:rPr>
          <w:rFonts w:ascii="Palatino Linotype" w:eastAsia="Calibri" w:hAnsi="Palatino Linotype" w:cs="Arial"/>
          <w:i/>
          <w:iCs/>
          <w:lang w:val="en-US"/>
        </w:rPr>
      </w:pPr>
      <w:r w:rsidRPr="008868FF">
        <w:rPr>
          <w:rFonts w:ascii="Palatino Linotype" w:eastAsia="Calibri" w:hAnsi="Palatino Linotype" w:cs="Arial"/>
          <w:i/>
          <w:iCs/>
          <w:lang w:val="en-US"/>
        </w:rPr>
        <w:t>E</w:t>
      </w:r>
      <w:r>
        <w:rPr>
          <w:rFonts w:ascii="Palatino Linotype" w:eastAsia="Calibri" w:hAnsi="Palatino Linotype" w:cs="Arial"/>
          <w:i/>
          <w:iCs/>
          <w:vertAlign w:val="subscript"/>
          <w:lang w:val="en-US"/>
        </w:rPr>
        <w:t>D</w:t>
      </w:r>
      <w:r w:rsidRPr="008868FF">
        <w:rPr>
          <w:rFonts w:ascii="Palatino Linotype" w:eastAsia="Calibri" w:hAnsi="Palatino Linotype" w:cs="Arial"/>
          <w:i/>
          <w:iCs/>
          <w:vertAlign w:val="subscript"/>
          <w:lang w:val="en-US"/>
        </w:rPr>
        <w:t>HW</w:t>
      </w:r>
      <w:r w:rsidR="008868FF" w:rsidRPr="008868FF">
        <w:rPr>
          <w:rFonts w:ascii="Palatino Linotype" w:eastAsia="Calibri" w:hAnsi="Palatino Linotype" w:cs="Arial"/>
          <w:i/>
          <w:iCs/>
          <w:lang w:val="en-US"/>
        </w:rPr>
        <w:t xml:space="preserve">: </w:t>
      </w:r>
      <w:r>
        <w:rPr>
          <w:rFonts w:ascii="Palatino Linotype" w:eastAsia="Calibri" w:hAnsi="Palatino Linotype" w:cs="Arial"/>
          <w:i/>
          <w:iCs/>
          <w:lang w:val="en-US"/>
        </w:rPr>
        <w:t>e</w:t>
      </w:r>
      <w:r w:rsidRPr="008868FF">
        <w:rPr>
          <w:rFonts w:ascii="Palatino Linotype" w:eastAsia="Calibri" w:hAnsi="Palatino Linotype" w:cs="Arial"/>
          <w:i/>
          <w:iCs/>
          <w:lang w:val="en-US"/>
        </w:rPr>
        <w:t xml:space="preserve">nergy </w:t>
      </w:r>
      <w:r w:rsidR="00124FB3">
        <w:rPr>
          <w:rFonts w:ascii="Palatino Linotype" w:eastAsia="Calibri" w:hAnsi="Palatino Linotype" w:cs="Arial"/>
          <w:i/>
          <w:iCs/>
          <w:lang w:val="en-US"/>
        </w:rPr>
        <w:t xml:space="preserve">needs </w:t>
      </w:r>
      <w:r>
        <w:rPr>
          <w:rFonts w:ascii="Palatino Linotype" w:eastAsia="Calibri" w:hAnsi="Palatino Linotype" w:cs="Arial"/>
          <w:i/>
          <w:iCs/>
          <w:lang w:val="en-US"/>
        </w:rPr>
        <w:t>for</w:t>
      </w:r>
      <w:r w:rsidR="008868FF" w:rsidRPr="008868FF">
        <w:rPr>
          <w:rFonts w:ascii="Palatino Linotype" w:eastAsia="Calibri" w:hAnsi="Palatino Linotype" w:cs="Arial"/>
          <w:i/>
          <w:iCs/>
          <w:lang w:val="en-US"/>
        </w:rPr>
        <w:t xml:space="preserve"> </w:t>
      </w:r>
      <w:r>
        <w:rPr>
          <w:rFonts w:ascii="Palatino Linotype" w:eastAsia="Calibri" w:hAnsi="Palatino Linotype" w:cs="Arial"/>
          <w:i/>
          <w:iCs/>
          <w:lang w:val="en-US"/>
        </w:rPr>
        <w:t xml:space="preserve">domestic </w:t>
      </w:r>
      <w:r w:rsidR="008868FF" w:rsidRPr="008868FF">
        <w:rPr>
          <w:rFonts w:ascii="Palatino Linotype" w:eastAsia="Calibri" w:hAnsi="Palatino Linotype" w:cs="Arial"/>
          <w:i/>
          <w:iCs/>
          <w:lang w:val="en-US"/>
        </w:rPr>
        <w:t>hot water</w:t>
      </w:r>
      <w:r w:rsidR="00124FB3">
        <w:rPr>
          <w:rFonts w:ascii="Palatino Linotype" w:eastAsia="Calibri" w:hAnsi="Palatino Linotype" w:cs="Arial"/>
          <w:i/>
          <w:iCs/>
          <w:lang w:val="en-US"/>
        </w:rPr>
        <w:t xml:space="preserve"> </w:t>
      </w:r>
      <w:r w:rsidR="008868FF" w:rsidRPr="008868FF">
        <w:rPr>
          <w:rFonts w:ascii="Palatino Linotype" w:eastAsia="Calibri" w:hAnsi="Palatino Linotype" w:cs="Arial"/>
          <w:i/>
          <w:iCs/>
          <w:lang w:val="en-US"/>
        </w:rPr>
        <w:t>(kWh/</w:t>
      </w:r>
      <w:r w:rsidR="001D4BA4">
        <w:rPr>
          <w:rFonts w:ascii="Palatino Linotype" w:eastAsia="Calibri" w:hAnsi="Palatino Linotype" w:cs="Arial"/>
          <w:i/>
          <w:iCs/>
          <w:lang w:val="en-US"/>
        </w:rPr>
        <w:t>month</w:t>
      </w:r>
      <w:r w:rsidR="008868FF" w:rsidRPr="008868FF">
        <w:rPr>
          <w:rFonts w:ascii="Palatino Linotype" w:eastAsia="Calibri" w:hAnsi="Palatino Linotype" w:cs="Arial"/>
          <w:i/>
          <w:iCs/>
          <w:lang w:val="en-US"/>
        </w:rPr>
        <w:t>)</w:t>
      </w:r>
    </w:p>
    <w:p w14:paraId="3CC45374" w14:textId="66C60FD7" w:rsidR="008868FF" w:rsidRPr="008868FF" w:rsidRDefault="008868FF" w:rsidP="00383C5F">
      <w:pPr>
        <w:numPr>
          <w:ilvl w:val="1"/>
          <w:numId w:val="4"/>
        </w:numPr>
        <w:contextualSpacing/>
        <w:jc w:val="both"/>
        <w:rPr>
          <w:rFonts w:ascii="Palatino Linotype" w:eastAsia="Calibri" w:hAnsi="Palatino Linotype" w:cs="Arial"/>
          <w:i/>
          <w:iCs/>
          <w:lang w:val="en-US"/>
        </w:rPr>
      </w:pPr>
      <w:r w:rsidRPr="008868FF">
        <w:rPr>
          <w:rFonts w:ascii="Palatino Linotype" w:eastAsia="Calibri" w:hAnsi="Palatino Linotype" w:cs="Arial"/>
          <w:i/>
          <w:iCs/>
          <w:lang w:val="en-US"/>
        </w:rPr>
        <w:t xml:space="preserve">ρ: </w:t>
      </w:r>
      <w:r w:rsidR="008874C7">
        <w:rPr>
          <w:rFonts w:ascii="Palatino Linotype" w:eastAsia="Calibri" w:hAnsi="Palatino Linotype" w:cs="Arial"/>
          <w:i/>
          <w:iCs/>
          <w:lang w:val="en-US"/>
        </w:rPr>
        <w:t>d</w:t>
      </w:r>
      <w:r w:rsidR="008874C7" w:rsidRPr="008868FF">
        <w:rPr>
          <w:rFonts w:ascii="Palatino Linotype" w:eastAsia="Calibri" w:hAnsi="Palatino Linotype" w:cs="Arial"/>
          <w:i/>
          <w:iCs/>
          <w:lang w:val="en-US"/>
        </w:rPr>
        <w:t xml:space="preserve">ensity </w:t>
      </w:r>
      <w:r w:rsidRPr="008868FF">
        <w:rPr>
          <w:rFonts w:ascii="Palatino Linotype" w:eastAsia="Calibri" w:hAnsi="Palatino Linotype" w:cs="Arial"/>
          <w:i/>
          <w:iCs/>
          <w:lang w:val="en-US"/>
        </w:rPr>
        <w:t>of water</w:t>
      </w:r>
      <w:r w:rsidR="008874C7">
        <w:rPr>
          <w:rFonts w:ascii="Palatino Linotype" w:eastAsia="Calibri" w:hAnsi="Palatino Linotype" w:cs="Arial"/>
          <w:i/>
          <w:iCs/>
          <w:lang w:val="en-US"/>
        </w:rPr>
        <w:t xml:space="preserve"> = 1</w:t>
      </w:r>
      <w:r w:rsidRPr="008868FF">
        <w:rPr>
          <w:rFonts w:ascii="Palatino Linotype" w:eastAsia="Calibri" w:hAnsi="Palatino Linotype" w:cs="Arial"/>
          <w:i/>
          <w:iCs/>
          <w:lang w:val="en-US"/>
        </w:rPr>
        <w:t xml:space="preserve"> (kg/liter)</w:t>
      </w:r>
    </w:p>
    <w:p w14:paraId="52C263A7" w14:textId="575AA0F7" w:rsidR="008868FF" w:rsidRPr="008868FF" w:rsidRDefault="008868FF" w:rsidP="00383C5F">
      <w:pPr>
        <w:numPr>
          <w:ilvl w:val="1"/>
          <w:numId w:val="4"/>
        </w:numPr>
        <w:contextualSpacing/>
        <w:jc w:val="both"/>
        <w:rPr>
          <w:rFonts w:ascii="Palatino Linotype" w:eastAsia="Calibri" w:hAnsi="Palatino Linotype" w:cs="Arial"/>
          <w:i/>
          <w:iCs/>
          <w:lang w:val="en-US"/>
        </w:rPr>
      </w:pPr>
      <w:r w:rsidRPr="008868FF">
        <w:rPr>
          <w:rFonts w:ascii="Palatino Linotype" w:eastAsia="Calibri" w:hAnsi="Palatino Linotype" w:cs="Arial"/>
          <w:i/>
          <w:iCs/>
          <w:lang w:val="en-US"/>
        </w:rPr>
        <w:t xml:space="preserve">V: </w:t>
      </w:r>
      <w:r w:rsidR="008874C7">
        <w:rPr>
          <w:rFonts w:ascii="Palatino Linotype" w:eastAsia="Calibri" w:hAnsi="Palatino Linotype" w:cs="Arial"/>
          <w:i/>
          <w:iCs/>
          <w:lang w:val="en-US"/>
        </w:rPr>
        <w:t>v</w:t>
      </w:r>
      <w:r w:rsidR="008874C7" w:rsidRPr="008868FF">
        <w:rPr>
          <w:rFonts w:ascii="Palatino Linotype" w:eastAsia="Calibri" w:hAnsi="Palatino Linotype" w:cs="Arial"/>
          <w:i/>
          <w:iCs/>
          <w:lang w:val="en-US"/>
        </w:rPr>
        <w:t xml:space="preserve">olume </w:t>
      </w:r>
      <w:r w:rsidRPr="008868FF">
        <w:rPr>
          <w:rFonts w:ascii="Palatino Linotype" w:eastAsia="Calibri" w:hAnsi="Palatino Linotype" w:cs="Arial"/>
          <w:i/>
          <w:iCs/>
          <w:lang w:val="en-US"/>
        </w:rPr>
        <w:t>of water required (liter/month)</w:t>
      </w:r>
    </w:p>
    <w:p w14:paraId="0675E7B2" w14:textId="4590CE64" w:rsidR="008868FF" w:rsidRPr="008868FF" w:rsidRDefault="008868FF" w:rsidP="00383C5F">
      <w:pPr>
        <w:numPr>
          <w:ilvl w:val="1"/>
          <w:numId w:val="4"/>
        </w:numPr>
        <w:contextualSpacing/>
        <w:jc w:val="both"/>
        <w:rPr>
          <w:rFonts w:ascii="Palatino Linotype" w:eastAsia="Calibri" w:hAnsi="Palatino Linotype" w:cs="Arial"/>
          <w:i/>
          <w:iCs/>
          <w:lang w:val="en-US"/>
        </w:rPr>
      </w:pPr>
      <w:r w:rsidRPr="008868FF">
        <w:rPr>
          <w:rFonts w:ascii="Palatino Linotype" w:eastAsia="Calibri" w:hAnsi="Palatino Linotype" w:cs="Arial"/>
          <w:i/>
          <w:iCs/>
          <w:lang w:val="en-US"/>
        </w:rPr>
        <w:t xml:space="preserve">c: </w:t>
      </w:r>
      <w:r w:rsidR="008874C7">
        <w:rPr>
          <w:rFonts w:ascii="Palatino Linotype" w:eastAsia="Calibri" w:hAnsi="Palatino Linotype" w:cs="Arial"/>
          <w:i/>
          <w:iCs/>
          <w:lang w:val="en-US"/>
        </w:rPr>
        <w:t>pure water s</w:t>
      </w:r>
      <w:r w:rsidR="008874C7" w:rsidRPr="008868FF">
        <w:rPr>
          <w:rFonts w:ascii="Palatino Linotype" w:eastAsia="Calibri" w:hAnsi="Palatino Linotype" w:cs="Arial"/>
          <w:i/>
          <w:iCs/>
          <w:lang w:val="en-US"/>
        </w:rPr>
        <w:t xml:space="preserve">pecific </w:t>
      </w:r>
      <w:r w:rsidR="008874C7">
        <w:rPr>
          <w:rFonts w:ascii="Palatino Linotype" w:eastAsia="Calibri" w:hAnsi="Palatino Linotype" w:cs="Arial"/>
          <w:i/>
          <w:iCs/>
          <w:lang w:val="en-US"/>
        </w:rPr>
        <w:t>h</w:t>
      </w:r>
      <w:r w:rsidR="008874C7" w:rsidRPr="008868FF">
        <w:rPr>
          <w:rFonts w:ascii="Palatino Linotype" w:eastAsia="Calibri" w:hAnsi="Palatino Linotype" w:cs="Arial"/>
          <w:i/>
          <w:iCs/>
          <w:lang w:val="en-US"/>
        </w:rPr>
        <w:t xml:space="preserve">eat </w:t>
      </w:r>
      <w:r w:rsidRPr="008868FF">
        <w:rPr>
          <w:rFonts w:ascii="Palatino Linotype" w:eastAsia="Calibri" w:hAnsi="Palatino Linotype" w:cs="Arial"/>
          <w:i/>
          <w:iCs/>
          <w:lang w:val="en-US"/>
        </w:rPr>
        <w:t>(kJ/kg</w:t>
      </w:r>
      <w:r w:rsidR="008874C7">
        <w:rPr>
          <w:rFonts w:ascii="Palatino Linotype" w:eastAsia="Calibri" w:hAnsi="Palatino Linotype" w:cs="Arial"/>
          <w:i/>
          <w:iCs/>
          <w:lang w:val="en-US"/>
        </w:rPr>
        <w:t>/°C</w:t>
      </w:r>
      <w:r w:rsidRPr="008868FF">
        <w:rPr>
          <w:rFonts w:ascii="Palatino Linotype" w:eastAsia="Calibri" w:hAnsi="Palatino Linotype" w:cs="Arial"/>
          <w:i/>
          <w:iCs/>
          <w:lang w:val="en-US"/>
        </w:rPr>
        <w:t>) = 4.1</w:t>
      </w:r>
      <w:r w:rsidR="008874C7">
        <w:rPr>
          <w:rFonts w:ascii="Palatino Linotype" w:eastAsia="Calibri" w:hAnsi="Palatino Linotype" w:cs="Arial"/>
          <w:i/>
          <w:iCs/>
          <w:lang w:val="en-US"/>
        </w:rPr>
        <w:t>8</w:t>
      </w:r>
      <w:r w:rsidRPr="008868FF">
        <w:rPr>
          <w:rFonts w:ascii="Palatino Linotype" w:eastAsia="Calibri" w:hAnsi="Palatino Linotype" w:cs="Arial"/>
          <w:i/>
          <w:iCs/>
          <w:lang w:val="en-US"/>
        </w:rPr>
        <w:t xml:space="preserve"> kJ/kg</w:t>
      </w:r>
      <w:r w:rsidR="008874C7">
        <w:rPr>
          <w:rFonts w:ascii="Palatino Linotype" w:eastAsia="Calibri" w:hAnsi="Palatino Linotype" w:cs="Arial"/>
          <w:i/>
          <w:iCs/>
          <w:lang w:val="en-US"/>
        </w:rPr>
        <w:t>/°C</w:t>
      </w:r>
    </w:p>
    <w:p w14:paraId="74464BF6" w14:textId="5F4A9949" w:rsidR="008868FF" w:rsidRPr="008868FF" w:rsidRDefault="008868FF" w:rsidP="00383C5F">
      <w:pPr>
        <w:numPr>
          <w:ilvl w:val="1"/>
          <w:numId w:val="4"/>
        </w:numPr>
        <w:contextualSpacing/>
        <w:jc w:val="both"/>
        <w:rPr>
          <w:rFonts w:ascii="Palatino Linotype" w:eastAsia="Calibri" w:hAnsi="Palatino Linotype" w:cs="Arial"/>
          <w:i/>
          <w:iCs/>
          <w:lang w:val="en-US"/>
        </w:rPr>
      </w:pPr>
      <w:r w:rsidRPr="008868FF">
        <w:rPr>
          <w:rFonts w:ascii="Palatino Linotype" w:eastAsia="Calibri" w:hAnsi="Palatino Linotype" w:cs="Arial"/>
          <w:i/>
          <w:iCs/>
          <w:lang w:val="en-US"/>
        </w:rPr>
        <w:t xml:space="preserve">η: </w:t>
      </w:r>
      <w:r w:rsidR="008874C7">
        <w:rPr>
          <w:rFonts w:ascii="Palatino Linotype" w:eastAsia="Calibri" w:hAnsi="Palatino Linotype" w:cs="Arial"/>
          <w:i/>
          <w:iCs/>
          <w:lang w:val="en-US"/>
        </w:rPr>
        <w:t>e</w:t>
      </w:r>
      <w:r w:rsidR="008874C7" w:rsidRPr="008868FF">
        <w:rPr>
          <w:rFonts w:ascii="Palatino Linotype" w:eastAsia="Calibri" w:hAnsi="Palatino Linotype" w:cs="Arial"/>
          <w:i/>
          <w:iCs/>
          <w:lang w:val="en-US"/>
        </w:rPr>
        <w:t xml:space="preserve">fficiency </w:t>
      </w:r>
      <w:r w:rsidRPr="008868FF">
        <w:rPr>
          <w:rFonts w:ascii="Palatino Linotype" w:eastAsia="Calibri" w:hAnsi="Palatino Linotype" w:cs="Arial"/>
          <w:i/>
          <w:iCs/>
          <w:lang w:val="en-US"/>
        </w:rPr>
        <w:t>of the storage tank (%)</w:t>
      </w:r>
    </w:p>
    <w:p w14:paraId="47DD1454" w14:textId="32B77C8C" w:rsidR="008868FF" w:rsidRPr="008868FF" w:rsidRDefault="008868FF" w:rsidP="00383C5F">
      <w:pPr>
        <w:numPr>
          <w:ilvl w:val="1"/>
          <w:numId w:val="4"/>
        </w:numPr>
        <w:contextualSpacing/>
        <w:jc w:val="both"/>
        <w:rPr>
          <w:rFonts w:ascii="Palatino Linotype" w:eastAsia="Calibri" w:hAnsi="Palatino Linotype" w:cs="Arial"/>
          <w:i/>
          <w:iCs/>
          <w:lang w:val="en-US"/>
        </w:rPr>
      </w:pPr>
      <w:r w:rsidRPr="008868FF">
        <w:rPr>
          <w:rFonts w:ascii="Palatino Linotype" w:eastAsia="Calibri" w:hAnsi="Palatino Linotype" w:cs="Arial"/>
          <w:lang w:val="en-US"/>
        </w:rPr>
        <w:sym w:font="Symbol" w:char="F044"/>
      </w:r>
      <w:r w:rsidRPr="008868FF">
        <w:rPr>
          <w:rFonts w:ascii="Palatino Linotype" w:eastAsia="Calibri" w:hAnsi="Palatino Linotype" w:cs="Arial"/>
          <w:i/>
          <w:iCs/>
          <w:lang w:val="en-US"/>
        </w:rPr>
        <w:t xml:space="preserve">T: </w:t>
      </w:r>
      <w:r w:rsidR="00C23B3B" w:rsidRPr="00C23B3B">
        <w:rPr>
          <w:rFonts w:ascii="Palatino Linotype" w:eastAsia="Calibri" w:hAnsi="Palatino Linotype" w:cs="Arial"/>
          <w:i/>
          <w:iCs/>
          <w:lang w:val="en-US"/>
        </w:rPr>
        <w:t>temperature difference</w:t>
      </w:r>
      <w:r w:rsidR="00C23B3B" w:rsidRPr="009F24FD">
        <w:rPr>
          <w:rFonts w:ascii="Palatino Linotype" w:eastAsia="Calibri" w:hAnsi="Palatino Linotype" w:cs="Arial"/>
          <w:i/>
          <w:iCs/>
          <w:lang w:val="en-US"/>
        </w:rPr>
        <w:t xml:space="preserve"> between the set point temperature and the temperature of the water main (°C)</w:t>
      </w:r>
      <w:r w:rsidR="00C23B3B">
        <w:rPr>
          <w:rFonts w:ascii="Palatino Linotype" w:eastAsia="Calibri" w:hAnsi="Palatino Linotype" w:cs="Arial"/>
          <w:i/>
          <w:iCs/>
          <w:lang w:val="en-US"/>
        </w:rPr>
        <w:t>]</w:t>
      </w:r>
    </w:p>
    <w:p w14:paraId="71C9FB73" w14:textId="77777777" w:rsidR="002C09BE" w:rsidRDefault="002C09BE" w:rsidP="008868FF">
      <w:pPr>
        <w:rPr>
          <w:rFonts w:ascii="Palatino Linotype" w:hAnsi="Palatino Linotype"/>
          <w:i/>
          <w:iCs/>
          <w:lang w:val="en-US"/>
        </w:rPr>
      </w:pPr>
    </w:p>
    <w:p w14:paraId="0761AD04" w14:textId="3C14894D" w:rsidR="008868FF" w:rsidRPr="008868FF" w:rsidRDefault="008868FF" w:rsidP="008868FF">
      <w:pPr>
        <w:rPr>
          <w:rFonts w:ascii="Palatino Linotype" w:hAnsi="Palatino Linotype"/>
          <w:i/>
          <w:iCs/>
          <w:lang w:val="en-US"/>
        </w:rPr>
      </w:pPr>
      <w:r w:rsidRPr="008868FF">
        <w:rPr>
          <w:rFonts w:ascii="Palatino Linotype" w:hAnsi="Palatino Linotype"/>
          <w:i/>
          <w:iCs/>
          <w:lang w:val="en-US"/>
        </w:rPr>
        <w:t>[As an example, a house which uses 2.400 l in the month of April which heats the water 35ºC (from 10ºC to 45ºC) and a tank efficiency of 90% will require 108.</w:t>
      </w:r>
      <w:r w:rsidR="00391213">
        <w:rPr>
          <w:rFonts w:ascii="Palatino Linotype" w:hAnsi="Palatino Linotype"/>
          <w:i/>
          <w:iCs/>
          <w:lang w:val="en-US"/>
        </w:rPr>
        <w:t>4</w:t>
      </w:r>
      <w:r w:rsidR="00391213" w:rsidRPr="008868FF">
        <w:rPr>
          <w:rFonts w:ascii="Palatino Linotype" w:hAnsi="Palatino Linotype"/>
          <w:i/>
          <w:iCs/>
          <w:lang w:val="en-US"/>
        </w:rPr>
        <w:t xml:space="preserve"> </w:t>
      </w:r>
      <w:r w:rsidRPr="008868FF">
        <w:rPr>
          <w:rFonts w:ascii="Palatino Linotype" w:hAnsi="Palatino Linotype"/>
          <w:i/>
          <w:iCs/>
          <w:lang w:val="en-US"/>
        </w:rPr>
        <w:t xml:space="preserve">kWh/month to cover the </w:t>
      </w:r>
      <w:r w:rsidR="0092693E" w:rsidRPr="002459AD">
        <w:rPr>
          <w:rFonts w:ascii="Palatino Linotype" w:hAnsi="Palatino Linotype"/>
          <w:i/>
          <w:iCs/>
          <w:lang w:val="en-US"/>
        </w:rPr>
        <w:t>energy needs</w:t>
      </w:r>
      <w:r w:rsidRPr="008868FF">
        <w:rPr>
          <w:rFonts w:ascii="Palatino Linotype" w:hAnsi="Palatino Linotype"/>
          <w:i/>
          <w:iCs/>
          <w:lang w:val="en-US"/>
        </w:rPr>
        <w:t>]</w:t>
      </w:r>
      <w:r w:rsidR="00280C1D">
        <w:rPr>
          <w:rFonts w:ascii="Palatino Linotype" w:hAnsi="Palatino Linotype"/>
          <w:i/>
          <w:iCs/>
          <w:lang w:val="en-US"/>
        </w:rPr>
        <w:t>.</w:t>
      </w:r>
    </w:p>
    <w:p w14:paraId="49372567" w14:textId="77777777" w:rsidR="008868FF" w:rsidRPr="008868FF" w:rsidRDefault="008868FF" w:rsidP="008868FF">
      <w:pPr>
        <w:rPr>
          <w:rFonts w:ascii="Palatino Linotype" w:hAnsi="Palatino Linotype"/>
          <w:i/>
          <w:iCs/>
          <w:lang w:val="en-US"/>
        </w:rPr>
      </w:pPr>
    </w:p>
    <w:p w14:paraId="2DF6B7D5" w14:textId="7AE42955" w:rsidR="008868FF" w:rsidRDefault="008868FF" w:rsidP="008868FF">
      <w:pPr>
        <w:rPr>
          <w:rFonts w:ascii="Palatino Linotype" w:hAnsi="Palatino Linotype"/>
          <w:i/>
          <w:iCs/>
          <w:lang w:val="en-US"/>
        </w:rPr>
      </w:pPr>
      <w:r w:rsidRPr="008868FF">
        <w:rPr>
          <w:rFonts w:ascii="Palatino Linotype" w:hAnsi="Palatino Linotype"/>
          <w:i/>
          <w:iCs/>
          <w:lang w:val="en-US"/>
        </w:rPr>
        <w:t xml:space="preserve">[The monthly thermal power </w:t>
      </w:r>
      <w:r w:rsidR="00D20424">
        <w:rPr>
          <w:rFonts w:ascii="Palatino Linotype" w:hAnsi="Palatino Linotype"/>
          <w:i/>
          <w:iCs/>
          <w:lang w:val="en-US"/>
        </w:rPr>
        <w:t>for DHW energy needs</w:t>
      </w:r>
      <w:r w:rsidR="00D20424" w:rsidRPr="008868FF">
        <w:rPr>
          <w:rFonts w:ascii="Palatino Linotype" w:hAnsi="Palatino Linotype"/>
          <w:i/>
          <w:iCs/>
          <w:lang w:val="en-US"/>
        </w:rPr>
        <w:t xml:space="preserve"> </w:t>
      </w:r>
      <w:r w:rsidRPr="008868FF">
        <w:rPr>
          <w:rFonts w:ascii="Palatino Linotype" w:hAnsi="Palatino Linotype"/>
          <w:i/>
          <w:iCs/>
          <w:lang w:val="en-US"/>
        </w:rPr>
        <w:t>should be calculated]</w:t>
      </w:r>
      <w:r w:rsidR="00280C1D">
        <w:rPr>
          <w:rFonts w:ascii="Palatino Linotype" w:hAnsi="Palatino Linotype"/>
          <w:i/>
          <w:iCs/>
          <w:lang w:val="en-US"/>
        </w:rPr>
        <w:t>.</w:t>
      </w:r>
    </w:p>
    <w:p w14:paraId="6CC0656F" w14:textId="77777777" w:rsidR="002C09BE" w:rsidRPr="008868FF" w:rsidRDefault="002C09BE" w:rsidP="008868FF">
      <w:pPr>
        <w:rPr>
          <w:rFonts w:ascii="Palatino Linotype" w:hAnsi="Palatino Linotype"/>
          <w:i/>
          <w:iCs/>
          <w:lang w:val="en-US"/>
        </w:rPr>
      </w:pPr>
    </w:p>
    <w:p w14:paraId="6CF7247E" w14:textId="5B55346E" w:rsidR="008868FF" w:rsidRPr="00FD3E9A" w:rsidRDefault="008868FF" w:rsidP="008219DC">
      <w:pPr>
        <w:ind w:left="720"/>
        <w:contextualSpacing/>
        <w:jc w:val="center"/>
        <w:rPr>
          <w:rFonts w:ascii="Palatino Linotype" w:eastAsia="Calibri" w:hAnsi="Palatino Linotype" w:cs="Arial"/>
          <w:i/>
          <w:iCs/>
          <w:lang w:val="en-US"/>
        </w:rPr>
      </w:pPr>
      <w:r w:rsidRPr="00FD3E9A">
        <w:rPr>
          <w:rFonts w:ascii="Palatino Linotype" w:eastAsia="Calibri" w:hAnsi="Palatino Linotype" w:cs="Arial"/>
          <w:i/>
          <w:iCs/>
          <w:lang w:val="en-US"/>
        </w:rPr>
        <w:t xml:space="preserve">Monthly </w:t>
      </w:r>
      <w:r w:rsidR="0092693E">
        <w:rPr>
          <w:rFonts w:ascii="Palatino Linotype" w:eastAsia="Calibri" w:hAnsi="Palatino Linotype" w:cs="Arial"/>
          <w:i/>
          <w:iCs/>
          <w:lang w:val="en-US"/>
        </w:rPr>
        <w:t xml:space="preserve">DHW </w:t>
      </w:r>
      <w:r w:rsidR="0092693E" w:rsidRPr="002459AD">
        <w:rPr>
          <w:rFonts w:ascii="Palatino Linotype" w:hAnsi="Palatino Linotype"/>
          <w:i/>
          <w:iCs/>
          <w:lang w:val="en-US"/>
        </w:rPr>
        <w:t xml:space="preserve">energy needs </w:t>
      </w:r>
      <w:r w:rsidRPr="00FD3E9A">
        <w:rPr>
          <w:rFonts w:ascii="Palatino Linotype" w:eastAsia="Calibri" w:hAnsi="Palatino Linotype" w:cs="Arial"/>
          <w:i/>
          <w:iCs/>
          <w:lang w:val="en-US"/>
        </w:rPr>
        <w:t>(</w:t>
      </w:r>
      <w:r w:rsidR="00D20424">
        <w:rPr>
          <w:rFonts w:ascii="Palatino Linotype" w:eastAsia="Calibri" w:hAnsi="Palatino Linotype" w:cs="Arial"/>
          <w:i/>
          <w:iCs/>
          <w:lang w:val="en-US"/>
        </w:rPr>
        <w:t>kWh</w:t>
      </w:r>
      <w:r w:rsidRPr="00FD3E9A">
        <w:rPr>
          <w:rFonts w:ascii="Palatino Linotype" w:eastAsia="Calibri" w:hAnsi="Palatino Linotype" w:cs="Arial"/>
          <w:i/>
          <w:iCs/>
          <w:lang w:val="en-US"/>
        </w:rPr>
        <w:t>)</w:t>
      </w:r>
    </w:p>
    <w:tbl>
      <w:tblPr>
        <w:tblStyle w:val="Tabladecuadrcula4-nfasis31"/>
        <w:tblW w:w="0" w:type="auto"/>
        <w:tblLook w:val="04A0" w:firstRow="1" w:lastRow="0" w:firstColumn="1" w:lastColumn="0" w:noHBand="0" w:noVBand="1"/>
      </w:tblPr>
      <w:tblGrid>
        <w:gridCol w:w="1701"/>
        <w:gridCol w:w="630"/>
        <w:gridCol w:w="631"/>
        <w:gridCol w:w="630"/>
        <w:gridCol w:w="629"/>
        <w:gridCol w:w="629"/>
        <w:gridCol w:w="629"/>
        <w:gridCol w:w="629"/>
        <w:gridCol w:w="629"/>
        <w:gridCol w:w="629"/>
        <w:gridCol w:w="629"/>
        <w:gridCol w:w="629"/>
        <w:gridCol w:w="629"/>
      </w:tblGrid>
      <w:tr w:rsidR="00430D16" w:rsidRPr="008868FF" w14:paraId="35688F76" w14:textId="77777777" w:rsidTr="008868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603FE5DD" w14:textId="77777777" w:rsidR="008868FF" w:rsidRPr="008868FF" w:rsidRDefault="008868FF" w:rsidP="008868FF">
            <w:pPr>
              <w:jc w:val="center"/>
              <w:rPr>
                <w:rFonts w:ascii="Palatino Linotype" w:eastAsia="Calibri" w:hAnsi="Palatino Linotype" w:cs="Arial"/>
                <w:color w:val="000000"/>
              </w:rPr>
            </w:pPr>
            <w:r w:rsidRPr="008868FF">
              <w:rPr>
                <w:rFonts w:ascii="Palatino Linotype" w:eastAsia="Calibri" w:hAnsi="Palatino Linotype" w:cs="Arial"/>
                <w:color w:val="000000"/>
              </w:rPr>
              <w:t>Month</w:t>
            </w:r>
          </w:p>
        </w:tc>
        <w:tc>
          <w:tcPr>
            <w:tcW w:w="630" w:type="dxa"/>
          </w:tcPr>
          <w:p w14:paraId="0E62454D" w14:textId="77777777" w:rsidR="008868FF" w:rsidRPr="008868FF" w:rsidRDefault="008868FF" w:rsidP="008868FF">
            <w:pPr>
              <w:jc w:val="center"/>
              <w:cnfStyle w:val="100000000000" w:firstRow="1" w:lastRow="0" w:firstColumn="0" w:lastColumn="0" w:oddVBand="0" w:evenVBand="0" w:oddHBand="0" w:evenHBand="0" w:firstRowFirstColumn="0" w:firstRowLastColumn="0" w:lastRowFirstColumn="0" w:lastRowLastColumn="0"/>
              <w:rPr>
                <w:rFonts w:ascii="Palatino Linotype" w:eastAsia="Calibri" w:hAnsi="Palatino Linotype" w:cs="Arial"/>
                <w:color w:val="000000"/>
              </w:rPr>
            </w:pPr>
            <w:r w:rsidRPr="008868FF">
              <w:rPr>
                <w:rFonts w:ascii="Palatino Linotype" w:eastAsia="Calibri" w:hAnsi="Palatino Linotype" w:cs="Arial"/>
                <w:color w:val="000000"/>
              </w:rPr>
              <w:t>01</w:t>
            </w:r>
          </w:p>
        </w:tc>
        <w:tc>
          <w:tcPr>
            <w:tcW w:w="631" w:type="dxa"/>
          </w:tcPr>
          <w:p w14:paraId="6B0951AB" w14:textId="77777777" w:rsidR="008868FF" w:rsidRPr="008868FF" w:rsidRDefault="008868FF" w:rsidP="008868FF">
            <w:pPr>
              <w:jc w:val="center"/>
              <w:cnfStyle w:val="100000000000" w:firstRow="1" w:lastRow="0" w:firstColumn="0" w:lastColumn="0" w:oddVBand="0" w:evenVBand="0" w:oddHBand="0" w:evenHBand="0" w:firstRowFirstColumn="0" w:firstRowLastColumn="0" w:lastRowFirstColumn="0" w:lastRowLastColumn="0"/>
              <w:rPr>
                <w:rFonts w:ascii="Palatino Linotype" w:eastAsia="Calibri" w:hAnsi="Palatino Linotype" w:cs="Arial"/>
                <w:color w:val="000000"/>
              </w:rPr>
            </w:pPr>
            <w:r w:rsidRPr="008868FF">
              <w:rPr>
                <w:rFonts w:ascii="Palatino Linotype" w:eastAsia="Calibri" w:hAnsi="Palatino Linotype" w:cs="Arial"/>
                <w:color w:val="000000"/>
              </w:rPr>
              <w:t>02</w:t>
            </w:r>
          </w:p>
        </w:tc>
        <w:tc>
          <w:tcPr>
            <w:tcW w:w="630" w:type="dxa"/>
          </w:tcPr>
          <w:p w14:paraId="5F8EFDE3" w14:textId="77777777" w:rsidR="008868FF" w:rsidRPr="008868FF" w:rsidRDefault="008868FF" w:rsidP="008868FF">
            <w:pPr>
              <w:jc w:val="center"/>
              <w:cnfStyle w:val="100000000000" w:firstRow="1" w:lastRow="0" w:firstColumn="0" w:lastColumn="0" w:oddVBand="0" w:evenVBand="0" w:oddHBand="0" w:evenHBand="0" w:firstRowFirstColumn="0" w:firstRowLastColumn="0" w:lastRowFirstColumn="0" w:lastRowLastColumn="0"/>
              <w:rPr>
                <w:rFonts w:ascii="Palatino Linotype" w:eastAsia="Calibri" w:hAnsi="Palatino Linotype" w:cs="Arial"/>
                <w:color w:val="000000"/>
              </w:rPr>
            </w:pPr>
            <w:r w:rsidRPr="008868FF">
              <w:rPr>
                <w:rFonts w:ascii="Palatino Linotype" w:eastAsia="Calibri" w:hAnsi="Palatino Linotype" w:cs="Arial"/>
                <w:color w:val="000000"/>
              </w:rPr>
              <w:t>03</w:t>
            </w:r>
          </w:p>
        </w:tc>
        <w:tc>
          <w:tcPr>
            <w:tcW w:w="629" w:type="dxa"/>
          </w:tcPr>
          <w:p w14:paraId="0BAED58B" w14:textId="77777777" w:rsidR="008868FF" w:rsidRPr="008868FF" w:rsidRDefault="008868FF" w:rsidP="008868FF">
            <w:pPr>
              <w:jc w:val="center"/>
              <w:cnfStyle w:val="100000000000" w:firstRow="1" w:lastRow="0" w:firstColumn="0" w:lastColumn="0" w:oddVBand="0" w:evenVBand="0" w:oddHBand="0" w:evenHBand="0" w:firstRowFirstColumn="0" w:firstRowLastColumn="0" w:lastRowFirstColumn="0" w:lastRowLastColumn="0"/>
              <w:rPr>
                <w:rFonts w:ascii="Palatino Linotype" w:eastAsia="Calibri" w:hAnsi="Palatino Linotype" w:cs="Arial"/>
                <w:color w:val="000000"/>
              </w:rPr>
            </w:pPr>
            <w:r w:rsidRPr="008868FF">
              <w:rPr>
                <w:rFonts w:ascii="Palatino Linotype" w:eastAsia="Calibri" w:hAnsi="Palatino Linotype" w:cs="Arial"/>
                <w:color w:val="000000"/>
              </w:rPr>
              <w:t>04</w:t>
            </w:r>
          </w:p>
        </w:tc>
        <w:tc>
          <w:tcPr>
            <w:tcW w:w="629" w:type="dxa"/>
          </w:tcPr>
          <w:p w14:paraId="4D42F46F" w14:textId="77777777" w:rsidR="008868FF" w:rsidRPr="008868FF" w:rsidRDefault="008868FF" w:rsidP="008868FF">
            <w:pPr>
              <w:jc w:val="center"/>
              <w:cnfStyle w:val="100000000000" w:firstRow="1" w:lastRow="0" w:firstColumn="0" w:lastColumn="0" w:oddVBand="0" w:evenVBand="0" w:oddHBand="0" w:evenHBand="0" w:firstRowFirstColumn="0" w:firstRowLastColumn="0" w:lastRowFirstColumn="0" w:lastRowLastColumn="0"/>
              <w:rPr>
                <w:rFonts w:ascii="Palatino Linotype" w:eastAsia="Calibri" w:hAnsi="Palatino Linotype" w:cs="Arial"/>
                <w:color w:val="000000"/>
              </w:rPr>
            </w:pPr>
            <w:r w:rsidRPr="008868FF">
              <w:rPr>
                <w:rFonts w:ascii="Palatino Linotype" w:eastAsia="Calibri" w:hAnsi="Palatino Linotype" w:cs="Arial"/>
                <w:color w:val="000000"/>
              </w:rPr>
              <w:t>05</w:t>
            </w:r>
          </w:p>
        </w:tc>
        <w:tc>
          <w:tcPr>
            <w:tcW w:w="629" w:type="dxa"/>
          </w:tcPr>
          <w:p w14:paraId="1CA83658" w14:textId="77777777" w:rsidR="008868FF" w:rsidRPr="008868FF" w:rsidRDefault="008868FF" w:rsidP="008868FF">
            <w:pPr>
              <w:jc w:val="center"/>
              <w:cnfStyle w:val="100000000000" w:firstRow="1" w:lastRow="0" w:firstColumn="0" w:lastColumn="0" w:oddVBand="0" w:evenVBand="0" w:oddHBand="0" w:evenHBand="0" w:firstRowFirstColumn="0" w:firstRowLastColumn="0" w:lastRowFirstColumn="0" w:lastRowLastColumn="0"/>
              <w:rPr>
                <w:rFonts w:ascii="Palatino Linotype" w:eastAsia="Calibri" w:hAnsi="Palatino Linotype" w:cs="Arial"/>
                <w:color w:val="000000"/>
              </w:rPr>
            </w:pPr>
            <w:r w:rsidRPr="008868FF">
              <w:rPr>
                <w:rFonts w:ascii="Palatino Linotype" w:eastAsia="Calibri" w:hAnsi="Palatino Linotype" w:cs="Arial"/>
                <w:color w:val="000000"/>
              </w:rPr>
              <w:t>06</w:t>
            </w:r>
          </w:p>
        </w:tc>
        <w:tc>
          <w:tcPr>
            <w:tcW w:w="629" w:type="dxa"/>
          </w:tcPr>
          <w:p w14:paraId="7C3996A5" w14:textId="77777777" w:rsidR="008868FF" w:rsidRPr="008868FF" w:rsidRDefault="008868FF" w:rsidP="008868FF">
            <w:pPr>
              <w:jc w:val="center"/>
              <w:cnfStyle w:val="100000000000" w:firstRow="1" w:lastRow="0" w:firstColumn="0" w:lastColumn="0" w:oddVBand="0" w:evenVBand="0" w:oddHBand="0" w:evenHBand="0" w:firstRowFirstColumn="0" w:firstRowLastColumn="0" w:lastRowFirstColumn="0" w:lastRowLastColumn="0"/>
              <w:rPr>
                <w:rFonts w:ascii="Palatino Linotype" w:eastAsia="Calibri" w:hAnsi="Palatino Linotype" w:cs="Arial"/>
                <w:color w:val="000000"/>
              </w:rPr>
            </w:pPr>
            <w:r w:rsidRPr="008868FF">
              <w:rPr>
                <w:rFonts w:ascii="Palatino Linotype" w:eastAsia="Calibri" w:hAnsi="Palatino Linotype" w:cs="Arial"/>
                <w:color w:val="000000"/>
              </w:rPr>
              <w:t>07</w:t>
            </w:r>
          </w:p>
        </w:tc>
        <w:tc>
          <w:tcPr>
            <w:tcW w:w="629" w:type="dxa"/>
          </w:tcPr>
          <w:p w14:paraId="48553F7D" w14:textId="77777777" w:rsidR="008868FF" w:rsidRPr="008868FF" w:rsidRDefault="008868FF" w:rsidP="008868FF">
            <w:pPr>
              <w:jc w:val="center"/>
              <w:cnfStyle w:val="100000000000" w:firstRow="1" w:lastRow="0" w:firstColumn="0" w:lastColumn="0" w:oddVBand="0" w:evenVBand="0" w:oddHBand="0" w:evenHBand="0" w:firstRowFirstColumn="0" w:firstRowLastColumn="0" w:lastRowFirstColumn="0" w:lastRowLastColumn="0"/>
              <w:rPr>
                <w:rFonts w:ascii="Palatino Linotype" w:eastAsia="Calibri" w:hAnsi="Palatino Linotype" w:cs="Arial"/>
                <w:color w:val="000000"/>
              </w:rPr>
            </w:pPr>
            <w:r w:rsidRPr="008868FF">
              <w:rPr>
                <w:rFonts w:ascii="Palatino Linotype" w:eastAsia="Calibri" w:hAnsi="Palatino Linotype" w:cs="Arial"/>
                <w:color w:val="000000"/>
              </w:rPr>
              <w:t>08</w:t>
            </w:r>
          </w:p>
        </w:tc>
        <w:tc>
          <w:tcPr>
            <w:tcW w:w="629" w:type="dxa"/>
          </w:tcPr>
          <w:p w14:paraId="09716885" w14:textId="77777777" w:rsidR="008868FF" w:rsidRPr="008868FF" w:rsidRDefault="008868FF" w:rsidP="008868FF">
            <w:pPr>
              <w:jc w:val="center"/>
              <w:cnfStyle w:val="100000000000" w:firstRow="1" w:lastRow="0" w:firstColumn="0" w:lastColumn="0" w:oddVBand="0" w:evenVBand="0" w:oddHBand="0" w:evenHBand="0" w:firstRowFirstColumn="0" w:firstRowLastColumn="0" w:lastRowFirstColumn="0" w:lastRowLastColumn="0"/>
              <w:rPr>
                <w:rFonts w:ascii="Palatino Linotype" w:eastAsia="Calibri" w:hAnsi="Palatino Linotype" w:cs="Arial"/>
                <w:color w:val="000000"/>
              </w:rPr>
            </w:pPr>
            <w:r w:rsidRPr="008868FF">
              <w:rPr>
                <w:rFonts w:ascii="Palatino Linotype" w:eastAsia="Calibri" w:hAnsi="Palatino Linotype" w:cs="Arial"/>
                <w:color w:val="000000"/>
              </w:rPr>
              <w:t>09</w:t>
            </w:r>
          </w:p>
        </w:tc>
        <w:tc>
          <w:tcPr>
            <w:tcW w:w="629" w:type="dxa"/>
          </w:tcPr>
          <w:p w14:paraId="5EC35C14" w14:textId="77777777" w:rsidR="008868FF" w:rsidRPr="008868FF" w:rsidRDefault="008868FF" w:rsidP="008868FF">
            <w:pPr>
              <w:jc w:val="center"/>
              <w:cnfStyle w:val="100000000000" w:firstRow="1" w:lastRow="0" w:firstColumn="0" w:lastColumn="0" w:oddVBand="0" w:evenVBand="0" w:oddHBand="0" w:evenHBand="0" w:firstRowFirstColumn="0" w:firstRowLastColumn="0" w:lastRowFirstColumn="0" w:lastRowLastColumn="0"/>
              <w:rPr>
                <w:rFonts w:ascii="Palatino Linotype" w:eastAsia="Calibri" w:hAnsi="Palatino Linotype" w:cs="Arial"/>
                <w:color w:val="000000"/>
              </w:rPr>
            </w:pPr>
            <w:r w:rsidRPr="008868FF">
              <w:rPr>
                <w:rFonts w:ascii="Palatino Linotype" w:eastAsia="Calibri" w:hAnsi="Palatino Linotype" w:cs="Arial"/>
                <w:color w:val="000000"/>
              </w:rPr>
              <w:t>10</w:t>
            </w:r>
          </w:p>
        </w:tc>
        <w:tc>
          <w:tcPr>
            <w:tcW w:w="629" w:type="dxa"/>
          </w:tcPr>
          <w:p w14:paraId="07B05A17" w14:textId="77777777" w:rsidR="008868FF" w:rsidRPr="008868FF" w:rsidRDefault="008868FF" w:rsidP="008868FF">
            <w:pPr>
              <w:jc w:val="center"/>
              <w:cnfStyle w:val="100000000000" w:firstRow="1" w:lastRow="0" w:firstColumn="0" w:lastColumn="0" w:oddVBand="0" w:evenVBand="0" w:oddHBand="0" w:evenHBand="0" w:firstRowFirstColumn="0" w:firstRowLastColumn="0" w:lastRowFirstColumn="0" w:lastRowLastColumn="0"/>
              <w:rPr>
                <w:rFonts w:ascii="Palatino Linotype" w:eastAsia="Calibri" w:hAnsi="Palatino Linotype" w:cs="Arial"/>
                <w:color w:val="000000"/>
              </w:rPr>
            </w:pPr>
            <w:r w:rsidRPr="008868FF">
              <w:rPr>
                <w:rFonts w:ascii="Palatino Linotype" w:eastAsia="Calibri" w:hAnsi="Palatino Linotype" w:cs="Arial"/>
                <w:color w:val="000000"/>
              </w:rPr>
              <w:t>11</w:t>
            </w:r>
          </w:p>
        </w:tc>
        <w:tc>
          <w:tcPr>
            <w:tcW w:w="629" w:type="dxa"/>
          </w:tcPr>
          <w:p w14:paraId="137CCA46" w14:textId="77777777" w:rsidR="008868FF" w:rsidRPr="008868FF" w:rsidRDefault="008868FF" w:rsidP="008868FF">
            <w:pPr>
              <w:jc w:val="center"/>
              <w:cnfStyle w:val="100000000000" w:firstRow="1" w:lastRow="0" w:firstColumn="0" w:lastColumn="0" w:oddVBand="0" w:evenVBand="0" w:oddHBand="0" w:evenHBand="0" w:firstRowFirstColumn="0" w:firstRowLastColumn="0" w:lastRowFirstColumn="0" w:lastRowLastColumn="0"/>
              <w:rPr>
                <w:rFonts w:ascii="Palatino Linotype" w:eastAsia="Calibri" w:hAnsi="Palatino Linotype" w:cs="Arial"/>
                <w:color w:val="000000"/>
              </w:rPr>
            </w:pPr>
            <w:r w:rsidRPr="008868FF">
              <w:rPr>
                <w:rFonts w:ascii="Palatino Linotype" w:eastAsia="Calibri" w:hAnsi="Palatino Linotype" w:cs="Arial"/>
                <w:color w:val="000000"/>
              </w:rPr>
              <w:t>12</w:t>
            </w:r>
          </w:p>
        </w:tc>
      </w:tr>
      <w:tr w:rsidR="00430D16" w:rsidRPr="0043761D" w14:paraId="61D7C31E" w14:textId="77777777" w:rsidTr="00886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075465E8" w14:textId="4A1C413F" w:rsidR="008868FF" w:rsidRPr="008868FF" w:rsidRDefault="008868FF" w:rsidP="008868FF">
            <w:pPr>
              <w:rPr>
                <w:rFonts w:ascii="Palatino Linotype" w:eastAsia="Calibri" w:hAnsi="Palatino Linotype" w:cs="Arial"/>
                <w:iCs/>
              </w:rPr>
            </w:pPr>
            <w:r w:rsidRPr="008868FF">
              <w:rPr>
                <w:rFonts w:ascii="Palatino Linotype" w:eastAsia="Calibri" w:hAnsi="Palatino Linotype" w:cs="Arial"/>
                <w:iCs/>
              </w:rPr>
              <w:t xml:space="preserve">Hot water for sanitary use </w:t>
            </w:r>
            <w:r w:rsidR="00D20424">
              <w:rPr>
                <w:rFonts w:ascii="Palatino Linotype" w:eastAsia="Calibri" w:hAnsi="Palatino Linotype" w:cs="Arial"/>
                <w:iCs/>
              </w:rPr>
              <w:t>energy needs</w:t>
            </w:r>
            <w:r w:rsidR="00D20424" w:rsidRPr="008868FF">
              <w:rPr>
                <w:rFonts w:ascii="Palatino Linotype" w:eastAsia="Calibri" w:hAnsi="Palatino Linotype" w:cs="Arial"/>
                <w:iCs/>
              </w:rPr>
              <w:t xml:space="preserve">  </w:t>
            </w:r>
            <w:r w:rsidRPr="008868FF">
              <w:rPr>
                <w:rFonts w:ascii="Palatino Linotype" w:eastAsia="Calibri" w:hAnsi="Palatino Linotype" w:cs="Arial"/>
                <w:iCs/>
              </w:rPr>
              <w:t>(kWh/month)</w:t>
            </w:r>
          </w:p>
        </w:tc>
        <w:tc>
          <w:tcPr>
            <w:tcW w:w="630" w:type="dxa"/>
          </w:tcPr>
          <w:p w14:paraId="4BD6260F" w14:textId="77777777" w:rsidR="008868FF" w:rsidRPr="008868FF" w:rsidRDefault="008868FF" w:rsidP="008868FF">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iCs/>
              </w:rPr>
            </w:pPr>
          </w:p>
        </w:tc>
        <w:tc>
          <w:tcPr>
            <w:tcW w:w="631" w:type="dxa"/>
          </w:tcPr>
          <w:p w14:paraId="717EF0CD" w14:textId="77777777" w:rsidR="008868FF" w:rsidRPr="008868FF" w:rsidRDefault="008868FF" w:rsidP="008868FF">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iCs/>
              </w:rPr>
            </w:pPr>
          </w:p>
        </w:tc>
        <w:tc>
          <w:tcPr>
            <w:tcW w:w="630" w:type="dxa"/>
          </w:tcPr>
          <w:p w14:paraId="2DE8E322" w14:textId="77777777" w:rsidR="008868FF" w:rsidRPr="008868FF" w:rsidRDefault="008868FF" w:rsidP="008868FF">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iCs/>
              </w:rPr>
            </w:pPr>
          </w:p>
        </w:tc>
        <w:tc>
          <w:tcPr>
            <w:tcW w:w="629" w:type="dxa"/>
          </w:tcPr>
          <w:p w14:paraId="5A5E502A" w14:textId="77777777" w:rsidR="008868FF" w:rsidRPr="008868FF" w:rsidRDefault="008868FF" w:rsidP="008868FF">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iCs/>
              </w:rPr>
            </w:pPr>
          </w:p>
        </w:tc>
        <w:tc>
          <w:tcPr>
            <w:tcW w:w="629" w:type="dxa"/>
          </w:tcPr>
          <w:p w14:paraId="6F3639AA" w14:textId="77777777" w:rsidR="008868FF" w:rsidRPr="008868FF" w:rsidRDefault="008868FF" w:rsidP="008868FF">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iCs/>
              </w:rPr>
            </w:pPr>
          </w:p>
        </w:tc>
        <w:tc>
          <w:tcPr>
            <w:tcW w:w="629" w:type="dxa"/>
          </w:tcPr>
          <w:p w14:paraId="0E4F29DE" w14:textId="77777777" w:rsidR="008868FF" w:rsidRPr="008868FF" w:rsidRDefault="008868FF" w:rsidP="008868FF">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iCs/>
              </w:rPr>
            </w:pPr>
          </w:p>
        </w:tc>
        <w:tc>
          <w:tcPr>
            <w:tcW w:w="629" w:type="dxa"/>
          </w:tcPr>
          <w:p w14:paraId="0E05EDE9" w14:textId="77777777" w:rsidR="008868FF" w:rsidRPr="008868FF" w:rsidRDefault="008868FF" w:rsidP="008868FF">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iCs/>
              </w:rPr>
            </w:pPr>
          </w:p>
        </w:tc>
        <w:tc>
          <w:tcPr>
            <w:tcW w:w="629" w:type="dxa"/>
          </w:tcPr>
          <w:p w14:paraId="1484C955" w14:textId="77777777" w:rsidR="008868FF" w:rsidRPr="008868FF" w:rsidRDefault="008868FF" w:rsidP="008868FF">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iCs/>
              </w:rPr>
            </w:pPr>
          </w:p>
        </w:tc>
        <w:tc>
          <w:tcPr>
            <w:tcW w:w="629" w:type="dxa"/>
          </w:tcPr>
          <w:p w14:paraId="452C7282" w14:textId="77777777" w:rsidR="008868FF" w:rsidRPr="008868FF" w:rsidRDefault="008868FF" w:rsidP="008868FF">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iCs/>
              </w:rPr>
            </w:pPr>
          </w:p>
        </w:tc>
        <w:tc>
          <w:tcPr>
            <w:tcW w:w="629" w:type="dxa"/>
          </w:tcPr>
          <w:p w14:paraId="5531BAA5" w14:textId="77777777" w:rsidR="008868FF" w:rsidRPr="008868FF" w:rsidRDefault="008868FF" w:rsidP="008868FF">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iCs/>
              </w:rPr>
            </w:pPr>
          </w:p>
        </w:tc>
        <w:tc>
          <w:tcPr>
            <w:tcW w:w="629" w:type="dxa"/>
          </w:tcPr>
          <w:p w14:paraId="6FD2287A" w14:textId="77777777" w:rsidR="008868FF" w:rsidRPr="008868FF" w:rsidRDefault="008868FF" w:rsidP="008868FF">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iCs/>
              </w:rPr>
            </w:pPr>
          </w:p>
        </w:tc>
        <w:tc>
          <w:tcPr>
            <w:tcW w:w="629" w:type="dxa"/>
          </w:tcPr>
          <w:p w14:paraId="6C67B6AC" w14:textId="77777777" w:rsidR="008868FF" w:rsidRPr="008868FF" w:rsidRDefault="008868FF" w:rsidP="008868FF">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Arial"/>
                <w:iCs/>
              </w:rPr>
            </w:pPr>
          </w:p>
        </w:tc>
      </w:tr>
    </w:tbl>
    <w:p w14:paraId="2D653FA0" w14:textId="77777777" w:rsidR="008868FF" w:rsidRPr="008868FF" w:rsidRDefault="008868FF" w:rsidP="008868FF">
      <w:pPr>
        <w:jc w:val="both"/>
        <w:rPr>
          <w:rFonts w:ascii="Palatino Linotype" w:hAnsi="Palatino Linotype"/>
          <w:i/>
          <w:iCs/>
          <w:lang w:val="en-US"/>
        </w:rPr>
      </w:pPr>
    </w:p>
    <w:p w14:paraId="20469BEB" w14:textId="64CFC625" w:rsidR="008868FF" w:rsidRPr="008868FF" w:rsidRDefault="008868FF" w:rsidP="00BE6167">
      <w:pPr>
        <w:pStyle w:val="Heading2"/>
      </w:pPr>
      <w:bookmarkStart w:id="25" w:name="_Toc506793"/>
      <w:r w:rsidRPr="008868FF">
        <w:t>Heat Pump Selection</w:t>
      </w:r>
      <w:bookmarkEnd w:id="25"/>
    </w:p>
    <w:p w14:paraId="4FD84217" w14:textId="1E12A455" w:rsidR="008868FF" w:rsidRPr="008868FF" w:rsidRDefault="008868FF" w:rsidP="008868FF">
      <w:pPr>
        <w:jc w:val="both"/>
        <w:rPr>
          <w:rFonts w:ascii="Palatino Linotype" w:hAnsi="Palatino Linotype"/>
          <w:i/>
          <w:iCs/>
          <w:lang w:val="en-US"/>
        </w:rPr>
      </w:pPr>
      <w:r w:rsidRPr="008868FF">
        <w:rPr>
          <w:rFonts w:ascii="Palatino Linotype" w:hAnsi="Palatino Linotype"/>
          <w:i/>
          <w:iCs/>
          <w:lang w:val="en-US"/>
        </w:rPr>
        <w:t xml:space="preserve">[Once heat, cool and </w:t>
      </w:r>
      <w:r w:rsidR="00FD3E9A">
        <w:rPr>
          <w:rFonts w:ascii="Palatino Linotype" w:hAnsi="Palatino Linotype"/>
          <w:i/>
          <w:iCs/>
          <w:lang w:val="en-US"/>
        </w:rPr>
        <w:t>domestic</w:t>
      </w:r>
      <w:r w:rsidR="001D4BA4" w:rsidRPr="008868FF">
        <w:rPr>
          <w:rFonts w:ascii="Palatino Linotype" w:hAnsi="Palatino Linotype"/>
          <w:i/>
          <w:iCs/>
          <w:lang w:val="en-US"/>
        </w:rPr>
        <w:t xml:space="preserve"> </w:t>
      </w:r>
      <w:r w:rsidRPr="008868FF">
        <w:rPr>
          <w:rFonts w:ascii="Palatino Linotype" w:hAnsi="Palatino Linotype"/>
          <w:i/>
          <w:iCs/>
          <w:lang w:val="en-US"/>
        </w:rPr>
        <w:t xml:space="preserve">hot water </w:t>
      </w:r>
      <w:r w:rsidR="00FD3E9A" w:rsidRPr="002459AD">
        <w:rPr>
          <w:rFonts w:ascii="Palatino Linotype" w:hAnsi="Palatino Linotype"/>
          <w:i/>
          <w:iCs/>
          <w:lang w:val="en-US"/>
        </w:rPr>
        <w:t xml:space="preserve">energy needs </w:t>
      </w:r>
      <w:r w:rsidRPr="008868FF">
        <w:rPr>
          <w:rFonts w:ascii="Palatino Linotype" w:hAnsi="Palatino Linotype"/>
          <w:i/>
          <w:iCs/>
          <w:lang w:val="en-US"/>
        </w:rPr>
        <w:t>are stated, appropriate heat pump should be selected]</w:t>
      </w:r>
      <w:r w:rsidR="00280C1D">
        <w:rPr>
          <w:rFonts w:ascii="Palatino Linotype" w:hAnsi="Palatino Linotype"/>
          <w:i/>
          <w:iCs/>
          <w:lang w:val="en-US"/>
        </w:rPr>
        <w:t>.</w:t>
      </w:r>
    </w:p>
    <w:p w14:paraId="366C3D47" w14:textId="77777777" w:rsidR="008868FF" w:rsidRPr="008868FF" w:rsidRDefault="008868FF" w:rsidP="008868FF">
      <w:pPr>
        <w:jc w:val="both"/>
        <w:rPr>
          <w:rFonts w:ascii="Palatino Linotype" w:hAnsi="Palatino Linotype"/>
          <w:i/>
          <w:iCs/>
          <w:lang w:val="en-US"/>
        </w:rPr>
      </w:pPr>
    </w:p>
    <w:p w14:paraId="7177AD39" w14:textId="4C370D7F" w:rsidR="008868FF" w:rsidRPr="008868FF" w:rsidRDefault="008868FF" w:rsidP="008868FF">
      <w:pPr>
        <w:jc w:val="both"/>
        <w:rPr>
          <w:rFonts w:ascii="Palatino Linotype" w:hAnsi="Palatino Linotype"/>
          <w:i/>
          <w:iCs/>
          <w:lang w:val="en-US"/>
        </w:rPr>
      </w:pPr>
      <w:r w:rsidRPr="008868FF">
        <w:rPr>
          <w:rFonts w:ascii="Palatino Linotype" w:hAnsi="Palatino Linotype"/>
          <w:i/>
          <w:iCs/>
          <w:lang w:val="en-US"/>
        </w:rPr>
        <w:t>[The heat pump is responsible for extracting heat from the external air to the distribution grid or vice versa]</w:t>
      </w:r>
      <w:r w:rsidR="00280C1D">
        <w:rPr>
          <w:rFonts w:ascii="Palatino Linotype" w:hAnsi="Palatino Linotype"/>
          <w:i/>
          <w:iCs/>
          <w:lang w:val="en-US"/>
        </w:rPr>
        <w:t>.</w:t>
      </w:r>
    </w:p>
    <w:p w14:paraId="173D5B25" w14:textId="77777777" w:rsidR="008868FF" w:rsidRPr="008868FF" w:rsidRDefault="008868FF" w:rsidP="008868FF">
      <w:pPr>
        <w:jc w:val="both"/>
        <w:rPr>
          <w:rFonts w:ascii="Palatino Linotype" w:hAnsi="Palatino Linotype"/>
          <w:i/>
          <w:iCs/>
          <w:lang w:val="en-US"/>
        </w:rPr>
      </w:pPr>
    </w:p>
    <w:p w14:paraId="27DE6299" w14:textId="770D98F3" w:rsidR="008868FF" w:rsidRDefault="008868FF" w:rsidP="008868FF">
      <w:pPr>
        <w:jc w:val="both"/>
        <w:rPr>
          <w:rFonts w:ascii="Palatino Linotype" w:hAnsi="Palatino Linotype"/>
          <w:i/>
          <w:iCs/>
          <w:color w:val="000000"/>
          <w:shd w:val="clear" w:color="auto" w:fill="FFFFFF"/>
          <w:lang w:val="en-US"/>
        </w:rPr>
      </w:pPr>
      <w:r w:rsidRPr="008868FF">
        <w:rPr>
          <w:rFonts w:ascii="Palatino Linotype" w:hAnsi="Palatino Linotype"/>
          <w:i/>
          <w:iCs/>
          <w:lang w:val="en-US"/>
        </w:rPr>
        <w:t>[To determine the</w:t>
      </w:r>
      <w:r w:rsidR="00DB0AC6">
        <w:rPr>
          <w:rFonts w:ascii="Palatino Linotype" w:hAnsi="Palatino Linotype"/>
          <w:i/>
          <w:iCs/>
          <w:lang w:val="en-US"/>
        </w:rPr>
        <w:t xml:space="preserve"> proper</w:t>
      </w:r>
      <w:r w:rsidRPr="008868FF">
        <w:rPr>
          <w:rFonts w:ascii="Palatino Linotype" w:hAnsi="Palatino Linotype"/>
          <w:i/>
          <w:iCs/>
          <w:lang w:val="en-US"/>
        </w:rPr>
        <w:t xml:space="preserve"> size of the heat pump of the system,</w:t>
      </w:r>
      <w:r w:rsidR="00564384">
        <w:rPr>
          <w:rFonts w:ascii="Palatino Linotype" w:hAnsi="Palatino Linotype"/>
          <w:i/>
          <w:iCs/>
          <w:lang w:val="en-US"/>
        </w:rPr>
        <w:t xml:space="preserve"> </w:t>
      </w:r>
      <w:r w:rsidR="005A7E17">
        <w:rPr>
          <w:rFonts w:ascii="Palatino Linotype" w:hAnsi="Palatino Linotype"/>
          <w:i/>
          <w:iCs/>
          <w:lang w:val="en-US"/>
        </w:rPr>
        <w:t>the maximum value of energy needs</w:t>
      </w:r>
      <w:r w:rsidR="000358E1">
        <w:rPr>
          <w:rFonts w:ascii="Palatino Linotype" w:hAnsi="Palatino Linotype"/>
          <w:i/>
          <w:iCs/>
          <w:lang w:val="en-US"/>
        </w:rPr>
        <w:t>, including thermal losses through distribution system</w:t>
      </w:r>
      <w:r w:rsidR="00071F8A">
        <w:rPr>
          <w:rFonts w:ascii="Palatino Linotype" w:hAnsi="Palatino Linotype"/>
          <w:i/>
          <w:iCs/>
          <w:lang w:val="en-US"/>
        </w:rPr>
        <w:t xml:space="preserve"> (e.g. piping, heat exchangers</w:t>
      </w:r>
      <w:r w:rsidR="00F8090D">
        <w:rPr>
          <w:rFonts w:ascii="Palatino Linotype" w:hAnsi="Palatino Linotype"/>
          <w:i/>
          <w:iCs/>
          <w:lang w:val="en-US"/>
        </w:rPr>
        <w:t>), throughout</w:t>
      </w:r>
      <w:r w:rsidR="005A7E17">
        <w:rPr>
          <w:rFonts w:ascii="Palatino Linotype" w:hAnsi="Palatino Linotype"/>
          <w:i/>
          <w:iCs/>
          <w:lang w:val="en-US"/>
        </w:rPr>
        <w:t xml:space="preserve"> the year</w:t>
      </w:r>
      <w:r w:rsidR="00F8090D">
        <w:rPr>
          <w:rFonts w:ascii="Palatino Linotype" w:hAnsi="Palatino Linotype"/>
          <w:i/>
          <w:iCs/>
          <w:lang w:val="en-US"/>
        </w:rPr>
        <w:t>,</w:t>
      </w:r>
      <w:r w:rsidR="005A7E17" w:rsidDel="005A7E17">
        <w:rPr>
          <w:rFonts w:ascii="Palatino Linotype" w:hAnsi="Palatino Linotype"/>
          <w:i/>
          <w:iCs/>
          <w:lang w:val="en-US"/>
        </w:rPr>
        <w:t xml:space="preserve"> </w:t>
      </w:r>
      <w:r w:rsidR="005A7E17">
        <w:rPr>
          <w:rFonts w:ascii="Palatino Linotype" w:hAnsi="Palatino Linotype"/>
          <w:i/>
          <w:iCs/>
          <w:lang w:val="en-US"/>
        </w:rPr>
        <w:t>has to be identified</w:t>
      </w:r>
      <w:r w:rsidRPr="008868FF">
        <w:rPr>
          <w:rFonts w:ascii="Palatino Linotype" w:hAnsi="Palatino Linotype"/>
          <w:i/>
          <w:iCs/>
          <w:color w:val="000000"/>
          <w:shd w:val="clear" w:color="auto" w:fill="FFFFFF"/>
          <w:lang w:val="en-US"/>
        </w:rPr>
        <w:t>]</w:t>
      </w:r>
      <w:r w:rsidR="00280C1D">
        <w:rPr>
          <w:rFonts w:ascii="Palatino Linotype" w:hAnsi="Palatino Linotype"/>
          <w:i/>
          <w:iCs/>
          <w:color w:val="000000"/>
          <w:shd w:val="clear" w:color="auto" w:fill="FFFFFF"/>
          <w:lang w:val="en-US"/>
        </w:rPr>
        <w:t>.</w:t>
      </w:r>
    </w:p>
    <w:p w14:paraId="2862F0FA" w14:textId="77777777" w:rsidR="00BE3E25" w:rsidRDefault="00BE3E25" w:rsidP="008868FF">
      <w:pPr>
        <w:jc w:val="both"/>
        <w:rPr>
          <w:rFonts w:ascii="Palatino Linotype" w:hAnsi="Palatino Linotype"/>
          <w:i/>
          <w:iCs/>
          <w:color w:val="000000"/>
          <w:shd w:val="clear" w:color="auto" w:fill="FFFFFF"/>
          <w:lang w:val="en-US"/>
        </w:rPr>
      </w:pPr>
    </w:p>
    <w:p w14:paraId="4C40B595" w14:textId="4C5DD071" w:rsidR="00066501" w:rsidRPr="00B16203" w:rsidRDefault="00BE3E25" w:rsidP="00B16203">
      <w:pPr>
        <w:tabs>
          <w:tab w:val="left" w:pos="360"/>
        </w:tabs>
        <w:jc w:val="both"/>
        <w:rPr>
          <w:rFonts w:ascii="Palatino Linotype" w:hAnsi="Palatino Linotype"/>
          <w:i/>
          <w:iCs/>
          <w:vertAlign w:val="subscript"/>
          <w:lang w:val="en-US"/>
        </w:rPr>
      </w:pPr>
      <w:r>
        <w:rPr>
          <w:rFonts w:ascii="Palatino Linotype" w:hAnsi="Palatino Linotype"/>
          <w:i/>
          <w:iCs/>
          <w:lang w:val="en-US"/>
        </w:rPr>
        <w:t>[Depending on the</w:t>
      </w:r>
      <w:r w:rsidR="00771625">
        <w:rPr>
          <w:rFonts w:ascii="Palatino Linotype" w:hAnsi="Palatino Linotype"/>
          <w:i/>
          <w:iCs/>
          <w:lang w:val="en-US"/>
        </w:rPr>
        <w:t xml:space="preserve"> specific system configuration</w:t>
      </w:r>
      <w:r>
        <w:rPr>
          <w:rFonts w:ascii="Palatino Linotype" w:hAnsi="Palatino Linotype"/>
          <w:i/>
          <w:iCs/>
          <w:lang w:val="en-US"/>
        </w:rPr>
        <w:t xml:space="preserve">, </w:t>
      </w:r>
      <w:r w:rsidR="00071F8A">
        <w:rPr>
          <w:rFonts w:ascii="Palatino Linotype" w:hAnsi="Palatino Linotype"/>
          <w:i/>
          <w:iCs/>
          <w:lang w:val="en-US"/>
        </w:rPr>
        <w:t xml:space="preserve">the heat pump could be designed to cover the entire energy demand of the building or, if there are other generation systems, only a part of it </w:t>
      </w:r>
      <w:r w:rsidR="00845E84">
        <w:rPr>
          <w:rFonts w:ascii="Palatino Linotype" w:hAnsi="Palatino Linotype"/>
          <w:i/>
          <w:iCs/>
          <w:lang w:val="en-US"/>
        </w:rPr>
        <w:t>(for example the heat pump could</w:t>
      </w:r>
      <w:r w:rsidR="00187437">
        <w:rPr>
          <w:rFonts w:ascii="Palatino Linotype" w:hAnsi="Palatino Linotype"/>
          <w:i/>
          <w:iCs/>
          <w:lang w:val="en-US"/>
        </w:rPr>
        <w:t xml:space="preserve"> be</w:t>
      </w:r>
      <w:r w:rsidR="00845E84">
        <w:rPr>
          <w:rFonts w:ascii="Palatino Linotype" w:hAnsi="Palatino Linotype"/>
          <w:i/>
          <w:iCs/>
          <w:lang w:val="en-US"/>
        </w:rPr>
        <w:t xml:space="preserve"> used only for DHW, etc.</w:t>
      </w:r>
      <w:r w:rsidR="00071F8A">
        <w:rPr>
          <w:rFonts w:ascii="Palatino Linotype" w:hAnsi="Palatino Linotype"/>
          <w:i/>
          <w:iCs/>
          <w:lang w:val="en-US"/>
        </w:rPr>
        <w:t>)</w:t>
      </w:r>
      <w:r w:rsidR="00845E84">
        <w:rPr>
          <w:rFonts w:ascii="Palatino Linotype" w:hAnsi="Palatino Linotype"/>
          <w:i/>
          <w:iCs/>
          <w:lang w:val="en-US"/>
        </w:rPr>
        <w:t>. In this case, please detail the system configuration</w:t>
      </w:r>
      <w:r w:rsidR="00066501">
        <w:rPr>
          <w:rFonts w:ascii="Palatino Linotype" w:hAnsi="Palatino Linotype"/>
          <w:i/>
          <w:iCs/>
          <w:lang w:val="en-US"/>
        </w:rPr>
        <w:t xml:space="preserve"> and</w:t>
      </w:r>
      <w:r w:rsidR="00845E84">
        <w:rPr>
          <w:rFonts w:ascii="Palatino Linotype" w:hAnsi="Palatino Linotype"/>
          <w:i/>
          <w:iCs/>
          <w:lang w:val="en-US"/>
        </w:rPr>
        <w:t xml:space="preserve"> all the generation systems for the different uses</w:t>
      </w:r>
      <w:r w:rsidR="00066501">
        <w:rPr>
          <w:rFonts w:ascii="Palatino Linotype" w:hAnsi="Palatino Linotype"/>
          <w:i/>
          <w:iCs/>
          <w:lang w:val="en-US"/>
        </w:rPr>
        <w:t>, including also backup systems</w:t>
      </w:r>
      <w:r w:rsidR="00187437">
        <w:rPr>
          <w:rFonts w:ascii="Palatino Linotype" w:hAnsi="Palatino Linotype"/>
          <w:i/>
          <w:iCs/>
          <w:lang w:val="en-US"/>
        </w:rPr>
        <w:t>, if present</w:t>
      </w:r>
      <w:r w:rsidR="00066501">
        <w:rPr>
          <w:rFonts w:ascii="Palatino Linotype" w:hAnsi="Palatino Linotype"/>
          <w:i/>
          <w:iCs/>
          <w:lang w:val="en-US"/>
        </w:rPr>
        <w:t xml:space="preserve"> (e.g. electrical resistance, or the pre-existing system which </w:t>
      </w:r>
      <w:r w:rsidR="00B16203">
        <w:rPr>
          <w:rFonts w:ascii="Palatino Linotype" w:hAnsi="Palatino Linotype"/>
          <w:i/>
          <w:iCs/>
          <w:lang w:val="en-US"/>
        </w:rPr>
        <w:t>is going to be</w:t>
      </w:r>
      <w:r w:rsidR="00066501">
        <w:rPr>
          <w:rFonts w:ascii="Palatino Linotype" w:hAnsi="Palatino Linotype"/>
          <w:i/>
          <w:iCs/>
          <w:lang w:val="en-US"/>
        </w:rPr>
        <w:t xml:space="preserve"> replaced by heat pumps)</w:t>
      </w:r>
      <w:r w:rsidR="00071F8A">
        <w:rPr>
          <w:rFonts w:ascii="Palatino Linotype" w:hAnsi="Palatino Linotype"/>
          <w:i/>
          <w:iCs/>
          <w:lang w:val="en-US"/>
        </w:rPr>
        <w:t>]</w:t>
      </w:r>
      <w:r w:rsidR="00845E84">
        <w:rPr>
          <w:rFonts w:ascii="Palatino Linotype" w:hAnsi="Palatino Linotype"/>
          <w:i/>
          <w:iCs/>
          <w:lang w:val="en-US"/>
        </w:rPr>
        <w:t>.</w:t>
      </w:r>
    </w:p>
    <w:p w14:paraId="7894CFFE" w14:textId="77777777" w:rsidR="00066501" w:rsidRDefault="00066501" w:rsidP="00EC36A8">
      <w:pPr>
        <w:jc w:val="both"/>
        <w:rPr>
          <w:rFonts w:ascii="Palatino Linotype" w:hAnsi="Palatino Linotype"/>
          <w:i/>
          <w:iCs/>
          <w:color w:val="000000"/>
          <w:shd w:val="clear" w:color="auto" w:fill="FFFFFF"/>
          <w:lang w:val="en-US"/>
        </w:rPr>
      </w:pPr>
    </w:p>
    <w:p w14:paraId="7705D640" w14:textId="64F49575" w:rsidR="00321D6D" w:rsidRPr="008868FF" w:rsidRDefault="00321D6D">
      <w:pPr>
        <w:tabs>
          <w:tab w:val="left" w:pos="360"/>
        </w:tabs>
        <w:jc w:val="both"/>
        <w:rPr>
          <w:rFonts w:ascii="Palatino Linotype" w:hAnsi="Palatino Linotype"/>
          <w:i/>
          <w:iCs/>
          <w:lang w:val="en-US"/>
        </w:rPr>
      </w:pPr>
      <w:r w:rsidRPr="008868FF">
        <w:rPr>
          <w:rFonts w:ascii="Palatino Linotype" w:hAnsi="Palatino Linotype"/>
          <w:i/>
          <w:iCs/>
          <w:lang w:val="en-US"/>
        </w:rPr>
        <w:t xml:space="preserve">[To </w:t>
      </w:r>
      <w:r w:rsidR="00280C1D">
        <w:rPr>
          <w:rFonts w:ascii="Palatino Linotype" w:hAnsi="Palatino Linotype"/>
          <w:i/>
          <w:iCs/>
          <w:lang w:val="en-US"/>
        </w:rPr>
        <w:t>increase</w:t>
      </w:r>
      <w:r w:rsidR="00280C1D" w:rsidRPr="008868FF">
        <w:rPr>
          <w:rFonts w:ascii="Palatino Linotype" w:hAnsi="Palatino Linotype"/>
          <w:i/>
          <w:iCs/>
          <w:lang w:val="en-US"/>
        </w:rPr>
        <w:t xml:space="preserve"> </w:t>
      </w:r>
      <w:r w:rsidRPr="008868FF">
        <w:rPr>
          <w:rFonts w:ascii="Palatino Linotype" w:hAnsi="Palatino Linotype"/>
          <w:i/>
          <w:iCs/>
          <w:lang w:val="en-US"/>
        </w:rPr>
        <w:t xml:space="preserve">the lifetime of the heat pump and to not damage its efficiency, the number of starts of compressor’s heat pump should be limited. Thus, the heat pump thermal capacity should not be oversized. If energy </w:t>
      </w:r>
      <w:r>
        <w:rPr>
          <w:rFonts w:ascii="Palatino Linotype" w:hAnsi="Palatino Linotype"/>
          <w:i/>
          <w:iCs/>
          <w:lang w:val="en-US"/>
        </w:rPr>
        <w:t>needs</w:t>
      </w:r>
      <w:r w:rsidRPr="008868FF">
        <w:rPr>
          <w:rFonts w:ascii="Palatino Linotype" w:hAnsi="Palatino Linotype"/>
          <w:i/>
          <w:iCs/>
          <w:lang w:val="en-US"/>
        </w:rPr>
        <w:t xml:space="preserve"> var</w:t>
      </w:r>
      <w:r>
        <w:rPr>
          <w:rFonts w:ascii="Palatino Linotype" w:hAnsi="Palatino Linotype"/>
          <w:i/>
          <w:iCs/>
          <w:lang w:val="en-US"/>
        </w:rPr>
        <w:t>y</w:t>
      </w:r>
      <w:r w:rsidRPr="008868FF">
        <w:rPr>
          <w:rFonts w:ascii="Palatino Linotype" w:hAnsi="Palatino Linotype"/>
          <w:i/>
          <w:iCs/>
          <w:lang w:val="en-US"/>
        </w:rPr>
        <w:t xml:space="preserve"> widely during the year, consider to use a multiple compressor or inverter heat pump, or add a buffer tank</w:t>
      </w:r>
      <w:r w:rsidR="00827BC6">
        <w:rPr>
          <w:rFonts w:ascii="Palatino Linotype" w:hAnsi="Palatino Linotype"/>
          <w:i/>
          <w:iCs/>
          <w:lang w:val="en-US"/>
        </w:rPr>
        <w:t xml:space="preserve">, in order to avoid </w:t>
      </w:r>
      <w:r w:rsidR="00992F29">
        <w:rPr>
          <w:rFonts w:ascii="Palatino Linotype" w:hAnsi="Palatino Linotype"/>
          <w:i/>
          <w:iCs/>
          <w:lang w:val="en-US"/>
        </w:rPr>
        <w:t>reaching</w:t>
      </w:r>
      <w:r w:rsidR="00275121">
        <w:rPr>
          <w:rFonts w:ascii="Palatino Linotype" w:hAnsi="Palatino Linotype"/>
          <w:i/>
          <w:iCs/>
          <w:lang w:val="en-US"/>
        </w:rPr>
        <w:t xml:space="preserve"> too low</w:t>
      </w:r>
      <w:r w:rsidR="00827BC6">
        <w:rPr>
          <w:rFonts w:ascii="Palatino Linotype" w:hAnsi="Palatino Linotype"/>
          <w:i/>
          <w:iCs/>
          <w:lang w:val="en-US"/>
        </w:rPr>
        <w:t xml:space="preserve"> </w:t>
      </w:r>
      <w:r w:rsidR="00CE4F0A">
        <w:rPr>
          <w:rFonts w:ascii="Palatino Linotype" w:hAnsi="Palatino Linotype"/>
          <w:i/>
          <w:iCs/>
          <w:lang w:val="en-US"/>
        </w:rPr>
        <w:t>HP</w:t>
      </w:r>
      <w:r w:rsidR="00827BC6">
        <w:rPr>
          <w:rFonts w:ascii="Palatino Linotype" w:hAnsi="Palatino Linotype"/>
          <w:i/>
          <w:iCs/>
          <w:lang w:val="en-US"/>
        </w:rPr>
        <w:t xml:space="preserve"> capacity ratio</w:t>
      </w:r>
      <w:r w:rsidR="00CE4F0A">
        <w:rPr>
          <w:rFonts w:ascii="Palatino Linotype" w:hAnsi="Palatino Linotype"/>
          <w:i/>
          <w:iCs/>
          <w:lang w:val="en-US"/>
        </w:rPr>
        <w:t>, which could damage its</w:t>
      </w:r>
      <w:r w:rsidR="00827BC6">
        <w:rPr>
          <w:rFonts w:ascii="Palatino Linotype" w:hAnsi="Palatino Linotype"/>
          <w:i/>
          <w:iCs/>
          <w:lang w:val="en-US"/>
        </w:rPr>
        <w:t xml:space="preserve"> performance</w:t>
      </w:r>
      <w:r w:rsidRPr="008868FF">
        <w:rPr>
          <w:rFonts w:ascii="Palatino Linotype" w:hAnsi="Palatino Linotype"/>
          <w:i/>
          <w:iCs/>
          <w:lang w:val="en-US"/>
        </w:rPr>
        <w:t>]</w:t>
      </w:r>
      <w:r w:rsidR="00CE4F0A">
        <w:rPr>
          <w:rFonts w:ascii="Palatino Linotype" w:hAnsi="Palatino Linotype"/>
          <w:i/>
          <w:iCs/>
          <w:lang w:val="en-US"/>
        </w:rPr>
        <w:t>.</w:t>
      </w:r>
      <w:r w:rsidRPr="008868FF">
        <w:rPr>
          <w:rFonts w:ascii="Palatino Linotype" w:hAnsi="Palatino Linotype"/>
          <w:i/>
          <w:iCs/>
          <w:lang w:val="en-US"/>
        </w:rPr>
        <w:t xml:space="preserve">    </w:t>
      </w:r>
    </w:p>
    <w:p w14:paraId="155BD128" w14:textId="4A682068" w:rsidR="008868FF" w:rsidRPr="008868FF" w:rsidRDefault="008868FF" w:rsidP="008868FF">
      <w:pPr>
        <w:tabs>
          <w:tab w:val="left" w:pos="360"/>
        </w:tabs>
        <w:jc w:val="both"/>
        <w:rPr>
          <w:rFonts w:ascii="Palatino Linotype" w:hAnsi="Palatino Linotype"/>
          <w:i/>
          <w:iCs/>
          <w:color w:val="000000"/>
          <w:shd w:val="clear" w:color="auto" w:fill="FFFFFF"/>
          <w:lang w:val="en-US"/>
        </w:rPr>
      </w:pPr>
    </w:p>
    <w:p w14:paraId="7E73AA65" w14:textId="1616848B" w:rsidR="008868FF" w:rsidRPr="008868FF" w:rsidRDefault="008868FF">
      <w:pPr>
        <w:jc w:val="both"/>
        <w:rPr>
          <w:rFonts w:ascii="Palatino Linotype" w:hAnsi="Palatino Linotype"/>
          <w:i/>
          <w:iCs/>
          <w:lang w:val="en-US"/>
        </w:rPr>
      </w:pPr>
      <w:r w:rsidRPr="008868FF">
        <w:rPr>
          <w:rFonts w:ascii="Palatino Linotype" w:hAnsi="Palatino Linotype"/>
          <w:i/>
          <w:iCs/>
          <w:lang w:val="en-US"/>
        </w:rPr>
        <w:t>[For direct use (without buffer tanks), the input rating of the heat pump should be same as the loads to allow safe and efficient operation]</w:t>
      </w:r>
      <w:r w:rsidR="00992F29">
        <w:rPr>
          <w:rFonts w:ascii="Palatino Linotype" w:hAnsi="Palatino Linotype"/>
          <w:i/>
          <w:iCs/>
          <w:lang w:val="en-US"/>
        </w:rPr>
        <w:t>.</w:t>
      </w:r>
    </w:p>
    <w:p w14:paraId="365CCDBE" w14:textId="77777777" w:rsidR="008868FF" w:rsidRPr="008868FF" w:rsidRDefault="008868FF" w:rsidP="008868FF">
      <w:pPr>
        <w:jc w:val="both"/>
        <w:rPr>
          <w:rFonts w:ascii="Palatino Linotype" w:hAnsi="Palatino Linotype"/>
          <w:i/>
          <w:iCs/>
          <w:lang w:val="en-US"/>
        </w:rPr>
      </w:pPr>
    </w:p>
    <w:p w14:paraId="214DBEFA" w14:textId="14A84C11" w:rsidR="008868FF" w:rsidRPr="00097A49" w:rsidRDefault="008868FF" w:rsidP="008868FF">
      <w:pPr>
        <w:jc w:val="both"/>
        <w:rPr>
          <w:rFonts w:ascii="Palatino Linotype" w:hAnsi="Palatino Linotype"/>
          <w:iCs/>
          <w:lang w:val="en-US"/>
        </w:rPr>
      </w:pPr>
      <w:r w:rsidRPr="008868FF">
        <w:rPr>
          <w:rFonts w:ascii="Palatino Linotype" w:hAnsi="Palatino Linotype"/>
          <w:i/>
          <w:iCs/>
          <w:lang w:val="en-US"/>
        </w:rPr>
        <w:t>[To improve the performance of the heat pump, the control logics of the operating conditions have a key role (e.g. automatic regulation of the HP supply temperature according to the external temperature)]</w:t>
      </w:r>
      <w:r w:rsidR="00992F29">
        <w:rPr>
          <w:rFonts w:ascii="Palatino Linotype" w:hAnsi="Palatino Linotype"/>
          <w:i/>
          <w:iCs/>
          <w:lang w:val="en-US"/>
        </w:rPr>
        <w:t>.</w:t>
      </w:r>
    </w:p>
    <w:p w14:paraId="48420936" w14:textId="77777777" w:rsidR="00E54E33" w:rsidRPr="004F52E6" w:rsidRDefault="00E54E33" w:rsidP="008868FF">
      <w:pPr>
        <w:jc w:val="both"/>
        <w:rPr>
          <w:rFonts w:ascii="Palatino Linotype" w:hAnsi="Palatino Linotype"/>
          <w:i/>
          <w:iCs/>
          <w:lang w:val="en-US"/>
        </w:rPr>
      </w:pPr>
    </w:p>
    <w:p w14:paraId="291A3A21" w14:textId="177ADCA1" w:rsidR="00E54E33" w:rsidRPr="004F52E6" w:rsidRDefault="00E54E33" w:rsidP="008868FF">
      <w:pPr>
        <w:jc w:val="both"/>
        <w:rPr>
          <w:rFonts w:ascii="Palatino Linotype" w:hAnsi="Palatino Linotype"/>
          <w:i/>
          <w:iCs/>
          <w:lang w:val="en-US"/>
        </w:rPr>
      </w:pPr>
      <w:r w:rsidRPr="00F35E21">
        <w:rPr>
          <w:rFonts w:ascii="Palatino Linotype" w:hAnsi="Palatino Linotype"/>
          <w:i/>
          <w:iCs/>
          <w:lang w:val="en-US"/>
        </w:rPr>
        <w:t>[</w:t>
      </w:r>
      <w:r w:rsidR="000B4CE6">
        <w:rPr>
          <w:rFonts w:ascii="Palatino Linotype" w:hAnsi="Palatino Linotype"/>
          <w:i/>
          <w:iCs/>
          <w:lang w:val="en-US"/>
        </w:rPr>
        <w:t>Declare</w:t>
      </w:r>
      <w:r w:rsidRPr="00F35E21">
        <w:rPr>
          <w:rFonts w:ascii="Palatino Linotype" w:hAnsi="Palatino Linotype"/>
          <w:i/>
          <w:iCs/>
          <w:lang w:val="en-US"/>
        </w:rPr>
        <w:t xml:space="preserve"> the seasonal performance of H</w:t>
      </w:r>
      <w:r w:rsidR="008D46EC">
        <w:rPr>
          <w:rFonts w:ascii="Palatino Linotype" w:hAnsi="Palatino Linotype"/>
          <w:i/>
          <w:iCs/>
          <w:lang w:val="en-US"/>
        </w:rPr>
        <w:t>P</w:t>
      </w:r>
      <w:r w:rsidRPr="00F35E21">
        <w:rPr>
          <w:rFonts w:ascii="Palatino Linotype" w:hAnsi="Palatino Linotype"/>
          <w:i/>
          <w:iCs/>
          <w:lang w:val="en-US"/>
        </w:rPr>
        <w:t xml:space="preserve"> </w:t>
      </w:r>
      <w:r w:rsidR="002B7BFA" w:rsidRPr="00F35E21">
        <w:rPr>
          <w:rFonts w:ascii="Palatino Linotype" w:hAnsi="Palatino Linotype"/>
          <w:i/>
          <w:iCs/>
          <w:lang w:val="en-US"/>
        </w:rPr>
        <w:t>for</w:t>
      </w:r>
      <w:r w:rsidR="009D01AC" w:rsidRPr="00F35E21">
        <w:rPr>
          <w:rFonts w:ascii="Palatino Linotype" w:hAnsi="Palatino Linotype"/>
          <w:i/>
          <w:iCs/>
          <w:lang w:val="en-US"/>
        </w:rPr>
        <w:t xml:space="preserve"> </w:t>
      </w:r>
      <w:r w:rsidR="002B7BFA" w:rsidRPr="00F35E21">
        <w:rPr>
          <w:rFonts w:ascii="Palatino Linotype" w:hAnsi="Palatino Linotype"/>
          <w:i/>
          <w:iCs/>
          <w:lang w:val="en-US"/>
        </w:rPr>
        <w:t>heating</w:t>
      </w:r>
      <w:r w:rsidR="00EE1999">
        <w:rPr>
          <w:rFonts w:ascii="Palatino Linotype" w:hAnsi="Palatino Linotype"/>
          <w:i/>
          <w:iCs/>
          <w:lang w:val="en-US"/>
        </w:rPr>
        <w:t xml:space="preserve"> (SCOP)</w:t>
      </w:r>
      <w:r w:rsidR="002B7BFA" w:rsidRPr="004F52E6">
        <w:rPr>
          <w:rFonts w:ascii="Palatino Linotype" w:hAnsi="Palatino Linotype"/>
          <w:i/>
          <w:iCs/>
          <w:lang w:val="en-US"/>
        </w:rPr>
        <w:t xml:space="preserve"> and </w:t>
      </w:r>
      <w:r w:rsidR="002B7BFA" w:rsidRPr="00264B17">
        <w:rPr>
          <w:rFonts w:ascii="Palatino Linotype" w:hAnsi="Palatino Linotype"/>
          <w:i/>
          <w:iCs/>
          <w:lang w:val="en-US"/>
        </w:rPr>
        <w:t>cooling</w:t>
      </w:r>
      <w:r w:rsidR="00EE1999" w:rsidRPr="007F0958">
        <w:rPr>
          <w:rFonts w:ascii="Palatino Linotype" w:hAnsi="Palatino Linotype"/>
          <w:i/>
          <w:iCs/>
          <w:lang w:val="en-US"/>
        </w:rPr>
        <w:t xml:space="preserve"> (SEER)</w:t>
      </w:r>
      <w:r w:rsidR="009D01AC" w:rsidRPr="00097A49">
        <w:rPr>
          <w:rFonts w:ascii="Palatino Linotype" w:hAnsi="Palatino Linotype"/>
          <w:i/>
          <w:iCs/>
          <w:lang w:val="en-US"/>
        </w:rPr>
        <w:t xml:space="preserve">, according to </w:t>
      </w:r>
      <w:r w:rsidR="009D01AC" w:rsidRPr="007F0958">
        <w:rPr>
          <w:rFonts w:ascii="Palatino Linotype" w:hAnsi="Palatino Linotype"/>
          <w:i/>
          <w:iCs/>
          <w:lang w:val="en-US"/>
        </w:rPr>
        <w:t>EN 14825:2016 standard</w:t>
      </w:r>
      <w:r w:rsidRPr="004F52E6">
        <w:rPr>
          <w:rFonts w:ascii="Palatino Linotype" w:hAnsi="Palatino Linotype"/>
          <w:i/>
          <w:iCs/>
          <w:lang w:val="en-US"/>
        </w:rPr>
        <w:t>]</w:t>
      </w:r>
      <w:r w:rsidR="00992F29">
        <w:rPr>
          <w:rFonts w:ascii="Palatino Linotype" w:hAnsi="Palatino Linotype"/>
          <w:i/>
          <w:iCs/>
          <w:lang w:val="en-US"/>
        </w:rPr>
        <w:t>.</w:t>
      </w:r>
    </w:p>
    <w:p w14:paraId="3EA44534" w14:textId="77777777" w:rsidR="008868FF" w:rsidRPr="008868FF" w:rsidRDefault="008868FF" w:rsidP="008868FF">
      <w:pPr>
        <w:jc w:val="both"/>
        <w:rPr>
          <w:rFonts w:ascii="Palatino Linotype" w:hAnsi="Palatino Linotype"/>
          <w:i/>
          <w:iCs/>
          <w:lang w:val="en-US"/>
        </w:rPr>
      </w:pPr>
    </w:p>
    <w:p w14:paraId="3EFFA133" w14:textId="5F6EC5A8" w:rsidR="008868FF" w:rsidRPr="008868FF" w:rsidRDefault="008868FF" w:rsidP="008868FF">
      <w:pPr>
        <w:jc w:val="both"/>
        <w:rPr>
          <w:rFonts w:ascii="Palatino Linotype" w:hAnsi="Palatino Linotype"/>
          <w:i/>
          <w:iCs/>
          <w:color w:val="000000"/>
          <w:shd w:val="clear" w:color="auto" w:fill="FFFFFF"/>
          <w:lang w:val="en-US"/>
        </w:rPr>
      </w:pPr>
      <w:r w:rsidRPr="008868FF">
        <w:rPr>
          <w:rFonts w:ascii="Palatino Linotype" w:hAnsi="Palatino Linotype"/>
          <w:i/>
          <w:iCs/>
          <w:color w:val="000000"/>
          <w:shd w:val="clear" w:color="auto" w:fill="FFFFFF"/>
          <w:lang w:val="en-US"/>
        </w:rPr>
        <w:t>[All features concerning the specific site and HP project must be detailed and provided in this sub-section; such as buffer tanks operation, remote control operation, load transfer switch, etc.]</w:t>
      </w:r>
      <w:r w:rsidR="00992F29">
        <w:rPr>
          <w:rFonts w:ascii="Palatino Linotype" w:hAnsi="Palatino Linotype"/>
          <w:i/>
          <w:iCs/>
          <w:color w:val="000000"/>
          <w:shd w:val="clear" w:color="auto" w:fill="FFFFFF"/>
          <w:lang w:val="en-US"/>
        </w:rPr>
        <w:t>.</w:t>
      </w:r>
    </w:p>
    <w:p w14:paraId="6FD7FC0A" w14:textId="77777777" w:rsidR="008868FF" w:rsidRPr="008868FF" w:rsidRDefault="008868FF" w:rsidP="008868FF">
      <w:pPr>
        <w:jc w:val="both"/>
        <w:rPr>
          <w:rFonts w:ascii="Palatino Linotype" w:hAnsi="Palatino Linotype"/>
          <w:i/>
          <w:iCs/>
          <w:color w:val="000000"/>
          <w:shd w:val="clear" w:color="auto" w:fill="FFFFFF"/>
          <w:lang w:val="en-US"/>
        </w:rPr>
      </w:pPr>
    </w:p>
    <w:p w14:paraId="4BECF5A8" w14:textId="37A1AE93" w:rsidR="008868FF" w:rsidRPr="008868FF" w:rsidRDefault="008868FF" w:rsidP="008868FF">
      <w:pPr>
        <w:jc w:val="both"/>
        <w:rPr>
          <w:rFonts w:ascii="Palatino Linotype" w:hAnsi="Palatino Linotype"/>
          <w:i/>
          <w:iCs/>
          <w:color w:val="000000"/>
          <w:shd w:val="clear" w:color="auto" w:fill="FFFFFF"/>
          <w:lang w:val="en-US"/>
        </w:rPr>
      </w:pPr>
      <w:r w:rsidRPr="008868FF">
        <w:rPr>
          <w:rFonts w:ascii="Palatino Linotype" w:hAnsi="Palatino Linotype"/>
          <w:i/>
          <w:iCs/>
          <w:lang w:val="en-US"/>
        </w:rPr>
        <w:t>[The following table should be filled considering the heat pumps size]</w:t>
      </w:r>
      <w:r w:rsidR="00992F29">
        <w:rPr>
          <w:rFonts w:ascii="Palatino Linotype" w:hAnsi="Palatino Linotype"/>
          <w:i/>
          <w:iCs/>
          <w:lang w:val="en-US"/>
        </w:rPr>
        <w:t>.</w:t>
      </w:r>
    </w:p>
    <w:p w14:paraId="5C9908C5" w14:textId="084A09DF" w:rsidR="00F64AF1" w:rsidRDefault="00F64AF1">
      <w:pPr>
        <w:spacing w:after="200" w:line="276" w:lineRule="auto"/>
        <w:rPr>
          <w:rFonts w:ascii="Palatino Linotype" w:hAnsi="Palatino Linotype"/>
          <w:i/>
          <w:iCs/>
          <w:lang w:val="en-US"/>
        </w:rPr>
      </w:pPr>
      <w:r>
        <w:rPr>
          <w:rFonts w:ascii="Palatino Linotype" w:hAnsi="Palatino Linotype"/>
          <w:i/>
          <w:iCs/>
          <w:lang w:val="en-US"/>
        </w:rPr>
        <w:br w:type="page"/>
      </w:r>
    </w:p>
    <w:p w14:paraId="1B69709A" w14:textId="77777777" w:rsidR="008868FF" w:rsidRPr="008868FF" w:rsidRDefault="008868FF" w:rsidP="008868FF">
      <w:pPr>
        <w:rPr>
          <w:rFonts w:ascii="Palatino Linotype" w:hAnsi="Palatino Linotype"/>
          <w:i/>
          <w:iCs/>
          <w:lang w:val="en-US"/>
        </w:rPr>
      </w:pPr>
    </w:p>
    <w:p w14:paraId="51C488CA" w14:textId="66A5AC0B" w:rsidR="00A958CE" w:rsidRPr="008868FF" w:rsidRDefault="008868FF" w:rsidP="00A958CE">
      <w:pPr>
        <w:jc w:val="center"/>
        <w:rPr>
          <w:rFonts w:ascii="Palatino Linotype" w:hAnsi="Palatino Linotype"/>
          <w:i/>
          <w:iCs/>
          <w:lang w:val="en-US"/>
        </w:rPr>
      </w:pPr>
      <w:r w:rsidRPr="008868FF">
        <w:rPr>
          <w:rFonts w:ascii="Palatino Linotype" w:hAnsi="Palatino Linotype"/>
          <w:i/>
          <w:iCs/>
          <w:lang w:val="en-US"/>
        </w:rPr>
        <w:t xml:space="preserve">Heat pump important </w:t>
      </w:r>
      <w:r w:rsidR="008D7326">
        <w:rPr>
          <w:rFonts w:ascii="Palatino Linotype" w:hAnsi="Palatino Linotype"/>
          <w:i/>
          <w:iCs/>
          <w:lang w:val="en-US"/>
        </w:rPr>
        <w:t>details</w:t>
      </w:r>
    </w:p>
    <w:tbl>
      <w:tblPr>
        <w:tblStyle w:val="TableGrid1"/>
        <w:tblW w:w="0" w:type="auto"/>
        <w:jc w:val="center"/>
        <w:tblLook w:val="04A0" w:firstRow="1" w:lastRow="0" w:firstColumn="1" w:lastColumn="0" w:noHBand="0" w:noVBand="1"/>
      </w:tblPr>
      <w:tblGrid>
        <w:gridCol w:w="6669"/>
        <w:gridCol w:w="1730"/>
      </w:tblGrid>
      <w:tr w:rsidR="009A6B99" w:rsidRPr="008868FF" w14:paraId="6E5B6D0D" w14:textId="77777777" w:rsidTr="009A6B99">
        <w:trPr>
          <w:trHeight w:val="368"/>
          <w:jc w:val="center"/>
        </w:trPr>
        <w:tc>
          <w:tcPr>
            <w:tcW w:w="6669" w:type="dxa"/>
            <w:shd w:val="clear" w:color="auto" w:fill="C2D69B"/>
            <w:vAlign w:val="center"/>
          </w:tcPr>
          <w:p w14:paraId="6A7954A6" w14:textId="77777777" w:rsidR="008868FF" w:rsidRPr="008868FF" w:rsidRDefault="008868FF" w:rsidP="008868FF">
            <w:pPr>
              <w:rPr>
                <w:rFonts w:ascii="Palatino Linotype" w:hAnsi="Palatino Linotype"/>
                <w:b/>
                <w:bCs/>
              </w:rPr>
            </w:pPr>
            <w:r w:rsidRPr="008868FF">
              <w:rPr>
                <w:rFonts w:ascii="Palatino Linotype" w:hAnsi="Palatino Linotype"/>
                <w:b/>
                <w:bCs/>
              </w:rPr>
              <w:t>Number of heat pumps</w:t>
            </w:r>
          </w:p>
        </w:tc>
        <w:tc>
          <w:tcPr>
            <w:tcW w:w="1730" w:type="dxa"/>
            <w:shd w:val="clear" w:color="auto" w:fill="FFFFFF"/>
            <w:vAlign w:val="center"/>
          </w:tcPr>
          <w:p w14:paraId="4BB15D77" w14:textId="77777777" w:rsidR="008868FF" w:rsidRPr="008868FF" w:rsidRDefault="008868FF" w:rsidP="008868FF">
            <w:pPr>
              <w:jc w:val="center"/>
              <w:rPr>
                <w:rFonts w:ascii="Palatino Linotype" w:hAnsi="Palatino Linotype"/>
              </w:rPr>
            </w:pPr>
          </w:p>
        </w:tc>
      </w:tr>
      <w:tr w:rsidR="009A6B99" w:rsidRPr="0043761D" w14:paraId="3590542E" w14:textId="77777777" w:rsidTr="009A6B99">
        <w:trPr>
          <w:trHeight w:val="368"/>
          <w:jc w:val="center"/>
        </w:trPr>
        <w:tc>
          <w:tcPr>
            <w:tcW w:w="6669" w:type="dxa"/>
            <w:shd w:val="clear" w:color="auto" w:fill="C2D69B"/>
            <w:vAlign w:val="center"/>
          </w:tcPr>
          <w:p w14:paraId="64CD2481" w14:textId="50A80934" w:rsidR="00A958CE" w:rsidRPr="008868FF" w:rsidRDefault="00A958CE" w:rsidP="008868FF">
            <w:pPr>
              <w:rPr>
                <w:rFonts w:ascii="Palatino Linotype" w:hAnsi="Palatino Linotype"/>
                <w:b/>
                <w:bCs/>
              </w:rPr>
            </w:pPr>
            <w:r>
              <w:rPr>
                <w:rFonts w:ascii="Palatino Linotype" w:hAnsi="Palatino Linotype"/>
                <w:b/>
                <w:bCs/>
              </w:rPr>
              <w:t>Type of heat pump</w:t>
            </w:r>
            <w:r w:rsidR="00933173">
              <w:rPr>
                <w:rFonts w:ascii="Palatino Linotype" w:hAnsi="Palatino Linotype"/>
                <w:b/>
                <w:bCs/>
              </w:rPr>
              <w:t>s</w:t>
            </w:r>
            <w:r>
              <w:rPr>
                <w:rFonts w:ascii="Palatino Linotype" w:hAnsi="Palatino Linotype"/>
                <w:b/>
                <w:bCs/>
              </w:rPr>
              <w:t xml:space="preserve"> (e.g. air-water, water-water)</w:t>
            </w:r>
          </w:p>
        </w:tc>
        <w:tc>
          <w:tcPr>
            <w:tcW w:w="1730" w:type="dxa"/>
            <w:shd w:val="clear" w:color="auto" w:fill="FFFFFF"/>
            <w:vAlign w:val="center"/>
          </w:tcPr>
          <w:p w14:paraId="2CFE5F07" w14:textId="77777777" w:rsidR="00A958CE" w:rsidRPr="008868FF" w:rsidRDefault="00A958CE" w:rsidP="008868FF">
            <w:pPr>
              <w:jc w:val="center"/>
              <w:rPr>
                <w:rFonts w:ascii="Palatino Linotype" w:hAnsi="Palatino Linotype"/>
              </w:rPr>
            </w:pPr>
          </w:p>
        </w:tc>
      </w:tr>
      <w:tr w:rsidR="009A6B99" w:rsidRPr="0043761D" w14:paraId="1B4F7122" w14:textId="77777777" w:rsidTr="009A6B99">
        <w:trPr>
          <w:trHeight w:val="368"/>
          <w:jc w:val="center"/>
        </w:trPr>
        <w:tc>
          <w:tcPr>
            <w:tcW w:w="6669" w:type="dxa"/>
            <w:shd w:val="clear" w:color="auto" w:fill="C2D69B"/>
            <w:vAlign w:val="center"/>
          </w:tcPr>
          <w:p w14:paraId="16293E1E" w14:textId="3D82B4A4" w:rsidR="008A0ABE" w:rsidRDefault="008A0ABE" w:rsidP="008A0ABE">
            <w:pPr>
              <w:rPr>
                <w:rFonts w:ascii="Palatino Linotype" w:hAnsi="Palatino Linotype"/>
                <w:b/>
                <w:bCs/>
              </w:rPr>
            </w:pPr>
            <w:r w:rsidRPr="008868FF">
              <w:rPr>
                <w:rFonts w:ascii="Palatino Linotype" w:hAnsi="Palatino Linotype"/>
                <w:b/>
                <w:bCs/>
              </w:rPr>
              <w:t xml:space="preserve">Type of refrigerant </w:t>
            </w:r>
            <w:r>
              <w:rPr>
                <w:rFonts w:ascii="Palatino Linotype" w:hAnsi="Palatino Linotype"/>
                <w:b/>
                <w:bCs/>
              </w:rPr>
              <w:t>per heat pump</w:t>
            </w:r>
          </w:p>
        </w:tc>
        <w:tc>
          <w:tcPr>
            <w:tcW w:w="1730" w:type="dxa"/>
            <w:shd w:val="clear" w:color="auto" w:fill="FFFFFF"/>
            <w:vAlign w:val="center"/>
          </w:tcPr>
          <w:p w14:paraId="4740C842" w14:textId="77777777" w:rsidR="008A0ABE" w:rsidRPr="008868FF" w:rsidRDefault="008A0ABE" w:rsidP="008868FF">
            <w:pPr>
              <w:jc w:val="center"/>
              <w:rPr>
                <w:rFonts w:ascii="Palatino Linotype" w:hAnsi="Palatino Linotype"/>
              </w:rPr>
            </w:pPr>
          </w:p>
        </w:tc>
      </w:tr>
      <w:tr w:rsidR="009A6B99" w:rsidRPr="0043761D" w14:paraId="04D56F9C" w14:textId="77777777" w:rsidTr="009A6B99">
        <w:trPr>
          <w:trHeight w:val="368"/>
          <w:jc w:val="center"/>
        </w:trPr>
        <w:tc>
          <w:tcPr>
            <w:tcW w:w="6669" w:type="dxa"/>
            <w:shd w:val="clear" w:color="auto" w:fill="C2D69B"/>
            <w:vAlign w:val="center"/>
          </w:tcPr>
          <w:p w14:paraId="2B25C862" w14:textId="06C7D8E2" w:rsidR="009A6B99" w:rsidRPr="008868FF" w:rsidRDefault="009A6B99" w:rsidP="00661D6D">
            <w:pPr>
              <w:rPr>
                <w:rFonts w:ascii="Palatino Linotype" w:hAnsi="Palatino Linotype"/>
                <w:b/>
                <w:bCs/>
              </w:rPr>
            </w:pPr>
            <w:r>
              <w:rPr>
                <w:rFonts w:ascii="Palatino Linotype" w:hAnsi="Palatino Linotype"/>
                <w:b/>
                <w:bCs/>
              </w:rPr>
              <w:t>Global Warming Potential</w:t>
            </w:r>
            <w:r w:rsidR="00CB600C">
              <w:rPr>
                <w:rStyle w:val="FootnoteReference"/>
                <w:rFonts w:ascii="Palatino Linotype" w:hAnsi="Palatino Linotype"/>
                <w:b/>
                <w:bCs/>
              </w:rPr>
              <w:footnoteReference w:id="4"/>
            </w:r>
            <w:r>
              <w:rPr>
                <w:rFonts w:ascii="Palatino Linotype" w:hAnsi="Palatino Linotype"/>
                <w:b/>
                <w:bCs/>
              </w:rPr>
              <w:t xml:space="preserve"> of refrigerant per heat pump</w:t>
            </w:r>
          </w:p>
        </w:tc>
        <w:tc>
          <w:tcPr>
            <w:tcW w:w="1730" w:type="dxa"/>
            <w:shd w:val="clear" w:color="auto" w:fill="FFFFFF"/>
            <w:vAlign w:val="center"/>
          </w:tcPr>
          <w:p w14:paraId="63851DCF" w14:textId="77777777" w:rsidR="009A6B99" w:rsidRPr="008868FF" w:rsidRDefault="009A6B99" w:rsidP="008868FF">
            <w:pPr>
              <w:jc w:val="center"/>
              <w:rPr>
                <w:rFonts w:ascii="Palatino Linotype" w:hAnsi="Palatino Linotype"/>
              </w:rPr>
            </w:pPr>
          </w:p>
        </w:tc>
      </w:tr>
      <w:tr w:rsidR="009A6B99" w:rsidRPr="0043761D" w14:paraId="5DCB7604" w14:textId="77777777" w:rsidTr="009A6B99">
        <w:trPr>
          <w:trHeight w:val="390"/>
          <w:jc w:val="center"/>
        </w:trPr>
        <w:tc>
          <w:tcPr>
            <w:tcW w:w="6669" w:type="dxa"/>
            <w:shd w:val="clear" w:color="auto" w:fill="C2D69B"/>
            <w:vAlign w:val="center"/>
          </w:tcPr>
          <w:p w14:paraId="44738F39" w14:textId="77777777" w:rsidR="008868FF" w:rsidRPr="008868FF" w:rsidRDefault="008868FF" w:rsidP="008868FF">
            <w:pPr>
              <w:rPr>
                <w:rFonts w:ascii="Palatino Linotype" w:hAnsi="Palatino Linotype"/>
                <w:b/>
                <w:bCs/>
              </w:rPr>
            </w:pPr>
            <w:r w:rsidRPr="008868FF">
              <w:rPr>
                <w:rFonts w:ascii="Palatino Linotype" w:hAnsi="Palatino Linotype"/>
                <w:b/>
                <w:bCs/>
              </w:rPr>
              <w:t>Heat pumps configuration (master-slaves)</w:t>
            </w:r>
            <w:r w:rsidRPr="008868FF">
              <w:rPr>
                <w:rFonts w:ascii="Palatino Linotype" w:hAnsi="Palatino Linotype"/>
                <w:b/>
                <w:bCs/>
                <w:vertAlign w:val="superscript"/>
              </w:rPr>
              <w:footnoteReference w:id="5"/>
            </w:r>
          </w:p>
        </w:tc>
        <w:tc>
          <w:tcPr>
            <w:tcW w:w="1730" w:type="dxa"/>
            <w:shd w:val="clear" w:color="auto" w:fill="FFFFFF"/>
            <w:vAlign w:val="center"/>
          </w:tcPr>
          <w:p w14:paraId="204A4F28" w14:textId="77777777" w:rsidR="008868FF" w:rsidRPr="008868FF" w:rsidRDefault="008868FF" w:rsidP="008868FF">
            <w:pPr>
              <w:jc w:val="center"/>
              <w:rPr>
                <w:rFonts w:ascii="Palatino Linotype" w:hAnsi="Palatino Linotype"/>
              </w:rPr>
            </w:pPr>
          </w:p>
        </w:tc>
      </w:tr>
      <w:tr w:rsidR="009A6B99" w:rsidRPr="0043761D" w14:paraId="5760E2AB" w14:textId="77777777" w:rsidTr="009A6B99">
        <w:trPr>
          <w:trHeight w:val="368"/>
          <w:jc w:val="center"/>
        </w:trPr>
        <w:tc>
          <w:tcPr>
            <w:tcW w:w="6669" w:type="dxa"/>
            <w:shd w:val="clear" w:color="auto" w:fill="C2D69B"/>
            <w:vAlign w:val="center"/>
          </w:tcPr>
          <w:p w14:paraId="617B520A" w14:textId="77777777" w:rsidR="008868FF" w:rsidRPr="008868FF" w:rsidRDefault="008868FF" w:rsidP="008868FF">
            <w:pPr>
              <w:rPr>
                <w:rFonts w:ascii="Palatino Linotype" w:hAnsi="Palatino Linotype"/>
                <w:b/>
                <w:bCs/>
              </w:rPr>
            </w:pPr>
            <w:r w:rsidRPr="008868FF">
              <w:rPr>
                <w:rFonts w:ascii="Palatino Linotype" w:hAnsi="Palatino Linotype"/>
                <w:b/>
                <w:bCs/>
              </w:rPr>
              <w:t>Number of compressors per heat pump</w:t>
            </w:r>
          </w:p>
        </w:tc>
        <w:tc>
          <w:tcPr>
            <w:tcW w:w="1730" w:type="dxa"/>
            <w:shd w:val="clear" w:color="auto" w:fill="FFFFFF"/>
            <w:vAlign w:val="center"/>
          </w:tcPr>
          <w:p w14:paraId="53073AA0" w14:textId="77777777" w:rsidR="008868FF" w:rsidRPr="008868FF" w:rsidRDefault="008868FF" w:rsidP="008868FF">
            <w:pPr>
              <w:jc w:val="center"/>
              <w:rPr>
                <w:rFonts w:ascii="Palatino Linotype" w:hAnsi="Palatino Linotype"/>
              </w:rPr>
            </w:pPr>
          </w:p>
        </w:tc>
      </w:tr>
      <w:tr w:rsidR="009A6B99" w:rsidRPr="0043761D" w14:paraId="4C31E881" w14:textId="77777777" w:rsidTr="009A6B99">
        <w:trPr>
          <w:trHeight w:val="376"/>
          <w:jc w:val="center"/>
        </w:trPr>
        <w:tc>
          <w:tcPr>
            <w:tcW w:w="6669" w:type="dxa"/>
            <w:shd w:val="clear" w:color="auto" w:fill="C2D69B"/>
            <w:vAlign w:val="center"/>
          </w:tcPr>
          <w:p w14:paraId="3AE48C18" w14:textId="1444FD2A" w:rsidR="008868FF" w:rsidRPr="008868FF" w:rsidRDefault="008868FF" w:rsidP="005B0FD3">
            <w:pPr>
              <w:rPr>
                <w:rFonts w:ascii="Palatino Linotype" w:hAnsi="Palatino Linotype"/>
                <w:b/>
                <w:bCs/>
              </w:rPr>
            </w:pPr>
            <w:r w:rsidRPr="008868FF">
              <w:rPr>
                <w:rFonts w:ascii="Palatino Linotype" w:hAnsi="Palatino Linotype"/>
                <w:b/>
                <w:bCs/>
              </w:rPr>
              <w:t>Inverter compressor per heat pump</w:t>
            </w:r>
            <w:r w:rsidR="00720D5D">
              <w:rPr>
                <w:rFonts w:ascii="Palatino Linotype" w:hAnsi="Palatino Linotype"/>
                <w:b/>
                <w:bCs/>
              </w:rPr>
              <w:t xml:space="preserve"> </w:t>
            </w:r>
            <w:r w:rsidR="00720D5D" w:rsidRPr="008868FF">
              <w:rPr>
                <w:rFonts w:ascii="Palatino Linotype" w:hAnsi="Palatino Linotype"/>
                <w:b/>
                <w:bCs/>
              </w:rPr>
              <w:t>(</w:t>
            </w:r>
            <w:r w:rsidR="00720D5D">
              <w:rPr>
                <w:rFonts w:ascii="Palatino Linotype" w:hAnsi="Palatino Linotype"/>
                <w:b/>
                <w:bCs/>
              </w:rPr>
              <w:t>Yes/N</w:t>
            </w:r>
            <w:r w:rsidR="00720D5D" w:rsidRPr="008868FF">
              <w:rPr>
                <w:rFonts w:ascii="Palatino Linotype" w:hAnsi="Palatino Linotype"/>
                <w:b/>
                <w:bCs/>
              </w:rPr>
              <w:t>o)</w:t>
            </w:r>
            <w:r w:rsidR="00720D5D">
              <w:rPr>
                <w:rFonts w:ascii="Palatino Linotype" w:hAnsi="Palatino Linotype"/>
                <w:b/>
                <w:bCs/>
              </w:rPr>
              <w:t xml:space="preserve"> (if inverter compressor, specify the </w:t>
            </w:r>
            <w:r w:rsidR="005B0FD3">
              <w:rPr>
                <w:rFonts w:ascii="Palatino Linotype" w:hAnsi="Palatino Linotype"/>
                <w:b/>
                <w:bCs/>
              </w:rPr>
              <w:t>capacity</w:t>
            </w:r>
            <w:r w:rsidR="00720D5D">
              <w:rPr>
                <w:rFonts w:ascii="Palatino Linotype" w:hAnsi="Palatino Linotype"/>
                <w:b/>
                <w:bCs/>
              </w:rPr>
              <w:t xml:space="preserve"> range in %)</w:t>
            </w:r>
          </w:p>
        </w:tc>
        <w:tc>
          <w:tcPr>
            <w:tcW w:w="1730" w:type="dxa"/>
            <w:shd w:val="clear" w:color="auto" w:fill="FFFFFF"/>
            <w:vAlign w:val="center"/>
          </w:tcPr>
          <w:p w14:paraId="6CDF439E" w14:textId="77777777" w:rsidR="008868FF" w:rsidRPr="008868FF" w:rsidRDefault="008868FF" w:rsidP="008868FF">
            <w:pPr>
              <w:jc w:val="center"/>
              <w:rPr>
                <w:rFonts w:ascii="Palatino Linotype" w:hAnsi="Palatino Linotype"/>
              </w:rPr>
            </w:pPr>
          </w:p>
        </w:tc>
      </w:tr>
      <w:tr w:rsidR="009A6B99" w:rsidRPr="0043761D" w14:paraId="14E42693" w14:textId="77777777" w:rsidTr="009A6B99">
        <w:trPr>
          <w:trHeight w:val="670"/>
          <w:jc w:val="center"/>
        </w:trPr>
        <w:tc>
          <w:tcPr>
            <w:tcW w:w="6669" w:type="dxa"/>
            <w:shd w:val="clear" w:color="auto" w:fill="C2D69B"/>
            <w:vAlign w:val="center"/>
          </w:tcPr>
          <w:p w14:paraId="31B16A1E" w14:textId="55BF72F2" w:rsidR="008868FF" w:rsidRPr="008868FF" w:rsidRDefault="008868FF" w:rsidP="001D4BA4">
            <w:pPr>
              <w:rPr>
                <w:rFonts w:ascii="Palatino Linotype" w:hAnsi="Palatino Linotype"/>
                <w:b/>
                <w:bCs/>
              </w:rPr>
            </w:pPr>
            <w:r w:rsidRPr="008868FF">
              <w:rPr>
                <w:rFonts w:ascii="Palatino Linotype" w:hAnsi="Palatino Linotype"/>
                <w:b/>
                <w:bCs/>
              </w:rPr>
              <w:t>Rated</w:t>
            </w:r>
            <w:r w:rsidR="004C07DE">
              <w:rPr>
                <w:rFonts w:ascii="Palatino Linotype" w:hAnsi="Palatino Linotype"/>
                <w:b/>
                <w:bCs/>
              </w:rPr>
              <w:t xml:space="preserve"> power</w:t>
            </w:r>
            <w:r w:rsidRPr="008868FF">
              <w:rPr>
                <w:rFonts w:ascii="Palatino Linotype" w:hAnsi="Palatino Linotype"/>
                <w:b/>
                <w:bCs/>
              </w:rPr>
              <w:t xml:space="preserve"> output per heat pump</w:t>
            </w:r>
            <w:r w:rsidR="00B72621">
              <w:rPr>
                <w:rFonts w:ascii="Palatino Linotype" w:hAnsi="Palatino Linotype"/>
                <w:b/>
                <w:bCs/>
              </w:rPr>
              <w:t xml:space="preserve"> for heating</w:t>
            </w:r>
            <w:r w:rsidRPr="008868FF">
              <w:rPr>
                <w:rFonts w:ascii="Palatino Linotype" w:hAnsi="Palatino Linotype"/>
                <w:b/>
                <w:bCs/>
              </w:rPr>
              <w:t xml:space="preserve"> (kW) (</w:t>
            </w:r>
            <w:r w:rsidR="001D4BA4">
              <w:rPr>
                <w:rFonts w:ascii="Palatino Linotype" w:hAnsi="Palatino Linotype"/>
                <w:b/>
                <w:bCs/>
              </w:rPr>
              <w:t>declare the</w:t>
            </w:r>
            <w:r w:rsidR="001D4BA4" w:rsidRPr="008868FF">
              <w:rPr>
                <w:rFonts w:ascii="Palatino Linotype" w:hAnsi="Palatino Linotype"/>
                <w:b/>
                <w:bCs/>
              </w:rPr>
              <w:t xml:space="preserve"> </w:t>
            </w:r>
            <w:r w:rsidRPr="008868FF">
              <w:rPr>
                <w:rFonts w:ascii="Palatino Linotype" w:hAnsi="Palatino Linotype"/>
                <w:b/>
                <w:bCs/>
              </w:rPr>
              <w:t>operating conditions)</w:t>
            </w:r>
          </w:p>
        </w:tc>
        <w:tc>
          <w:tcPr>
            <w:tcW w:w="1730" w:type="dxa"/>
            <w:shd w:val="clear" w:color="auto" w:fill="FFFFFF"/>
            <w:vAlign w:val="center"/>
          </w:tcPr>
          <w:p w14:paraId="7E40BEC9" w14:textId="77777777" w:rsidR="008868FF" w:rsidRPr="008868FF" w:rsidRDefault="008868FF" w:rsidP="008868FF">
            <w:pPr>
              <w:jc w:val="center"/>
              <w:rPr>
                <w:rFonts w:ascii="Palatino Linotype" w:hAnsi="Palatino Linotype"/>
              </w:rPr>
            </w:pPr>
          </w:p>
        </w:tc>
      </w:tr>
      <w:tr w:rsidR="00B72621" w:rsidRPr="0043761D" w14:paraId="19EA9D75" w14:textId="77777777" w:rsidTr="009A6B99">
        <w:trPr>
          <w:trHeight w:val="670"/>
          <w:jc w:val="center"/>
        </w:trPr>
        <w:tc>
          <w:tcPr>
            <w:tcW w:w="6669" w:type="dxa"/>
            <w:shd w:val="clear" w:color="auto" w:fill="C2D69B"/>
            <w:vAlign w:val="center"/>
          </w:tcPr>
          <w:p w14:paraId="41003B18" w14:textId="3B4BE866" w:rsidR="00B72621" w:rsidRPr="008868FF" w:rsidRDefault="00B72621" w:rsidP="00E537A8">
            <w:pPr>
              <w:rPr>
                <w:rFonts w:ascii="Palatino Linotype" w:hAnsi="Palatino Linotype"/>
                <w:b/>
                <w:bCs/>
              </w:rPr>
            </w:pPr>
            <w:r w:rsidRPr="008868FF">
              <w:rPr>
                <w:rFonts w:ascii="Palatino Linotype" w:hAnsi="Palatino Linotype"/>
                <w:b/>
                <w:bCs/>
              </w:rPr>
              <w:t>Rated</w:t>
            </w:r>
            <w:r>
              <w:rPr>
                <w:rFonts w:ascii="Palatino Linotype" w:hAnsi="Palatino Linotype"/>
                <w:b/>
                <w:bCs/>
              </w:rPr>
              <w:t xml:space="preserve"> power</w:t>
            </w:r>
            <w:r w:rsidRPr="008868FF">
              <w:rPr>
                <w:rFonts w:ascii="Palatino Linotype" w:hAnsi="Palatino Linotype"/>
                <w:b/>
                <w:bCs/>
              </w:rPr>
              <w:t xml:space="preserve"> output per heat pump</w:t>
            </w:r>
            <w:r>
              <w:rPr>
                <w:rFonts w:ascii="Palatino Linotype" w:hAnsi="Palatino Linotype"/>
                <w:b/>
                <w:bCs/>
              </w:rPr>
              <w:t xml:space="preserve"> for cooling</w:t>
            </w:r>
            <w:r w:rsidRPr="008868FF">
              <w:rPr>
                <w:rFonts w:ascii="Palatino Linotype" w:hAnsi="Palatino Linotype"/>
                <w:b/>
                <w:bCs/>
              </w:rPr>
              <w:t xml:space="preserve"> (kW) (</w:t>
            </w:r>
            <w:r>
              <w:rPr>
                <w:rFonts w:ascii="Palatino Linotype" w:hAnsi="Palatino Linotype"/>
                <w:b/>
                <w:bCs/>
              </w:rPr>
              <w:t>declare the</w:t>
            </w:r>
            <w:r w:rsidRPr="008868FF">
              <w:rPr>
                <w:rFonts w:ascii="Palatino Linotype" w:hAnsi="Palatino Linotype"/>
                <w:b/>
                <w:bCs/>
              </w:rPr>
              <w:t xml:space="preserve"> operating conditions)</w:t>
            </w:r>
          </w:p>
        </w:tc>
        <w:tc>
          <w:tcPr>
            <w:tcW w:w="1730" w:type="dxa"/>
            <w:shd w:val="clear" w:color="auto" w:fill="FFFFFF"/>
            <w:vAlign w:val="center"/>
          </w:tcPr>
          <w:p w14:paraId="40E7DBDE" w14:textId="77777777" w:rsidR="00B72621" w:rsidRPr="008868FF" w:rsidRDefault="00B72621" w:rsidP="008868FF">
            <w:pPr>
              <w:jc w:val="center"/>
              <w:rPr>
                <w:rFonts w:ascii="Palatino Linotype" w:hAnsi="Palatino Linotype"/>
              </w:rPr>
            </w:pPr>
          </w:p>
        </w:tc>
      </w:tr>
      <w:tr w:rsidR="009A6B99" w:rsidRPr="0043761D" w14:paraId="7F558B40" w14:textId="77777777" w:rsidTr="009A6B99">
        <w:trPr>
          <w:trHeight w:val="368"/>
          <w:jc w:val="center"/>
        </w:trPr>
        <w:tc>
          <w:tcPr>
            <w:tcW w:w="6669" w:type="dxa"/>
            <w:shd w:val="clear" w:color="auto" w:fill="C2D69B"/>
            <w:vAlign w:val="center"/>
          </w:tcPr>
          <w:p w14:paraId="0FA88B21" w14:textId="69AC229B" w:rsidR="008868FF" w:rsidRPr="008868FF" w:rsidRDefault="008868FF" w:rsidP="001D4BA4">
            <w:pPr>
              <w:rPr>
                <w:rFonts w:ascii="Palatino Linotype" w:hAnsi="Palatino Linotype"/>
                <w:b/>
                <w:bCs/>
              </w:rPr>
            </w:pPr>
            <w:r w:rsidRPr="008868FF">
              <w:rPr>
                <w:rFonts w:ascii="Palatino Linotype" w:hAnsi="Palatino Linotype"/>
                <w:b/>
                <w:bCs/>
              </w:rPr>
              <w:t>Capacity of internal storage per heat pump (if present) (</w:t>
            </w:r>
            <w:r w:rsidR="001D4BA4">
              <w:rPr>
                <w:rFonts w:ascii="Palatino Linotype" w:hAnsi="Palatino Linotype"/>
                <w:b/>
                <w:bCs/>
              </w:rPr>
              <w:t>l</w:t>
            </w:r>
            <w:r w:rsidRPr="008868FF">
              <w:rPr>
                <w:rFonts w:ascii="Palatino Linotype" w:hAnsi="Palatino Linotype"/>
                <w:b/>
                <w:bCs/>
              </w:rPr>
              <w:t>)</w:t>
            </w:r>
          </w:p>
        </w:tc>
        <w:tc>
          <w:tcPr>
            <w:tcW w:w="1730" w:type="dxa"/>
            <w:shd w:val="clear" w:color="auto" w:fill="auto"/>
            <w:vAlign w:val="center"/>
          </w:tcPr>
          <w:p w14:paraId="4FEE2D88" w14:textId="77777777" w:rsidR="008868FF" w:rsidRPr="008868FF" w:rsidRDefault="008868FF" w:rsidP="008868FF">
            <w:pPr>
              <w:jc w:val="center"/>
              <w:rPr>
                <w:rFonts w:ascii="Palatino Linotype" w:hAnsi="Palatino Linotype"/>
                <w:b/>
                <w:bCs/>
              </w:rPr>
            </w:pPr>
          </w:p>
        </w:tc>
      </w:tr>
      <w:tr w:rsidR="009A6B99" w:rsidRPr="0043761D" w14:paraId="46D7803D" w14:textId="77777777" w:rsidTr="00CB600C">
        <w:trPr>
          <w:trHeight w:val="376"/>
          <w:jc w:val="center"/>
        </w:trPr>
        <w:tc>
          <w:tcPr>
            <w:tcW w:w="6669" w:type="dxa"/>
            <w:shd w:val="clear" w:color="auto" w:fill="C2D69B"/>
            <w:vAlign w:val="center"/>
          </w:tcPr>
          <w:p w14:paraId="0FCC1615" w14:textId="2F0D16E7" w:rsidR="008868FF" w:rsidRPr="008868FF" w:rsidRDefault="008868FF" w:rsidP="00CB600C">
            <w:pPr>
              <w:rPr>
                <w:rFonts w:ascii="Palatino Linotype" w:hAnsi="Palatino Linotype"/>
                <w:b/>
                <w:bCs/>
              </w:rPr>
            </w:pPr>
            <w:r w:rsidRPr="008868FF">
              <w:rPr>
                <w:rFonts w:ascii="Palatino Linotype" w:hAnsi="Palatino Linotype"/>
                <w:b/>
                <w:bCs/>
              </w:rPr>
              <w:t>COP</w:t>
            </w:r>
            <w:r w:rsidRPr="008868FF">
              <w:rPr>
                <w:rFonts w:ascii="Palatino Linotype" w:hAnsi="Palatino Linotype"/>
                <w:b/>
                <w:bCs/>
                <w:vertAlign w:val="subscript"/>
              </w:rPr>
              <w:t xml:space="preserve">EN 14511 </w:t>
            </w:r>
            <w:r w:rsidRPr="008868FF">
              <w:rPr>
                <w:rFonts w:ascii="Palatino Linotype" w:hAnsi="Palatino Linotype"/>
                <w:b/>
                <w:bCs/>
              </w:rPr>
              <w:t>per heat pump (heating operating conditions)</w:t>
            </w:r>
            <w:r w:rsidR="001E76FA">
              <w:rPr>
                <w:rFonts w:ascii="Palatino Linotype" w:hAnsi="Palatino Linotype"/>
                <w:b/>
                <w:bCs/>
              </w:rPr>
              <w:t>*</w:t>
            </w:r>
          </w:p>
        </w:tc>
        <w:tc>
          <w:tcPr>
            <w:tcW w:w="1730" w:type="dxa"/>
            <w:shd w:val="clear" w:color="auto" w:fill="FFFFFF"/>
            <w:vAlign w:val="center"/>
          </w:tcPr>
          <w:p w14:paraId="2377D29C" w14:textId="77777777" w:rsidR="008868FF" w:rsidRPr="008868FF" w:rsidRDefault="008868FF" w:rsidP="008868FF">
            <w:pPr>
              <w:jc w:val="center"/>
              <w:rPr>
                <w:rFonts w:ascii="Palatino Linotype" w:hAnsi="Palatino Linotype"/>
              </w:rPr>
            </w:pPr>
          </w:p>
        </w:tc>
      </w:tr>
      <w:tr w:rsidR="001E2C44" w:rsidRPr="0043761D" w14:paraId="10DEE528" w14:textId="77777777" w:rsidTr="00CB600C">
        <w:trPr>
          <w:trHeight w:val="376"/>
          <w:jc w:val="center"/>
        </w:trPr>
        <w:tc>
          <w:tcPr>
            <w:tcW w:w="6669" w:type="dxa"/>
            <w:shd w:val="clear" w:color="auto" w:fill="C2D69B"/>
            <w:vAlign w:val="center"/>
          </w:tcPr>
          <w:p w14:paraId="2E24F41E" w14:textId="6D3A6DBC" w:rsidR="001E2C44" w:rsidRPr="008868FF" w:rsidRDefault="001E2C44" w:rsidP="00CB600C">
            <w:pPr>
              <w:rPr>
                <w:rFonts w:ascii="Palatino Linotype" w:hAnsi="Palatino Linotype"/>
                <w:b/>
                <w:bCs/>
              </w:rPr>
            </w:pPr>
            <w:r>
              <w:rPr>
                <w:rFonts w:ascii="Palatino Linotype" w:hAnsi="Palatino Linotype"/>
                <w:b/>
                <w:bCs/>
              </w:rPr>
              <w:t>EER</w:t>
            </w:r>
            <w:r w:rsidRPr="008868FF">
              <w:rPr>
                <w:rFonts w:ascii="Palatino Linotype" w:hAnsi="Palatino Linotype"/>
                <w:b/>
                <w:bCs/>
                <w:vertAlign w:val="subscript"/>
              </w:rPr>
              <w:t xml:space="preserve">EN 14511 </w:t>
            </w:r>
            <w:r w:rsidRPr="008868FF">
              <w:rPr>
                <w:rFonts w:ascii="Palatino Linotype" w:hAnsi="Palatino Linotype"/>
                <w:b/>
                <w:bCs/>
              </w:rPr>
              <w:t>per heat pump (cooling operating conditions)</w:t>
            </w:r>
            <w:r>
              <w:rPr>
                <w:rFonts w:ascii="Palatino Linotype" w:hAnsi="Palatino Linotype"/>
                <w:b/>
                <w:bCs/>
              </w:rPr>
              <w:t>*</w:t>
            </w:r>
          </w:p>
        </w:tc>
        <w:tc>
          <w:tcPr>
            <w:tcW w:w="1730" w:type="dxa"/>
            <w:shd w:val="clear" w:color="auto" w:fill="FFFFFF"/>
            <w:vAlign w:val="center"/>
          </w:tcPr>
          <w:p w14:paraId="5AB5F0AC" w14:textId="77777777" w:rsidR="001E2C44" w:rsidRPr="008868FF" w:rsidRDefault="001E2C44" w:rsidP="008868FF">
            <w:pPr>
              <w:jc w:val="center"/>
              <w:rPr>
                <w:rFonts w:ascii="Palatino Linotype" w:hAnsi="Palatino Linotype"/>
              </w:rPr>
            </w:pPr>
          </w:p>
        </w:tc>
      </w:tr>
      <w:tr w:rsidR="009A6B99" w:rsidRPr="0043761D" w14:paraId="37E44E9A" w14:textId="77777777" w:rsidTr="009A6B99">
        <w:trPr>
          <w:trHeight w:val="368"/>
          <w:jc w:val="center"/>
        </w:trPr>
        <w:tc>
          <w:tcPr>
            <w:tcW w:w="6669" w:type="dxa"/>
            <w:shd w:val="clear" w:color="auto" w:fill="C2D69B"/>
            <w:vAlign w:val="center"/>
          </w:tcPr>
          <w:p w14:paraId="545F8EA2" w14:textId="011F49B8" w:rsidR="008868FF" w:rsidRPr="008868FF" w:rsidRDefault="00F83237" w:rsidP="001D4BA4">
            <w:pPr>
              <w:rPr>
                <w:rFonts w:ascii="Palatino Linotype" w:hAnsi="Palatino Linotype"/>
                <w:b/>
                <w:bCs/>
              </w:rPr>
            </w:pPr>
            <w:r>
              <w:rPr>
                <w:rFonts w:ascii="Palatino Linotype" w:hAnsi="Palatino Linotype"/>
                <w:b/>
                <w:bCs/>
              </w:rPr>
              <w:t>S</w:t>
            </w:r>
            <w:r w:rsidRPr="008868FF">
              <w:rPr>
                <w:rFonts w:ascii="Palatino Linotype" w:hAnsi="Palatino Linotype"/>
                <w:b/>
                <w:bCs/>
              </w:rPr>
              <w:t>COP</w:t>
            </w:r>
            <w:r w:rsidRPr="004F52E6">
              <w:rPr>
                <w:rFonts w:ascii="Palatino Linotype" w:hAnsi="Palatino Linotype"/>
                <w:b/>
                <w:bCs/>
                <w:vertAlign w:val="subscript"/>
              </w:rPr>
              <w:t>EN 14825</w:t>
            </w:r>
            <w:r>
              <w:rPr>
                <w:rFonts w:ascii="Palatino Linotype" w:hAnsi="Palatino Linotype"/>
                <w:b/>
                <w:bCs/>
              </w:rPr>
              <w:t xml:space="preserve"> per heat pump</w:t>
            </w:r>
            <w:r w:rsidR="00300F5C">
              <w:rPr>
                <w:rFonts w:ascii="Palatino Linotype" w:hAnsi="Palatino Linotype"/>
                <w:b/>
                <w:bCs/>
              </w:rPr>
              <w:t>*</w:t>
            </w:r>
          </w:p>
        </w:tc>
        <w:tc>
          <w:tcPr>
            <w:tcW w:w="1730" w:type="dxa"/>
            <w:shd w:val="clear" w:color="auto" w:fill="FFFFFF"/>
            <w:vAlign w:val="center"/>
          </w:tcPr>
          <w:p w14:paraId="70EFBAF5" w14:textId="77777777" w:rsidR="008868FF" w:rsidRPr="008868FF" w:rsidRDefault="008868FF" w:rsidP="008868FF">
            <w:pPr>
              <w:jc w:val="center"/>
              <w:rPr>
                <w:rFonts w:ascii="Palatino Linotype" w:hAnsi="Palatino Linotype"/>
              </w:rPr>
            </w:pPr>
          </w:p>
        </w:tc>
      </w:tr>
      <w:tr w:rsidR="001E2C44" w:rsidRPr="0043761D" w14:paraId="67166DD5" w14:textId="77777777" w:rsidTr="009A6B99">
        <w:trPr>
          <w:trHeight w:val="368"/>
          <w:jc w:val="center"/>
        </w:trPr>
        <w:tc>
          <w:tcPr>
            <w:tcW w:w="6669" w:type="dxa"/>
            <w:shd w:val="clear" w:color="auto" w:fill="C2D69B"/>
            <w:vAlign w:val="center"/>
          </w:tcPr>
          <w:p w14:paraId="6A903D97" w14:textId="285BCDCB" w:rsidR="001E2C44" w:rsidRDefault="001E2C44" w:rsidP="004F52E6">
            <w:pPr>
              <w:rPr>
                <w:rFonts w:ascii="Palatino Linotype" w:hAnsi="Palatino Linotype"/>
                <w:b/>
                <w:bCs/>
              </w:rPr>
            </w:pPr>
            <w:r>
              <w:rPr>
                <w:rFonts w:ascii="Palatino Linotype" w:hAnsi="Palatino Linotype"/>
                <w:b/>
                <w:bCs/>
              </w:rPr>
              <w:t>SEER</w:t>
            </w:r>
            <w:r w:rsidR="00707FA3" w:rsidRPr="00CD5009">
              <w:rPr>
                <w:rFonts w:ascii="Palatino Linotype" w:hAnsi="Palatino Linotype"/>
                <w:b/>
                <w:bCs/>
                <w:vertAlign w:val="subscript"/>
              </w:rPr>
              <w:t>EN 14825</w:t>
            </w:r>
            <w:r>
              <w:rPr>
                <w:rFonts w:ascii="Palatino Linotype" w:hAnsi="Palatino Linotype"/>
                <w:b/>
                <w:bCs/>
              </w:rPr>
              <w:t xml:space="preserve"> per heat pump</w:t>
            </w:r>
            <w:r w:rsidR="00300F5C">
              <w:rPr>
                <w:rFonts w:ascii="Palatino Linotype" w:hAnsi="Palatino Linotype"/>
                <w:b/>
                <w:bCs/>
              </w:rPr>
              <w:t>*</w:t>
            </w:r>
          </w:p>
        </w:tc>
        <w:tc>
          <w:tcPr>
            <w:tcW w:w="1730" w:type="dxa"/>
            <w:shd w:val="clear" w:color="auto" w:fill="FFFFFF"/>
            <w:vAlign w:val="center"/>
          </w:tcPr>
          <w:p w14:paraId="3A97A80A" w14:textId="77777777" w:rsidR="001E2C44" w:rsidRPr="008868FF" w:rsidRDefault="001E2C44" w:rsidP="008868FF">
            <w:pPr>
              <w:jc w:val="center"/>
              <w:rPr>
                <w:rFonts w:ascii="Palatino Linotype" w:hAnsi="Palatino Linotype"/>
              </w:rPr>
            </w:pPr>
          </w:p>
        </w:tc>
      </w:tr>
      <w:tr w:rsidR="009A6B99" w:rsidRPr="0043761D" w14:paraId="75400A1F" w14:textId="77777777" w:rsidTr="009A6B99">
        <w:trPr>
          <w:jc w:val="center"/>
        </w:trPr>
        <w:tc>
          <w:tcPr>
            <w:tcW w:w="6669" w:type="dxa"/>
            <w:shd w:val="clear" w:color="auto" w:fill="C2D69B"/>
          </w:tcPr>
          <w:p w14:paraId="4CA83EB0" w14:textId="77777777" w:rsidR="008868FF" w:rsidRPr="008868FF" w:rsidRDefault="008868FF" w:rsidP="008868FF">
            <w:pPr>
              <w:rPr>
                <w:rFonts w:ascii="Palatino Linotype" w:hAnsi="Palatino Linotype"/>
                <w:b/>
                <w:bCs/>
              </w:rPr>
            </w:pPr>
            <w:r w:rsidRPr="008868FF">
              <w:rPr>
                <w:rFonts w:ascii="Palatino Linotype" w:hAnsi="Palatino Linotype"/>
                <w:b/>
                <w:bCs/>
                <w:color w:val="000000"/>
              </w:rPr>
              <w:t xml:space="preserve">Rated voltage </w:t>
            </w:r>
            <w:r w:rsidRPr="008868FF">
              <w:rPr>
                <w:rFonts w:ascii="Palatino Linotype" w:hAnsi="Palatino Linotype"/>
                <w:b/>
                <w:bCs/>
              </w:rPr>
              <w:t>per heat pump</w:t>
            </w:r>
            <w:r w:rsidRPr="008868FF">
              <w:rPr>
                <w:rFonts w:ascii="Palatino Linotype" w:hAnsi="Palatino Linotype"/>
                <w:b/>
                <w:bCs/>
                <w:color w:val="000000"/>
              </w:rPr>
              <w:t xml:space="preserve"> (V)</w:t>
            </w:r>
          </w:p>
        </w:tc>
        <w:tc>
          <w:tcPr>
            <w:tcW w:w="1730" w:type="dxa"/>
          </w:tcPr>
          <w:p w14:paraId="6D79D07C" w14:textId="77777777" w:rsidR="008868FF" w:rsidRPr="008868FF" w:rsidRDefault="008868FF" w:rsidP="008868FF">
            <w:pPr>
              <w:rPr>
                <w:rFonts w:ascii="Palatino Linotype" w:hAnsi="Palatino Linotype"/>
              </w:rPr>
            </w:pPr>
          </w:p>
        </w:tc>
      </w:tr>
    </w:tbl>
    <w:p w14:paraId="43028F8E" w14:textId="77777777" w:rsidR="008868FF" w:rsidRPr="008868FF" w:rsidRDefault="008868FF" w:rsidP="008868FF">
      <w:pPr>
        <w:jc w:val="both"/>
        <w:rPr>
          <w:rFonts w:ascii="Palatino Linotype" w:hAnsi="Palatino Linotype"/>
          <w:i/>
          <w:iCs/>
          <w:u w:val="single"/>
          <w:lang w:val="en-US"/>
        </w:rPr>
      </w:pPr>
    </w:p>
    <w:p w14:paraId="6146E24E" w14:textId="40034683" w:rsidR="006159A6" w:rsidRDefault="00173C1E" w:rsidP="00D879E5">
      <w:pPr>
        <w:spacing w:before="120"/>
        <w:jc w:val="both"/>
        <w:rPr>
          <w:rFonts w:ascii="Palatino Linotype" w:hAnsi="Palatino Linotype"/>
          <w:i/>
          <w:iCs/>
          <w:lang w:val="en-US"/>
        </w:rPr>
      </w:pPr>
      <w:r w:rsidRPr="00427199">
        <w:rPr>
          <w:rFonts w:ascii="Palatino Linotype" w:hAnsi="Palatino Linotype"/>
          <w:i/>
          <w:iCs/>
          <w:lang w:val="en-US"/>
        </w:rPr>
        <w:t>*Please attach the source (e.g. test certificate, product brochure).</w:t>
      </w:r>
    </w:p>
    <w:p w14:paraId="37118D73" w14:textId="77777777" w:rsidR="00F64AF1" w:rsidRPr="00427199" w:rsidRDefault="00F64AF1" w:rsidP="00D879E5">
      <w:pPr>
        <w:spacing w:before="120"/>
        <w:jc w:val="both"/>
        <w:rPr>
          <w:rFonts w:ascii="Palatino Linotype" w:hAnsi="Palatino Linotype"/>
          <w:i/>
          <w:iCs/>
          <w:lang w:val="en-US"/>
        </w:rPr>
      </w:pPr>
    </w:p>
    <w:p w14:paraId="3B5CEFFB" w14:textId="7764C451" w:rsidR="008868FF" w:rsidRPr="008868FF" w:rsidRDefault="001D4BA4" w:rsidP="00BE6167">
      <w:pPr>
        <w:pStyle w:val="Heading2"/>
      </w:pPr>
      <w:bookmarkStart w:id="26" w:name="_Toc506794"/>
      <w:r>
        <w:t>Domestic hot wa</w:t>
      </w:r>
      <w:r w:rsidR="00D72BE8">
        <w:t>t</w:t>
      </w:r>
      <w:r>
        <w:t>er s</w:t>
      </w:r>
      <w:r w:rsidR="008868FF" w:rsidRPr="008868FF">
        <w:t>torage tank</w:t>
      </w:r>
      <w:r>
        <w:t xml:space="preserve"> sizing</w:t>
      </w:r>
      <w:r w:rsidR="008868FF" w:rsidRPr="008868FF">
        <w:t xml:space="preserve"> (if foreseen)</w:t>
      </w:r>
      <w:bookmarkEnd w:id="26"/>
    </w:p>
    <w:p w14:paraId="776F5662" w14:textId="50B3107F" w:rsidR="008868FF" w:rsidRDefault="008868FF" w:rsidP="008868FF">
      <w:pPr>
        <w:jc w:val="both"/>
        <w:rPr>
          <w:rFonts w:ascii="Palatino Linotype" w:hAnsi="Palatino Linotype"/>
          <w:i/>
          <w:iCs/>
          <w:lang w:val="en-US"/>
        </w:rPr>
      </w:pPr>
      <w:r w:rsidRPr="008868FF">
        <w:rPr>
          <w:rFonts w:ascii="Palatino Linotype" w:hAnsi="Palatino Linotype"/>
          <w:i/>
          <w:iCs/>
          <w:lang w:val="en-US"/>
        </w:rPr>
        <w:t>[The size of the storage tank is directly related to the daily and peak hot water consumption]</w:t>
      </w:r>
      <w:r w:rsidR="00992F29">
        <w:rPr>
          <w:rFonts w:ascii="Palatino Linotype" w:hAnsi="Palatino Linotype"/>
          <w:i/>
          <w:iCs/>
          <w:lang w:val="en-US"/>
        </w:rPr>
        <w:t>.</w:t>
      </w:r>
    </w:p>
    <w:p w14:paraId="014A40DF" w14:textId="77777777" w:rsidR="00CB0935" w:rsidRDefault="00CB0935" w:rsidP="00ED1766">
      <w:pPr>
        <w:rPr>
          <w:rFonts w:ascii="Palatino Linotype" w:eastAsia="Calibri" w:hAnsi="Palatino Linotype" w:cs="Arial"/>
          <w:i/>
          <w:iCs/>
          <w:lang w:val="en-US"/>
        </w:rPr>
      </w:pPr>
    </w:p>
    <w:p w14:paraId="76E427E4" w14:textId="008CC2D7" w:rsidR="00967B83" w:rsidRDefault="006E6B2D" w:rsidP="008868FF">
      <w:pPr>
        <w:jc w:val="both"/>
        <w:rPr>
          <w:rFonts w:ascii="Palatino Linotype" w:hAnsi="Palatino Linotype"/>
          <w:i/>
          <w:iCs/>
          <w:lang w:val="en-US"/>
        </w:rPr>
      </w:pPr>
      <w:r>
        <w:rPr>
          <w:rFonts w:ascii="Palatino Linotype" w:hAnsi="Palatino Linotype"/>
          <w:i/>
          <w:iCs/>
          <w:lang w:val="en-US"/>
        </w:rPr>
        <w:t>[</w:t>
      </w:r>
      <w:r w:rsidRPr="009F24FD">
        <w:rPr>
          <w:rFonts w:ascii="Palatino Linotype" w:hAnsi="Palatino Linotype"/>
          <w:i/>
          <w:iCs/>
          <w:lang w:val="en-US"/>
        </w:rPr>
        <w:t>As a general rule</w:t>
      </w:r>
      <w:r>
        <w:rPr>
          <w:rFonts w:ascii="Palatino Linotype" w:hAnsi="Palatino Linotype"/>
          <w:i/>
          <w:iCs/>
          <w:lang w:val="en-US"/>
        </w:rPr>
        <w:t>, for residential unit</w:t>
      </w:r>
      <w:r w:rsidR="003C0A8E">
        <w:rPr>
          <w:rFonts w:ascii="Palatino Linotype" w:hAnsi="Palatino Linotype"/>
          <w:i/>
          <w:iCs/>
          <w:lang w:val="en-US"/>
        </w:rPr>
        <w:t>s</w:t>
      </w:r>
      <w:r>
        <w:rPr>
          <w:rFonts w:ascii="Palatino Linotype" w:hAnsi="Palatino Linotype"/>
          <w:i/>
          <w:iCs/>
          <w:lang w:val="en-US"/>
        </w:rPr>
        <w:t>,</w:t>
      </w:r>
      <w:r w:rsidRPr="00CB0935">
        <w:rPr>
          <w:rFonts w:ascii="Palatino Linotype" w:hAnsi="Palatino Linotype"/>
          <w:i/>
          <w:iCs/>
          <w:lang w:val="en-US"/>
        </w:rPr>
        <w:t xml:space="preserve"> </w:t>
      </w:r>
      <w:r w:rsidRPr="009F24FD">
        <w:rPr>
          <w:rFonts w:ascii="Palatino Linotype" w:hAnsi="Palatino Linotype"/>
          <w:i/>
          <w:iCs/>
          <w:lang w:val="en-US"/>
        </w:rPr>
        <w:t xml:space="preserve">the dimensioning of </w:t>
      </w:r>
      <w:r>
        <w:rPr>
          <w:rFonts w:ascii="Palatino Linotype" w:hAnsi="Palatino Linotype"/>
          <w:i/>
          <w:iCs/>
          <w:lang w:val="en-US"/>
        </w:rPr>
        <w:t xml:space="preserve">a domestic hot water storage tank </w:t>
      </w:r>
      <w:r w:rsidRPr="009F24FD">
        <w:rPr>
          <w:rFonts w:ascii="Palatino Linotype" w:hAnsi="Palatino Linotype"/>
          <w:i/>
          <w:iCs/>
          <w:lang w:val="en-US"/>
        </w:rPr>
        <w:t>can be based on</w:t>
      </w:r>
      <w:r>
        <w:rPr>
          <w:rFonts w:ascii="Palatino Linotype" w:hAnsi="Palatino Linotype"/>
          <w:i/>
          <w:iCs/>
          <w:lang w:val="en-US"/>
        </w:rPr>
        <w:t xml:space="preserve"> a reference value of </w:t>
      </w:r>
      <w:r w:rsidR="00F43F24">
        <w:rPr>
          <w:rFonts w:ascii="Palatino Linotype" w:hAnsi="Palatino Linotype"/>
          <w:i/>
          <w:iCs/>
          <w:lang w:val="en-US"/>
        </w:rPr>
        <w:t>20</w:t>
      </w:r>
      <w:r w:rsidR="00F43F24" w:rsidRPr="009F24FD">
        <w:rPr>
          <w:rFonts w:ascii="Palatino Linotype" w:hAnsi="Palatino Linotype"/>
          <w:i/>
          <w:iCs/>
          <w:lang w:val="en-US"/>
        </w:rPr>
        <w:t xml:space="preserve"> </w:t>
      </w:r>
      <w:r w:rsidRPr="009F24FD">
        <w:rPr>
          <w:rFonts w:ascii="Palatino Linotype" w:hAnsi="Palatino Linotype"/>
          <w:i/>
          <w:iCs/>
          <w:lang w:val="en-US"/>
        </w:rPr>
        <w:t>liters</w:t>
      </w:r>
      <w:r>
        <w:rPr>
          <w:rFonts w:ascii="Palatino Linotype" w:hAnsi="Palatino Linotype"/>
          <w:i/>
          <w:iCs/>
          <w:lang w:val="en-US"/>
        </w:rPr>
        <w:t xml:space="preserve"> per person (e.g. for a dwelling with 4 occupants, a tank of </w:t>
      </w:r>
      <w:r w:rsidR="00F43F24">
        <w:rPr>
          <w:rFonts w:ascii="Palatino Linotype" w:hAnsi="Palatino Linotype"/>
          <w:i/>
          <w:iCs/>
          <w:lang w:val="en-US"/>
        </w:rPr>
        <w:t xml:space="preserve">80 </w:t>
      </w:r>
      <w:r>
        <w:rPr>
          <w:rFonts w:ascii="Palatino Linotype" w:hAnsi="Palatino Linotype"/>
          <w:i/>
          <w:iCs/>
          <w:lang w:val="en-US"/>
        </w:rPr>
        <w:t>liters can be used)</w:t>
      </w:r>
      <w:r w:rsidR="009B7761">
        <w:rPr>
          <w:rFonts w:ascii="Palatino Linotype" w:hAnsi="Palatino Linotype"/>
          <w:i/>
          <w:iCs/>
          <w:lang w:val="en-US"/>
        </w:rPr>
        <w:t>,</w:t>
      </w:r>
      <w:r w:rsidR="00925E65">
        <w:rPr>
          <w:rFonts w:ascii="Palatino Linotype" w:hAnsi="Palatino Linotype"/>
          <w:i/>
          <w:iCs/>
          <w:lang w:val="en-US"/>
        </w:rPr>
        <w:t xml:space="preserve"> b</w:t>
      </w:r>
      <w:r>
        <w:rPr>
          <w:rFonts w:ascii="Palatino Linotype" w:hAnsi="Palatino Linotype"/>
          <w:i/>
          <w:iCs/>
          <w:lang w:val="en-US"/>
        </w:rPr>
        <w:t xml:space="preserve">ut this value can change </w:t>
      </w:r>
      <w:r w:rsidR="009B7761">
        <w:rPr>
          <w:rFonts w:ascii="Palatino Linotype" w:hAnsi="Palatino Linotype"/>
          <w:i/>
          <w:iCs/>
          <w:lang w:val="en-US"/>
        </w:rPr>
        <w:t>depending on</w:t>
      </w:r>
      <w:r w:rsidR="006C67C2">
        <w:rPr>
          <w:rFonts w:ascii="Palatino Linotype" w:hAnsi="Palatino Linotype"/>
          <w:i/>
          <w:iCs/>
          <w:lang w:val="en-US"/>
        </w:rPr>
        <w:t xml:space="preserve"> the use of the building</w:t>
      </w:r>
      <w:r>
        <w:rPr>
          <w:rFonts w:ascii="Palatino Linotype" w:hAnsi="Palatino Linotype"/>
          <w:i/>
          <w:iCs/>
          <w:lang w:val="en-US"/>
        </w:rPr>
        <w:t xml:space="preserve"> </w:t>
      </w:r>
      <w:r w:rsidRPr="00117A85">
        <w:rPr>
          <w:rFonts w:ascii="Palatino Linotype" w:hAnsi="Palatino Linotype"/>
          <w:i/>
          <w:iCs/>
          <w:lang w:val="en-US"/>
        </w:rPr>
        <w:t>(e.g. office, hospital, schools)</w:t>
      </w:r>
      <w:r w:rsidR="00B335BB">
        <w:rPr>
          <w:rFonts w:ascii="Palatino Linotype" w:hAnsi="Palatino Linotype"/>
          <w:i/>
          <w:iCs/>
          <w:lang w:val="en-US"/>
        </w:rPr>
        <w:t>, the habits of the users</w:t>
      </w:r>
      <w:r w:rsidR="006C67C2">
        <w:rPr>
          <w:rFonts w:ascii="Palatino Linotype" w:hAnsi="Palatino Linotype"/>
          <w:i/>
          <w:iCs/>
          <w:lang w:val="en-US"/>
        </w:rPr>
        <w:t xml:space="preserve"> and other specific aspects (e.g. </w:t>
      </w:r>
      <w:r w:rsidR="00275F4F">
        <w:rPr>
          <w:rFonts w:ascii="Palatino Linotype" w:hAnsi="Palatino Linotype"/>
          <w:i/>
          <w:iCs/>
          <w:lang w:val="en-US"/>
        </w:rPr>
        <w:t>the water consumption changes if there is a bathtub</w:t>
      </w:r>
      <w:r w:rsidR="00323E2B">
        <w:rPr>
          <w:rFonts w:ascii="Palatino Linotype" w:hAnsi="Palatino Linotype"/>
          <w:i/>
          <w:iCs/>
          <w:lang w:val="en-US"/>
        </w:rPr>
        <w:t xml:space="preserve"> </w:t>
      </w:r>
      <w:r w:rsidR="00275F4F">
        <w:rPr>
          <w:rFonts w:ascii="Palatino Linotype" w:hAnsi="Palatino Linotype"/>
          <w:i/>
          <w:iCs/>
          <w:lang w:val="en-US"/>
        </w:rPr>
        <w:t>instead of a shower</w:t>
      </w:r>
      <w:r w:rsidR="00CD76F6">
        <w:rPr>
          <w:rFonts w:ascii="Palatino Linotype" w:hAnsi="Palatino Linotype"/>
          <w:i/>
          <w:iCs/>
          <w:lang w:val="en-US"/>
        </w:rPr>
        <w:t xml:space="preserve"> stall</w:t>
      </w:r>
      <w:r w:rsidR="006C67C2">
        <w:rPr>
          <w:rFonts w:ascii="Palatino Linotype" w:hAnsi="Palatino Linotype"/>
          <w:i/>
          <w:iCs/>
          <w:lang w:val="en-US"/>
        </w:rPr>
        <w:t>)</w:t>
      </w:r>
      <w:r>
        <w:rPr>
          <w:rFonts w:ascii="Palatino Linotype" w:hAnsi="Palatino Linotype"/>
          <w:i/>
          <w:iCs/>
          <w:lang w:val="en-US"/>
        </w:rPr>
        <w:t>]</w:t>
      </w:r>
      <w:r w:rsidR="00992F29">
        <w:rPr>
          <w:rFonts w:ascii="Palatino Linotype" w:hAnsi="Palatino Linotype"/>
          <w:i/>
          <w:iCs/>
          <w:lang w:val="en-US"/>
        </w:rPr>
        <w:t>.</w:t>
      </w:r>
    </w:p>
    <w:p w14:paraId="376C55E3" w14:textId="7CDA985A" w:rsidR="00F64AF1" w:rsidRDefault="00F64AF1">
      <w:pPr>
        <w:spacing w:after="200" w:line="276" w:lineRule="auto"/>
        <w:rPr>
          <w:rFonts w:ascii="Palatino Linotype" w:hAnsi="Palatino Linotype"/>
          <w:i/>
          <w:iCs/>
          <w:lang w:val="en-US"/>
        </w:rPr>
      </w:pPr>
      <w:r>
        <w:rPr>
          <w:rFonts w:ascii="Palatino Linotype" w:hAnsi="Palatino Linotype"/>
          <w:i/>
          <w:iCs/>
          <w:lang w:val="en-US"/>
        </w:rPr>
        <w:br w:type="page"/>
      </w:r>
    </w:p>
    <w:p w14:paraId="31B8599F" w14:textId="0B68E33E" w:rsidR="008868FF" w:rsidRPr="008868FF" w:rsidRDefault="008868FF" w:rsidP="00BE6167">
      <w:pPr>
        <w:pStyle w:val="Heading2"/>
      </w:pPr>
      <w:bookmarkStart w:id="27" w:name="_Toc470766768"/>
      <w:bookmarkStart w:id="28" w:name="_Toc506795"/>
      <w:r w:rsidRPr="008868FF">
        <w:t>Buffer tanks / heating and cooling</w:t>
      </w:r>
      <w:bookmarkEnd w:id="27"/>
      <w:r w:rsidRPr="008868FF">
        <w:t xml:space="preserve"> (if foreseen)</w:t>
      </w:r>
      <w:bookmarkEnd w:id="28"/>
    </w:p>
    <w:p w14:paraId="0852EF0C" w14:textId="3B1AED90" w:rsidR="008868FF" w:rsidRDefault="008868FF" w:rsidP="008868FF">
      <w:pPr>
        <w:tabs>
          <w:tab w:val="left" w:pos="360"/>
        </w:tabs>
        <w:jc w:val="both"/>
        <w:rPr>
          <w:rFonts w:ascii="Palatino Linotype" w:hAnsi="Palatino Linotype"/>
          <w:i/>
          <w:iCs/>
          <w:lang w:val="en-US"/>
        </w:rPr>
      </w:pPr>
      <w:r w:rsidRPr="008868FF">
        <w:rPr>
          <w:rFonts w:ascii="Palatino Linotype" w:hAnsi="Palatino Linotype"/>
          <w:i/>
          <w:iCs/>
          <w:lang w:val="en-US"/>
        </w:rPr>
        <w:t xml:space="preserve">[The buffer tanks could be useful to reduce the number of </w:t>
      </w:r>
      <w:r w:rsidR="001D4BA4">
        <w:rPr>
          <w:rFonts w:ascii="Palatino Linotype" w:hAnsi="Palatino Linotype"/>
          <w:i/>
          <w:iCs/>
          <w:lang w:val="en-US"/>
        </w:rPr>
        <w:t>on/off cycles</w:t>
      </w:r>
      <w:r w:rsidR="001D4BA4" w:rsidRPr="008868FF">
        <w:rPr>
          <w:rFonts w:ascii="Palatino Linotype" w:hAnsi="Palatino Linotype"/>
          <w:i/>
          <w:iCs/>
          <w:lang w:val="en-US"/>
        </w:rPr>
        <w:t xml:space="preserve"> </w:t>
      </w:r>
      <w:r w:rsidRPr="008868FF">
        <w:rPr>
          <w:rFonts w:ascii="Palatino Linotype" w:hAnsi="Palatino Linotype"/>
          <w:i/>
          <w:iCs/>
          <w:lang w:val="en-US"/>
        </w:rPr>
        <w:t>of compressor’s heat pump and enlarge his lifetime</w:t>
      </w:r>
      <w:r w:rsidR="00CB0935">
        <w:rPr>
          <w:rFonts w:ascii="Palatino Linotype" w:hAnsi="Palatino Linotype"/>
          <w:i/>
          <w:iCs/>
          <w:lang w:val="en-US"/>
        </w:rPr>
        <w:t>]</w:t>
      </w:r>
      <w:r w:rsidR="00992F29">
        <w:rPr>
          <w:rFonts w:ascii="Palatino Linotype" w:hAnsi="Palatino Linotype"/>
          <w:i/>
          <w:iCs/>
          <w:lang w:val="en-US"/>
        </w:rPr>
        <w:t>.</w:t>
      </w:r>
    </w:p>
    <w:p w14:paraId="71FFE474" w14:textId="77777777" w:rsidR="00601308" w:rsidRDefault="00601308" w:rsidP="008868FF">
      <w:pPr>
        <w:tabs>
          <w:tab w:val="left" w:pos="360"/>
        </w:tabs>
        <w:jc w:val="both"/>
        <w:rPr>
          <w:rFonts w:ascii="Palatino Linotype" w:hAnsi="Palatino Linotype"/>
          <w:i/>
          <w:iCs/>
          <w:lang w:val="en-US"/>
        </w:rPr>
      </w:pPr>
    </w:p>
    <w:p w14:paraId="56E22CF5" w14:textId="13188E9C" w:rsidR="007E26A4" w:rsidRDefault="00607431" w:rsidP="008868FF">
      <w:pPr>
        <w:tabs>
          <w:tab w:val="left" w:pos="360"/>
        </w:tabs>
        <w:jc w:val="both"/>
        <w:rPr>
          <w:rFonts w:ascii="Palatino Linotype" w:hAnsi="Palatino Linotype"/>
          <w:i/>
          <w:iCs/>
          <w:lang w:val="en-US"/>
        </w:rPr>
      </w:pPr>
      <w:r>
        <w:rPr>
          <w:rFonts w:ascii="Palatino Linotype" w:hAnsi="Palatino Linotype"/>
          <w:i/>
          <w:iCs/>
          <w:lang w:val="en-US"/>
        </w:rPr>
        <w:t>[</w:t>
      </w:r>
      <w:r w:rsidRPr="00ED1766">
        <w:rPr>
          <w:rFonts w:ascii="Palatino Linotype" w:hAnsi="Palatino Linotype"/>
          <w:i/>
          <w:iCs/>
          <w:lang w:val="en-US"/>
        </w:rPr>
        <w:t>As a general rule</w:t>
      </w:r>
      <w:r w:rsidR="002A3C8F">
        <w:rPr>
          <w:rFonts w:ascii="Palatino Linotype" w:hAnsi="Palatino Linotype"/>
          <w:i/>
          <w:iCs/>
          <w:lang w:val="en-US"/>
        </w:rPr>
        <w:t>,</w:t>
      </w:r>
      <w:r w:rsidR="00CB0935">
        <w:rPr>
          <w:rFonts w:ascii="Palatino Linotype" w:hAnsi="Palatino Linotype"/>
          <w:i/>
          <w:iCs/>
          <w:lang w:val="en-US"/>
        </w:rPr>
        <w:t xml:space="preserve"> to be verified for the specific application</w:t>
      </w:r>
      <w:r w:rsidRPr="00ED1766">
        <w:rPr>
          <w:rFonts w:ascii="Palatino Linotype" w:hAnsi="Palatino Linotype"/>
          <w:i/>
          <w:iCs/>
          <w:lang w:val="en-US"/>
        </w:rPr>
        <w:t>,</w:t>
      </w:r>
      <w:r>
        <w:rPr>
          <w:rFonts w:ascii="Palatino Linotype" w:hAnsi="Palatino Linotype"/>
          <w:i/>
          <w:iCs/>
          <w:lang w:val="en-US"/>
        </w:rPr>
        <w:t xml:space="preserve"> </w:t>
      </w:r>
      <w:r w:rsidRPr="00ED1766">
        <w:rPr>
          <w:rFonts w:ascii="Palatino Linotype" w:hAnsi="Palatino Linotype"/>
          <w:i/>
          <w:iCs/>
          <w:lang w:val="en-US"/>
        </w:rPr>
        <w:t>the dimensioning of buffer tanks for on/off heat pumps can be done based on 15 to 25 liters capacity per kW of heat pump power output at nominal working conditions</w:t>
      </w:r>
      <w:r w:rsidR="00CB0935" w:rsidRPr="00CB0935">
        <w:rPr>
          <w:rFonts w:ascii="Palatino Linotype" w:hAnsi="Palatino Linotype"/>
          <w:i/>
          <w:iCs/>
          <w:lang w:val="en-US"/>
        </w:rPr>
        <w:t>]</w:t>
      </w:r>
      <w:r w:rsidR="00992F29">
        <w:rPr>
          <w:rFonts w:ascii="Palatino Linotype" w:hAnsi="Palatino Linotype"/>
          <w:i/>
          <w:iCs/>
          <w:lang w:val="en-US"/>
        </w:rPr>
        <w:t>.</w:t>
      </w:r>
    </w:p>
    <w:p w14:paraId="6005E7E8" w14:textId="77777777" w:rsidR="00F64AF1" w:rsidRPr="008868FF" w:rsidRDefault="00F64AF1" w:rsidP="008868FF">
      <w:pPr>
        <w:tabs>
          <w:tab w:val="left" w:pos="360"/>
        </w:tabs>
        <w:jc w:val="both"/>
        <w:rPr>
          <w:rFonts w:ascii="Palatino Linotype" w:hAnsi="Palatino Linotype"/>
          <w:i/>
          <w:iCs/>
          <w:lang w:val="en-US"/>
        </w:rPr>
      </w:pPr>
    </w:p>
    <w:p w14:paraId="2D095454" w14:textId="6D9C59C6" w:rsidR="008868FF" w:rsidRPr="004D685C" w:rsidRDefault="008868FF" w:rsidP="00BE6167">
      <w:pPr>
        <w:pStyle w:val="Heading2"/>
      </w:pPr>
      <w:bookmarkStart w:id="29" w:name="_Toc506796"/>
      <w:r w:rsidRPr="004D685C">
        <w:t>Water loop pumps sizing</w:t>
      </w:r>
      <w:bookmarkEnd w:id="29"/>
      <w:r w:rsidRPr="004D685C">
        <w:t xml:space="preserve"> </w:t>
      </w:r>
    </w:p>
    <w:p w14:paraId="59F4D3AF" w14:textId="77777777" w:rsidR="008868FF" w:rsidRPr="008868FF" w:rsidRDefault="008868FF" w:rsidP="008868FF">
      <w:pPr>
        <w:jc w:val="both"/>
        <w:rPr>
          <w:rFonts w:ascii="Palatino Linotype" w:hAnsi="Palatino Linotype"/>
          <w:i/>
          <w:iCs/>
          <w:lang w:val="en-US"/>
        </w:rPr>
      </w:pPr>
      <w:r w:rsidRPr="008868FF">
        <w:rPr>
          <w:rFonts w:ascii="Palatino Linotype" w:hAnsi="Palatino Linotype"/>
          <w:i/>
          <w:iCs/>
          <w:lang w:val="en-US"/>
        </w:rPr>
        <w:t>[The pump is needed to push enough heat transfer fluid from the heat pump to the buffer tanks or heat/cool distribution system.</w:t>
      </w:r>
    </w:p>
    <w:p w14:paraId="2069D11E" w14:textId="77777777" w:rsidR="008868FF" w:rsidRPr="008868FF" w:rsidRDefault="008868FF" w:rsidP="008868FF">
      <w:pPr>
        <w:jc w:val="both"/>
        <w:rPr>
          <w:rFonts w:ascii="Palatino Linotype" w:hAnsi="Palatino Linotype"/>
          <w:i/>
          <w:iCs/>
          <w:lang w:val="en-US"/>
        </w:rPr>
      </w:pPr>
    </w:p>
    <w:p w14:paraId="16883EFF" w14:textId="01C14A9E" w:rsidR="008868FF" w:rsidRPr="008868FF" w:rsidRDefault="008868FF" w:rsidP="008868FF">
      <w:pPr>
        <w:jc w:val="both"/>
        <w:rPr>
          <w:rFonts w:ascii="Palatino Linotype" w:hAnsi="Palatino Linotype"/>
          <w:i/>
          <w:iCs/>
          <w:lang w:val="en-US"/>
        </w:rPr>
      </w:pPr>
      <w:r w:rsidRPr="008868FF">
        <w:rPr>
          <w:rFonts w:ascii="Palatino Linotype" w:hAnsi="Palatino Linotype"/>
          <w:i/>
          <w:iCs/>
          <w:lang w:val="en-US"/>
        </w:rPr>
        <w:t>The steps involved in the pump sizing are:</w:t>
      </w:r>
    </w:p>
    <w:p w14:paraId="03E580FA" w14:textId="77777777" w:rsidR="008868FF" w:rsidRPr="008868FF" w:rsidRDefault="008868FF" w:rsidP="00383C5F">
      <w:pPr>
        <w:numPr>
          <w:ilvl w:val="0"/>
          <w:numId w:val="5"/>
        </w:numPr>
        <w:jc w:val="both"/>
        <w:rPr>
          <w:rFonts w:ascii="Palatino Linotype" w:hAnsi="Palatino Linotype"/>
          <w:i/>
          <w:iCs/>
          <w:lang w:val="en-US"/>
        </w:rPr>
      </w:pPr>
      <w:r w:rsidRPr="008868FF">
        <w:rPr>
          <w:rFonts w:ascii="Palatino Linotype" w:hAnsi="Palatino Linotype"/>
          <w:i/>
          <w:iCs/>
          <w:lang w:val="en-US"/>
        </w:rPr>
        <w:t>Calculate the flow and the water velocity, according heat pump manufacturer’s instructions.</w:t>
      </w:r>
    </w:p>
    <w:p w14:paraId="16919D1D" w14:textId="77777777" w:rsidR="008868FF" w:rsidRPr="008868FF" w:rsidRDefault="008868FF" w:rsidP="00383C5F">
      <w:pPr>
        <w:numPr>
          <w:ilvl w:val="0"/>
          <w:numId w:val="5"/>
        </w:numPr>
        <w:jc w:val="both"/>
        <w:rPr>
          <w:rFonts w:ascii="Palatino Linotype" w:hAnsi="Palatino Linotype"/>
          <w:i/>
          <w:iCs/>
          <w:lang w:val="en-US"/>
        </w:rPr>
      </w:pPr>
      <w:r w:rsidRPr="008868FF">
        <w:rPr>
          <w:rFonts w:ascii="Palatino Linotype" w:hAnsi="Palatino Linotype"/>
          <w:i/>
          <w:iCs/>
          <w:lang w:val="en-US"/>
        </w:rPr>
        <w:t>Calculate the pressure drop and flow velocity for the plumbing system.</w:t>
      </w:r>
    </w:p>
    <w:p w14:paraId="6B450E0A" w14:textId="77777777" w:rsidR="008868FF" w:rsidRPr="008868FF" w:rsidRDefault="008868FF" w:rsidP="00383C5F">
      <w:pPr>
        <w:numPr>
          <w:ilvl w:val="0"/>
          <w:numId w:val="5"/>
        </w:numPr>
        <w:jc w:val="both"/>
        <w:rPr>
          <w:rFonts w:ascii="Palatino Linotype" w:hAnsi="Palatino Linotype"/>
          <w:i/>
          <w:iCs/>
          <w:lang w:val="en-US"/>
        </w:rPr>
      </w:pPr>
      <w:r w:rsidRPr="008868FF">
        <w:rPr>
          <w:rFonts w:ascii="Palatino Linotype" w:hAnsi="Palatino Linotype"/>
          <w:i/>
          <w:iCs/>
          <w:lang w:val="en-US"/>
        </w:rPr>
        <w:t>Select a pump(s) that provides, the flow, the vertical lift calculated, and can handle the pressure drop calculated, or check if the heat pump internal pump, if present, is enough.</w:t>
      </w:r>
    </w:p>
    <w:p w14:paraId="533891CA" w14:textId="77777777" w:rsidR="008868FF" w:rsidRPr="008868FF" w:rsidRDefault="008868FF" w:rsidP="00383C5F">
      <w:pPr>
        <w:numPr>
          <w:ilvl w:val="0"/>
          <w:numId w:val="5"/>
        </w:numPr>
        <w:jc w:val="both"/>
        <w:rPr>
          <w:rFonts w:ascii="Palatino Linotype" w:hAnsi="Palatino Linotype"/>
          <w:i/>
          <w:iCs/>
          <w:lang w:val="en-US"/>
        </w:rPr>
      </w:pPr>
      <w:r w:rsidRPr="008868FF">
        <w:rPr>
          <w:rFonts w:ascii="Palatino Linotype" w:hAnsi="Palatino Linotype"/>
          <w:i/>
          <w:iCs/>
          <w:lang w:val="en-US"/>
        </w:rPr>
        <w:t>Consider to use a variable speed pump, according heat pump manufacturer’s instructions.</w:t>
      </w:r>
    </w:p>
    <w:p w14:paraId="29B3B9AC" w14:textId="3023B803" w:rsidR="008868FF" w:rsidRDefault="008868FF" w:rsidP="009F485D">
      <w:pPr>
        <w:numPr>
          <w:ilvl w:val="0"/>
          <w:numId w:val="5"/>
        </w:numPr>
        <w:jc w:val="both"/>
        <w:rPr>
          <w:rFonts w:ascii="Palatino Linotype" w:hAnsi="Palatino Linotype"/>
          <w:i/>
          <w:iCs/>
          <w:lang w:val="en-US"/>
        </w:rPr>
      </w:pPr>
      <w:r w:rsidRPr="008868FF">
        <w:rPr>
          <w:rFonts w:ascii="Palatino Linotype" w:hAnsi="Palatino Linotype"/>
          <w:i/>
          <w:iCs/>
          <w:lang w:val="en-US"/>
        </w:rPr>
        <w:t>Select a pump(s) of the maximum energy efficiency class]</w:t>
      </w:r>
      <w:r w:rsidR="00992F29">
        <w:rPr>
          <w:rFonts w:ascii="Palatino Linotype" w:hAnsi="Palatino Linotype"/>
          <w:i/>
          <w:iCs/>
          <w:lang w:val="en-US"/>
        </w:rPr>
        <w:t>.</w:t>
      </w:r>
    </w:p>
    <w:p w14:paraId="4F80B9A6" w14:textId="77777777" w:rsidR="00FE576E" w:rsidRDefault="00FE576E" w:rsidP="00A12773">
      <w:pPr>
        <w:jc w:val="both"/>
        <w:rPr>
          <w:rFonts w:ascii="Palatino Linotype" w:hAnsi="Palatino Linotype"/>
          <w:i/>
          <w:iCs/>
          <w:lang w:val="en-US"/>
        </w:rPr>
      </w:pPr>
    </w:p>
    <w:p w14:paraId="4E440E8C" w14:textId="741B0AA4" w:rsidR="00FE576E" w:rsidRDefault="00FE576E" w:rsidP="00FE576E">
      <w:pPr>
        <w:jc w:val="both"/>
        <w:rPr>
          <w:rFonts w:ascii="Palatino Linotype" w:hAnsi="Palatino Linotype"/>
          <w:i/>
          <w:iCs/>
          <w:lang w:val="en-US"/>
        </w:rPr>
      </w:pPr>
      <w:r>
        <w:rPr>
          <w:rFonts w:ascii="Palatino Linotype" w:hAnsi="Palatino Linotype"/>
          <w:i/>
          <w:iCs/>
          <w:lang w:val="en-US"/>
        </w:rPr>
        <w:t>[if pumps are not integrated into the heat pump case, be careful to provide a control system to regulate the running time of pumps according to the working cycle of the heat pump].</w:t>
      </w:r>
    </w:p>
    <w:p w14:paraId="65570D8D" w14:textId="77777777" w:rsidR="00992F29" w:rsidRPr="009F485D" w:rsidRDefault="00992F29" w:rsidP="00FE576E">
      <w:pPr>
        <w:jc w:val="both"/>
        <w:rPr>
          <w:rFonts w:ascii="Palatino Linotype" w:hAnsi="Palatino Linotype"/>
          <w:i/>
          <w:iCs/>
          <w:lang w:val="en-US"/>
        </w:rPr>
      </w:pPr>
    </w:p>
    <w:p w14:paraId="635B4559" w14:textId="240303A3" w:rsidR="001D6596" w:rsidRDefault="001D6596" w:rsidP="00BE6167">
      <w:pPr>
        <w:pStyle w:val="Heading2"/>
      </w:pPr>
      <w:bookmarkStart w:id="30" w:name="_Toc506797"/>
      <w:r>
        <w:t>Location of implementation</w:t>
      </w:r>
      <w:bookmarkEnd w:id="30"/>
    </w:p>
    <w:p w14:paraId="1DDB3577" w14:textId="3D0EBBE0" w:rsidR="00A972F6" w:rsidRDefault="00731D8B" w:rsidP="007F6154">
      <w:pPr>
        <w:tabs>
          <w:tab w:val="left" w:pos="360"/>
        </w:tabs>
        <w:jc w:val="both"/>
        <w:rPr>
          <w:rFonts w:ascii="Palatino Linotype" w:hAnsi="Palatino Linotype"/>
          <w:i/>
          <w:iCs/>
          <w:lang w:val="en-US"/>
        </w:rPr>
      </w:pPr>
      <w:r w:rsidRPr="008215F0">
        <w:rPr>
          <w:rFonts w:ascii="Palatino Linotype" w:hAnsi="Palatino Linotype"/>
          <w:i/>
          <w:iCs/>
          <w:lang w:val="en-US"/>
        </w:rPr>
        <w:t xml:space="preserve">[Please </w:t>
      </w:r>
      <w:r w:rsidR="00251DD6">
        <w:rPr>
          <w:rFonts w:ascii="Palatino Linotype" w:hAnsi="Palatino Linotype"/>
          <w:i/>
          <w:iCs/>
          <w:lang w:val="en-US"/>
        </w:rPr>
        <w:t xml:space="preserve">attach a map </w:t>
      </w:r>
      <w:r w:rsidR="00667E40">
        <w:rPr>
          <w:rFonts w:ascii="Palatino Linotype" w:hAnsi="Palatino Linotype"/>
          <w:i/>
          <w:iCs/>
          <w:lang w:val="en-US"/>
        </w:rPr>
        <w:t>of the site</w:t>
      </w:r>
      <w:r w:rsidR="00364FFD">
        <w:rPr>
          <w:rFonts w:ascii="Palatino Linotype" w:hAnsi="Palatino Linotype"/>
          <w:i/>
          <w:iCs/>
          <w:lang w:val="en-US"/>
        </w:rPr>
        <w:t xml:space="preserve"> where the</w:t>
      </w:r>
      <w:r w:rsidR="00BE3ED7">
        <w:rPr>
          <w:rFonts w:ascii="Palatino Linotype" w:hAnsi="Palatino Linotype"/>
          <w:i/>
          <w:iCs/>
          <w:lang w:val="en-US"/>
        </w:rPr>
        <w:t xml:space="preserve"> HP system</w:t>
      </w:r>
      <w:r w:rsidR="00364FFD">
        <w:rPr>
          <w:rFonts w:ascii="Palatino Linotype" w:hAnsi="Palatino Linotype"/>
          <w:i/>
          <w:iCs/>
          <w:lang w:val="en-US"/>
        </w:rPr>
        <w:t xml:space="preserve"> will be installed, highlighting</w:t>
      </w:r>
      <w:r w:rsidR="00BE3ED7">
        <w:rPr>
          <w:rFonts w:ascii="Palatino Linotype" w:hAnsi="Palatino Linotype"/>
          <w:i/>
          <w:iCs/>
          <w:lang w:val="en-US"/>
        </w:rPr>
        <w:t xml:space="preserve"> the urban context (e.g. show if there are other buildings near it, specify if there are particular facilities)]</w:t>
      </w:r>
      <w:r w:rsidR="00992F29">
        <w:rPr>
          <w:rFonts w:ascii="Palatino Linotype" w:hAnsi="Palatino Linotype"/>
          <w:i/>
          <w:iCs/>
          <w:lang w:val="en-US"/>
        </w:rPr>
        <w:t>.</w:t>
      </w:r>
      <w:r w:rsidR="00BE3ED7">
        <w:rPr>
          <w:rFonts w:ascii="Palatino Linotype" w:hAnsi="Palatino Linotype"/>
          <w:i/>
          <w:iCs/>
          <w:lang w:val="en-US"/>
        </w:rPr>
        <w:t xml:space="preserve"> </w:t>
      </w:r>
    </w:p>
    <w:p w14:paraId="57AFB87B" w14:textId="77777777" w:rsidR="00992F29" w:rsidRPr="008E6AB8" w:rsidRDefault="00992F29" w:rsidP="007F6154">
      <w:pPr>
        <w:tabs>
          <w:tab w:val="left" w:pos="360"/>
        </w:tabs>
        <w:jc w:val="both"/>
        <w:rPr>
          <w:lang w:val="en-US"/>
        </w:rPr>
      </w:pPr>
    </w:p>
    <w:p w14:paraId="6EE6D7B8" w14:textId="7D9EDB16" w:rsidR="008868FF" w:rsidRPr="004D685C" w:rsidRDefault="008868FF" w:rsidP="00BE6167">
      <w:pPr>
        <w:pStyle w:val="Heading2"/>
      </w:pPr>
      <w:bookmarkStart w:id="31" w:name="_Toc506798"/>
      <w:r w:rsidRPr="004D685C">
        <w:t>Summary of Heat Pump System Components</w:t>
      </w:r>
      <w:bookmarkEnd w:id="31"/>
    </w:p>
    <w:p w14:paraId="28EE9EB0" w14:textId="35B5B32B" w:rsidR="008868FF" w:rsidRPr="008868FF" w:rsidRDefault="008868FF" w:rsidP="008868FF">
      <w:pPr>
        <w:tabs>
          <w:tab w:val="left" w:pos="360"/>
        </w:tabs>
        <w:jc w:val="both"/>
        <w:rPr>
          <w:rFonts w:ascii="Palatino Linotype" w:hAnsi="Palatino Linotype"/>
          <w:i/>
          <w:iCs/>
          <w:lang w:val="en-US"/>
        </w:rPr>
      </w:pPr>
      <w:r w:rsidRPr="008868FF">
        <w:rPr>
          <w:rFonts w:ascii="Palatino Linotype" w:hAnsi="Palatino Linotype"/>
          <w:i/>
          <w:iCs/>
          <w:lang w:val="en-US"/>
        </w:rPr>
        <w:t>[Use manufacturer’s specifications to fill in the HP system components blocks]</w:t>
      </w:r>
      <w:r w:rsidR="00992F29">
        <w:rPr>
          <w:rFonts w:ascii="Palatino Linotype" w:hAnsi="Palatino Linotype"/>
          <w:i/>
          <w:iCs/>
          <w:lang w:val="en-US"/>
        </w:rPr>
        <w:t>.</w:t>
      </w:r>
    </w:p>
    <w:p w14:paraId="654A8EB1" w14:textId="77777777" w:rsidR="008868FF" w:rsidRPr="008868FF" w:rsidRDefault="008868FF" w:rsidP="008868FF">
      <w:pPr>
        <w:tabs>
          <w:tab w:val="left" w:pos="360"/>
        </w:tabs>
        <w:jc w:val="both"/>
        <w:rPr>
          <w:rFonts w:ascii="Palatino Linotype" w:hAnsi="Palatino Linotype"/>
          <w:i/>
          <w:iCs/>
          <w:lang w:val="en-US"/>
        </w:rPr>
      </w:pPr>
    </w:p>
    <w:p w14:paraId="78510473" w14:textId="16A750F7" w:rsidR="008868FF" w:rsidRPr="008868FF" w:rsidRDefault="008868FF" w:rsidP="008868FF">
      <w:pPr>
        <w:jc w:val="both"/>
        <w:rPr>
          <w:rFonts w:ascii="Palatino Linotype" w:hAnsi="Palatino Linotype"/>
          <w:i/>
          <w:iCs/>
          <w:lang w:val="en-US"/>
        </w:rPr>
      </w:pPr>
      <w:r w:rsidRPr="008868FF">
        <w:rPr>
          <w:rFonts w:ascii="Palatino Linotype" w:hAnsi="Palatino Linotype"/>
          <w:i/>
          <w:iCs/>
          <w:lang w:val="en-US"/>
        </w:rPr>
        <w:t>[The specifications of all the system components should be summarized in this section through the available tables below]</w:t>
      </w:r>
      <w:r w:rsidR="00992F29">
        <w:rPr>
          <w:rFonts w:ascii="Palatino Linotype" w:hAnsi="Palatino Linotype"/>
          <w:i/>
          <w:iCs/>
          <w:lang w:val="en-US"/>
        </w:rPr>
        <w:t>.</w:t>
      </w:r>
    </w:p>
    <w:p w14:paraId="57249C0C" w14:textId="77777777" w:rsidR="008868FF" w:rsidRPr="008868FF" w:rsidRDefault="008868FF" w:rsidP="008868FF">
      <w:pPr>
        <w:jc w:val="both"/>
        <w:rPr>
          <w:rFonts w:ascii="Palatino Linotype" w:hAnsi="Palatino Linotype"/>
          <w:i/>
          <w:iCs/>
          <w:lang w:val="en-US"/>
        </w:rPr>
      </w:pPr>
    </w:p>
    <w:p w14:paraId="32836455" w14:textId="5D9F23B5" w:rsidR="008868FF" w:rsidRDefault="008868FF" w:rsidP="008868FF">
      <w:pPr>
        <w:jc w:val="both"/>
        <w:rPr>
          <w:rFonts w:ascii="Palatino Linotype" w:hAnsi="Palatino Linotype"/>
          <w:i/>
          <w:iCs/>
          <w:lang w:val="en-US"/>
        </w:rPr>
      </w:pPr>
      <w:r w:rsidRPr="008868FF">
        <w:rPr>
          <w:rFonts w:ascii="Palatino Linotype" w:hAnsi="Palatino Linotype"/>
          <w:i/>
          <w:iCs/>
          <w:lang w:val="en-US"/>
        </w:rPr>
        <w:t>[All the technical data should be supported by data sheets from the</w:t>
      </w:r>
      <w:r w:rsidRPr="008868FF">
        <w:rPr>
          <w:rFonts w:ascii="Palatino Linotype" w:hAnsi="Palatino Linotype"/>
          <w:sz w:val="28"/>
          <w:szCs w:val="28"/>
          <w:lang w:val="en-US"/>
        </w:rPr>
        <w:t xml:space="preserve"> </w:t>
      </w:r>
      <w:r w:rsidRPr="008868FF">
        <w:rPr>
          <w:rFonts w:ascii="Palatino Linotype" w:hAnsi="Palatino Linotype"/>
          <w:i/>
          <w:iCs/>
          <w:lang w:val="en-US"/>
        </w:rPr>
        <w:t>manufacturers in the appendices]</w:t>
      </w:r>
      <w:r w:rsidR="00992F29">
        <w:rPr>
          <w:rFonts w:ascii="Palatino Linotype" w:hAnsi="Palatino Linotype"/>
          <w:i/>
          <w:iCs/>
          <w:lang w:val="en-US"/>
        </w:rPr>
        <w:t>.</w:t>
      </w:r>
    </w:p>
    <w:p w14:paraId="2BD9CD21" w14:textId="77777777" w:rsidR="00992F29" w:rsidRDefault="00992F29" w:rsidP="008868FF">
      <w:pPr>
        <w:jc w:val="both"/>
        <w:rPr>
          <w:rFonts w:ascii="Palatino Linotype" w:hAnsi="Palatino Linotype"/>
          <w:i/>
          <w:iCs/>
          <w:lang w:val="en-US"/>
        </w:rPr>
      </w:pPr>
    </w:p>
    <w:p w14:paraId="3D29C3DA" w14:textId="77777777" w:rsidR="00992F29" w:rsidRPr="008868FF" w:rsidRDefault="00992F29" w:rsidP="008868FF">
      <w:pPr>
        <w:jc w:val="both"/>
        <w:rPr>
          <w:rFonts w:ascii="Palatino Linotype" w:hAnsi="Palatino Linotype"/>
          <w:i/>
          <w:iCs/>
          <w:lang w:val="en-US"/>
        </w:rPr>
      </w:pPr>
    </w:p>
    <w:p w14:paraId="75ACE0E6" w14:textId="77777777" w:rsidR="008868FF" w:rsidRPr="008868FF" w:rsidRDefault="008868FF" w:rsidP="008868FF">
      <w:pPr>
        <w:jc w:val="both"/>
        <w:rPr>
          <w:rFonts w:ascii="Palatino Linotype" w:hAnsi="Palatino Linotype"/>
          <w:i/>
          <w:iCs/>
          <w:lang w:val="en-US"/>
        </w:rPr>
      </w:pPr>
    </w:p>
    <w:p w14:paraId="043CD776" w14:textId="06AE9BF7" w:rsidR="008868FF" w:rsidRPr="004D685C" w:rsidRDefault="008868FF" w:rsidP="00F64AF1">
      <w:pPr>
        <w:pStyle w:val="Heading3"/>
      </w:pPr>
      <w:r w:rsidRPr="004D685C">
        <w:t>Heat Pump</w:t>
      </w:r>
    </w:p>
    <w:p w14:paraId="1F8B6681" w14:textId="4C9F780F" w:rsidR="008868FF" w:rsidRDefault="008868FF" w:rsidP="008868FF">
      <w:pPr>
        <w:jc w:val="both"/>
        <w:rPr>
          <w:rFonts w:ascii="Palatino Linotype" w:hAnsi="Palatino Linotype"/>
          <w:i/>
          <w:iCs/>
          <w:lang w:val="en-US"/>
        </w:rPr>
      </w:pPr>
      <w:r w:rsidRPr="008868FF">
        <w:rPr>
          <w:rFonts w:ascii="Palatino Linotype" w:hAnsi="Palatino Linotype"/>
          <w:i/>
          <w:iCs/>
          <w:lang w:val="en-US"/>
        </w:rPr>
        <w:t>[</w:t>
      </w:r>
      <w:r w:rsidR="00393459">
        <w:rPr>
          <w:rFonts w:ascii="Palatino Linotype" w:hAnsi="Palatino Linotype"/>
          <w:i/>
          <w:iCs/>
          <w:lang w:val="en-US"/>
        </w:rPr>
        <w:t xml:space="preserve">For each </w:t>
      </w:r>
      <w:r w:rsidRPr="008868FF">
        <w:rPr>
          <w:rFonts w:ascii="Palatino Linotype" w:hAnsi="Palatino Linotype"/>
          <w:i/>
          <w:iCs/>
          <w:lang w:val="en-US"/>
        </w:rPr>
        <w:t>Heat Pump</w:t>
      </w:r>
      <w:r w:rsidR="00393459">
        <w:rPr>
          <w:rFonts w:ascii="Palatino Linotype" w:hAnsi="Palatino Linotype"/>
          <w:i/>
          <w:iCs/>
          <w:lang w:val="en-US"/>
        </w:rPr>
        <w:t>,</w:t>
      </w:r>
      <w:r w:rsidRPr="008868FF">
        <w:rPr>
          <w:rFonts w:ascii="Palatino Linotype" w:hAnsi="Palatino Linotype"/>
          <w:i/>
          <w:iCs/>
          <w:lang w:val="en-US"/>
        </w:rPr>
        <w:t xml:space="preserve"> specifications and information will be summarized in the following table]</w:t>
      </w:r>
      <w:r w:rsidR="00992F29">
        <w:rPr>
          <w:rFonts w:ascii="Palatino Linotype" w:hAnsi="Palatino Linotype"/>
          <w:i/>
          <w:iCs/>
          <w:lang w:val="en-US"/>
        </w:rPr>
        <w:t>.</w:t>
      </w:r>
    </w:p>
    <w:p w14:paraId="0B9E63AA" w14:textId="77777777" w:rsidR="004D685C" w:rsidRPr="008868FF" w:rsidRDefault="004D685C" w:rsidP="008868FF">
      <w:pPr>
        <w:jc w:val="both"/>
        <w:rPr>
          <w:rFonts w:ascii="Palatino Linotype" w:hAnsi="Palatino Linotype"/>
          <w:i/>
          <w:iCs/>
          <w:lang w:val="en-US"/>
        </w:rPr>
      </w:pPr>
    </w:p>
    <w:p w14:paraId="41E82B78" w14:textId="77777777" w:rsidR="008868FF" w:rsidRPr="008868FF" w:rsidRDefault="008868FF" w:rsidP="008868FF">
      <w:pPr>
        <w:jc w:val="center"/>
        <w:rPr>
          <w:rFonts w:ascii="Palatino Linotype" w:hAnsi="Palatino Linotype"/>
          <w:i/>
          <w:iCs/>
          <w:lang w:val="en-US"/>
        </w:rPr>
      </w:pPr>
      <w:r w:rsidRPr="008868FF">
        <w:rPr>
          <w:rFonts w:ascii="Palatino Linotype" w:hAnsi="Palatino Linotype"/>
          <w:i/>
          <w:iCs/>
          <w:lang w:val="en-US"/>
        </w:rPr>
        <w:t>Heat pump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268"/>
      </w:tblGrid>
      <w:tr w:rsidR="00F55DF9" w:rsidRPr="00100839" w14:paraId="5BDAB376" w14:textId="77777777" w:rsidTr="00F55DF9">
        <w:trPr>
          <w:jc w:val="center"/>
        </w:trPr>
        <w:tc>
          <w:tcPr>
            <w:tcW w:w="4673" w:type="dxa"/>
            <w:shd w:val="clear" w:color="auto" w:fill="C2D69B"/>
          </w:tcPr>
          <w:p w14:paraId="02D874D0" w14:textId="77777777" w:rsidR="00F55DF9" w:rsidRPr="008868FF" w:rsidRDefault="00F55DF9" w:rsidP="008868FF">
            <w:pPr>
              <w:jc w:val="both"/>
              <w:rPr>
                <w:rFonts w:ascii="Palatino Linotype" w:hAnsi="Palatino Linotype"/>
                <w:b/>
                <w:bCs/>
                <w:lang w:val="en-US"/>
              </w:rPr>
            </w:pPr>
            <w:r w:rsidRPr="008868FF">
              <w:rPr>
                <w:rFonts w:ascii="Palatino Linotype" w:hAnsi="Palatino Linotype"/>
                <w:b/>
                <w:bCs/>
                <w:lang w:val="en-US"/>
              </w:rPr>
              <w:t xml:space="preserve">Manufacturer </w:t>
            </w:r>
          </w:p>
        </w:tc>
        <w:tc>
          <w:tcPr>
            <w:tcW w:w="2268" w:type="dxa"/>
            <w:shd w:val="clear" w:color="auto" w:fill="auto"/>
          </w:tcPr>
          <w:p w14:paraId="4505F759" w14:textId="77777777" w:rsidR="00F55DF9" w:rsidRPr="008868FF" w:rsidRDefault="00F55DF9" w:rsidP="008868FF">
            <w:pPr>
              <w:jc w:val="both"/>
              <w:rPr>
                <w:rFonts w:ascii="Palatino Linotype" w:hAnsi="Palatino Linotype"/>
                <w:b/>
                <w:bCs/>
                <w:lang w:val="en-US"/>
              </w:rPr>
            </w:pPr>
          </w:p>
        </w:tc>
      </w:tr>
      <w:tr w:rsidR="00F55DF9" w:rsidRPr="008868FF" w14:paraId="5D69EE8F" w14:textId="77777777" w:rsidTr="00F55DF9">
        <w:trPr>
          <w:jc w:val="center"/>
        </w:trPr>
        <w:tc>
          <w:tcPr>
            <w:tcW w:w="4673" w:type="dxa"/>
            <w:shd w:val="clear" w:color="auto" w:fill="C2D69B"/>
          </w:tcPr>
          <w:p w14:paraId="70238EBB" w14:textId="77777777" w:rsidR="00F55DF9" w:rsidRPr="008868FF" w:rsidRDefault="00F55DF9" w:rsidP="008868FF">
            <w:pPr>
              <w:jc w:val="both"/>
              <w:rPr>
                <w:rFonts w:ascii="Palatino Linotype" w:hAnsi="Palatino Linotype"/>
                <w:b/>
                <w:bCs/>
                <w:lang w:val="en-US"/>
              </w:rPr>
            </w:pPr>
            <w:r w:rsidRPr="008868FF">
              <w:rPr>
                <w:rFonts w:ascii="Palatino Linotype" w:hAnsi="Palatino Linotype"/>
                <w:b/>
                <w:bCs/>
                <w:lang w:val="en-US"/>
              </w:rPr>
              <w:t>Type/Model</w:t>
            </w:r>
          </w:p>
        </w:tc>
        <w:tc>
          <w:tcPr>
            <w:tcW w:w="2268" w:type="dxa"/>
            <w:shd w:val="clear" w:color="auto" w:fill="auto"/>
          </w:tcPr>
          <w:p w14:paraId="1F27861C" w14:textId="77777777" w:rsidR="00F55DF9" w:rsidRPr="008868FF" w:rsidRDefault="00F55DF9" w:rsidP="008868FF">
            <w:pPr>
              <w:jc w:val="both"/>
              <w:rPr>
                <w:rFonts w:ascii="Palatino Linotype" w:hAnsi="Palatino Linotype"/>
                <w:b/>
                <w:bCs/>
                <w:lang w:val="en-US"/>
              </w:rPr>
            </w:pPr>
          </w:p>
        </w:tc>
      </w:tr>
      <w:tr w:rsidR="00F55DF9" w:rsidRPr="008868FF" w14:paraId="473C42CC" w14:textId="77777777" w:rsidTr="00F55DF9">
        <w:trPr>
          <w:jc w:val="center"/>
        </w:trPr>
        <w:tc>
          <w:tcPr>
            <w:tcW w:w="4673" w:type="dxa"/>
            <w:shd w:val="clear" w:color="auto" w:fill="C2D69B"/>
          </w:tcPr>
          <w:p w14:paraId="43F1D5FD" w14:textId="72AFE42E" w:rsidR="00F55DF9" w:rsidRPr="008868FF" w:rsidRDefault="00F55DF9" w:rsidP="00F55DF9">
            <w:pPr>
              <w:rPr>
                <w:rFonts w:ascii="Palatino Linotype" w:hAnsi="Palatino Linotype"/>
                <w:b/>
                <w:bCs/>
                <w:lang w:val="en-US"/>
              </w:rPr>
            </w:pPr>
            <w:r w:rsidRPr="008868FF">
              <w:rPr>
                <w:rFonts w:ascii="Palatino Linotype" w:hAnsi="Palatino Linotype"/>
                <w:b/>
                <w:bCs/>
              </w:rPr>
              <w:t>Rated</w:t>
            </w:r>
            <w:r>
              <w:rPr>
                <w:rFonts w:ascii="Palatino Linotype" w:hAnsi="Palatino Linotype"/>
                <w:b/>
                <w:bCs/>
              </w:rPr>
              <w:t xml:space="preserve"> power</w:t>
            </w:r>
            <w:r w:rsidRPr="008868FF">
              <w:rPr>
                <w:rFonts w:ascii="Palatino Linotype" w:hAnsi="Palatino Linotype"/>
                <w:b/>
                <w:bCs/>
              </w:rPr>
              <w:t xml:space="preserve"> output </w:t>
            </w:r>
            <w:r>
              <w:rPr>
                <w:rFonts w:ascii="Palatino Linotype" w:hAnsi="Palatino Linotype"/>
                <w:b/>
                <w:bCs/>
              </w:rPr>
              <w:t>for heating</w:t>
            </w:r>
            <w:r w:rsidRPr="008868FF">
              <w:rPr>
                <w:rFonts w:ascii="Palatino Linotype" w:hAnsi="Palatino Linotype"/>
                <w:b/>
                <w:bCs/>
              </w:rPr>
              <w:t xml:space="preserve"> </w:t>
            </w:r>
            <w:r w:rsidRPr="008868FF">
              <w:rPr>
                <w:rFonts w:ascii="Palatino Linotype" w:hAnsi="Palatino Linotype"/>
                <w:b/>
                <w:bCs/>
                <w:lang w:val="en-US"/>
              </w:rPr>
              <w:t>(kW)</w:t>
            </w:r>
          </w:p>
        </w:tc>
        <w:tc>
          <w:tcPr>
            <w:tcW w:w="2268" w:type="dxa"/>
            <w:shd w:val="clear" w:color="auto" w:fill="auto"/>
          </w:tcPr>
          <w:p w14:paraId="2FAB3649" w14:textId="77777777" w:rsidR="00F55DF9" w:rsidRPr="008868FF" w:rsidRDefault="00F55DF9" w:rsidP="008868FF">
            <w:pPr>
              <w:jc w:val="both"/>
              <w:rPr>
                <w:rFonts w:ascii="Palatino Linotype" w:hAnsi="Palatino Linotype"/>
                <w:b/>
                <w:bCs/>
                <w:lang w:val="en-US"/>
              </w:rPr>
            </w:pPr>
          </w:p>
        </w:tc>
      </w:tr>
      <w:tr w:rsidR="00F55DF9" w:rsidRPr="008868FF" w14:paraId="1B58EE05" w14:textId="77777777" w:rsidTr="00F55DF9">
        <w:trPr>
          <w:jc w:val="center"/>
        </w:trPr>
        <w:tc>
          <w:tcPr>
            <w:tcW w:w="4673" w:type="dxa"/>
            <w:shd w:val="clear" w:color="auto" w:fill="C2D69B"/>
          </w:tcPr>
          <w:p w14:paraId="6DDB6BCA" w14:textId="60352A98" w:rsidR="00F55DF9" w:rsidRPr="008868FF" w:rsidRDefault="00F55DF9" w:rsidP="00F55DF9">
            <w:pPr>
              <w:rPr>
                <w:rFonts w:ascii="Palatino Linotype" w:hAnsi="Palatino Linotype"/>
                <w:b/>
                <w:bCs/>
                <w:lang w:val="en-US"/>
              </w:rPr>
            </w:pPr>
            <w:r w:rsidRPr="008868FF">
              <w:rPr>
                <w:rFonts w:ascii="Palatino Linotype" w:hAnsi="Palatino Linotype"/>
                <w:b/>
                <w:bCs/>
                <w:lang w:val="en-US"/>
              </w:rPr>
              <w:t xml:space="preserve">Rated power output </w:t>
            </w:r>
            <w:r>
              <w:rPr>
                <w:rFonts w:ascii="Palatino Linotype" w:hAnsi="Palatino Linotype"/>
                <w:b/>
                <w:bCs/>
                <w:lang w:val="en-US"/>
              </w:rPr>
              <w:t>for cooling</w:t>
            </w:r>
            <w:r w:rsidRPr="008868FF">
              <w:rPr>
                <w:rFonts w:ascii="Palatino Linotype" w:hAnsi="Palatino Linotype"/>
                <w:b/>
                <w:bCs/>
                <w:lang w:val="en-US"/>
              </w:rPr>
              <w:t xml:space="preserve"> (kW)</w:t>
            </w:r>
          </w:p>
        </w:tc>
        <w:tc>
          <w:tcPr>
            <w:tcW w:w="2268" w:type="dxa"/>
            <w:shd w:val="clear" w:color="auto" w:fill="auto"/>
          </w:tcPr>
          <w:p w14:paraId="15C322DD" w14:textId="77777777" w:rsidR="00F55DF9" w:rsidRPr="008868FF" w:rsidRDefault="00F55DF9" w:rsidP="008868FF">
            <w:pPr>
              <w:jc w:val="both"/>
              <w:rPr>
                <w:rFonts w:ascii="Palatino Linotype" w:hAnsi="Palatino Linotype"/>
                <w:b/>
                <w:bCs/>
                <w:lang w:val="en-US"/>
              </w:rPr>
            </w:pPr>
          </w:p>
        </w:tc>
      </w:tr>
      <w:tr w:rsidR="00F55DF9" w:rsidRPr="008868FF" w14:paraId="073D373A" w14:textId="77777777" w:rsidTr="00F55DF9">
        <w:trPr>
          <w:trHeight w:val="348"/>
          <w:jc w:val="center"/>
        </w:trPr>
        <w:tc>
          <w:tcPr>
            <w:tcW w:w="4673" w:type="dxa"/>
            <w:shd w:val="clear" w:color="auto" w:fill="C2D69B"/>
          </w:tcPr>
          <w:p w14:paraId="3DAFED6A" w14:textId="637F5DBD" w:rsidR="00F55DF9" w:rsidRPr="008868FF" w:rsidRDefault="00F55DF9" w:rsidP="008868FF">
            <w:pPr>
              <w:jc w:val="both"/>
              <w:rPr>
                <w:rFonts w:ascii="Palatino Linotype" w:hAnsi="Palatino Linotype"/>
                <w:b/>
                <w:bCs/>
                <w:lang w:val="en-US"/>
              </w:rPr>
            </w:pPr>
            <w:r w:rsidRPr="008868FF">
              <w:rPr>
                <w:rFonts w:ascii="Palatino Linotype" w:hAnsi="Palatino Linotype"/>
                <w:b/>
                <w:bCs/>
                <w:lang w:val="en-US"/>
              </w:rPr>
              <w:t>COP</w:t>
            </w:r>
            <w:r w:rsidRPr="008868FF">
              <w:rPr>
                <w:rFonts w:ascii="Palatino Linotype" w:hAnsi="Palatino Linotype"/>
                <w:b/>
                <w:bCs/>
                <w:vertAlign w:val="subscript"/>
                <w:lang w:val="en-US"/>
              </w:rPr>
              <w:t xml:space="preserve">EN 14511 </w:t>
            </w:r>
            <w:r w:rsidRPr="00786075">
              <w:rPr>
                <w:rFonts w:ascii="Palatino Linotype" w:hAnsi="Palatino Linotype"/>
                <w:b/>
                <w:bCs/>
                <w:lang w:val="en-US"/>
              </w:rPr>
              <w:t>(</w:t>
            </w:r>
            <w:r w:rsidRPr="008868FF">
              <w:rPr>
                <w:rFonts w:ascii="Palatino Linotype" w:hAnsi="Palatino Linotype"/>
                <w:b/>
                <w:bCs/>
                <w:lang w:val="en-US"/>
              </w:rPr>
              <w:t>heating mode</w:t>
            </w:r>
            <w:r>
              <w:rPr>
                <w:rFonts w:ascii="Palatino Linotype" w:hAnsi="Palatino Linotype"/>
                <w:b/>
                <w:bCs/>
                <w:lang w:val="en-US"/>
              </w:rPr>
              <w:t>)</w:t>
            </w:r>
          </w:p>
        </w:tc>
        <w:tc>
          <w:tcPr>
            <w:tcW w:w="2268" w:type="dxa"/>
            <w:shd w:val="clear" w:color="auto" w:fill="auto"/>
          </w:tcPr>
          <w:p w14:paraId="2133CCCF" w14:textId="77777777" w:rsidR="00F55DF9" w:rsidRPr="008868FF" w:rsidRDefault="00F55DF9" w:rsidP="008868FF">
            <w:pPr>
              <w:jc w:val="both"/>
              <w:rPr>
                <w:rFonts w:ascii="Palatino Linotype" w:hAnsi="Palatino Linotype"/>
                <w:b/>
                <w:bCs/>
                <w:lang w:val="en-US"/>
              </w:rPr>
            </w:pPr>
          </w:p>
        </w:tc>
      </w:tr>
      <w:tr w:rsidR="00F55DF9" w:rsidRPr="008868FF" w14:paraId="327B632F" w14:textId="77777777" w:rsidTr="00F55DF9">
        <w:trPr>
          <w:jc w:val="center"/>
        </w:trPr>
        <w:tc>
          <w:tcPr>
            <w:tcW w:w="4673" w:type="dxa"/>
            <w:shd w:val="clear" w:color="auto" w:fill="C2D69B"/>
          </w:tcPr>
          <w:p w14:paraId="527C6371" w14:textId="5025B4BC" w:rsidR="00F55DF9" w:rsidRPr="008868FF" w:rsidRDefault="00F55DF9" w:rsidP="008868FF">
            <w:pPr>
              <w:jc w:val="both"/>
              <w:rPr>
                <w:rFonts w:ascii="Palatino Linotype" w:hAnsi="Palatino Linotype"/>
                <w:b/>
                <w:bCs/>
                <w:lang w:val="en-US"/>
              </w:rPr>
            </w:pPr>
            <w:r>
              <w:rPr>
                <w:rFonts w:ascii="Palatino Linotype" w:hAnsi="Palatino Linotype"/>
                <w:b/>
                <w:bCs/>
                <w:lang w:val="en-US"/>
              </w:rPr>
              <w:t>EER</w:t>
            </w:r>
            <w:r w:rsidRPr="008868FF">
              <w:rPr>
                <w:rFonts w:ascii="Palatino Linotype" w:hAnsi="Palatino Linotype"/>
                <w:b/>
                <w:bCs/>
                <w:vertAlign w:val="subscript"/>
                <w:lang w:val="en-US"/>
              </w:rPr>
              <w:t xml:space="preserve">EN 14511 </w:t>
            </w:r>
            <w:r w:rsidRPr="00786075">
              <w:rPr>
                <w:rFonts w:ascii="Palatino Linotype" w:hAnsi="Palatino Linotype"/>
                <w:b/>
                <w:bCs/>
                <w:lang w:val="en-US"/>
              </w:rPr>
              <w:t>(</w:t>
            </w:r>
            <w:r w:rsidRPr="008868FF">
              <w:rPr>
                <w:rFonts w:ascii="Palatino Linotype" w:hAnsi="Palatino Linotype"/>
                <w:b/>
                <w:bCs/>
                <w:lang w:val="en-US"/>
              </w:rPr>
              <w:t>cooling mode</w:t>
            </w:r>
            <w:r>
              <w:rPr>
                <w:rFonts w:ascii="Palatino Linotype" w:hAnsi="Palatino Linotype"/>
                <w:b/>
                <w:bCs/>
                <w:lang w:val="en-US"/>
              </w:rPr>
              <w:t>)</w:t>
            </w:r>
          </w:p>
        </w:tc>
        <w:tc>
          <w:tcPr>
            <w:tcW w:w="2268" w:type="dxa"/>
            <w:shd w:val="clear" w:color="auto" w:fill="auto"/>
          </w:tcPr>
          <w:p w14:paraId="08FFC8CF" w14:textId="77777777" w:rsidR="00F55DF9" w:rsidRPr="008868FF" w:rsidRDefault="00F55DF9" w:rsidP="008868FF">
            <w:pPr>
              <w:jc w:val="both"/>
              <w:rPr>
                <w:rFonts w:ascii="Palatino Linotype" w:hAnsi="Palatino Linotype"/>
                <w:b/>
                <w:bCs/>
                <w:lang w:val="en-US"/>
              </w:rPr>
            </w:pPr>
          </w:p>
        </w:tc>
      </w:tr>
      <w:tr w:rsidR="00F55DF9" w:rsidRPr="008868FF" w14:paraId="222A309B" w14:textId="77777777" w:rsidTr="00F55DF9">
        <w:trPr>
          <w:jc w:val="center"/>
        </w:trPr>
        <w:tc>
          <w:tcPr>
            <w:tcW w:w="4673" w:type="dxa"/>
            <w:shd w:val="clear" w:color="auto" w:fill="C2D69B"/>
          </w:tcPr>
          <w:p w14:paraId="28092EDC" w14:textId="5193621E" w:rsidR="00F55DF9" w:rsidRPr="008868FF" w:rsidRDefault="00F55DF9" w:rsidP="008868FF">
            <w:pPr>
              <w:jc w:val="both"/>
              <w:rPr>
                <w:rFonts w:ascii="Palatino Linotype" w:hAnsi="Palatino Linotype"/>
                <w:b/>
                <w:bCs/>
                <w:lang w:val="en-US"/>
              </w:rPr>
            </w:pPr>
            <w:r w:rsidRPr="008868FF">
              <w:rPr>
                <w:rFonts w:ascii="Palatino Linotype" w:hAnsi="Palatino Linotype"/>
                <w:b/>
                <w:bCs/>
                <w:lang w:val="en-US"/>
              </w:rPr>
              <w:t xml:space="preserve">Type of refrigerant </w:t>
            </w:r>
          </w:p>
        </w:tc>
        <w:tc>
          <w:tcPr>
            <w:tcW w:w="2268" w:type="dxa"/>
            <w:shd w:val="clear" w:color="auto" w:fill="auto"/>
          </w:tcPr>
          <w:p w14:paraId="03576C7E" w14:textId="77777777" w:rsidR="00F55DF9" w:rsidRPr="008868FF" w:rsidRDefault="00F55DF9" w:rsidP="008868FF">
            <w:pPr>
              <w:jc w:val="both"/>
              <w:rPr>
                <w:rFonts w:ascii="Palatino Linotype" w:hAnsi="Palatino Linotype"/>
                <w:b/>
                <w:bCs/>
                <w:lang w:val="en-US"/>
              </w:rPr>
            </w:pPr>
          </w:p>
        </w:tc>
      </w:tr>
      <w:tr w:rsidR="00F55DF9" w:rsidRPr="008868FF" w14:paraId="0E57EFA8" w14:textId="77777777" w:rsidTr="00F55DF9">
        <w:trPr>
          <w:jc w:val="center"/>
        </w:trPr>
        <w:tc>
          <w:tcPr>
            <w:tcW w:w="4673" w:type="dxa"/>
            <w:shd w:val="clear" w:color="auto" w:fill="C2D69B"/>
          </w:tcPr>
          <w:p w14:paraId="47975F95" w14:textId="1E28003A" w:rsidR="00F55DF9" w:rsidRPr="008868FF" w:rsidRDefault="00F55DF9" w:rsidP="008868FF">
            <w:pPr>
              <w:jc w:val="both"/>
              <w:rPr>
                <w:rFonts w:ascii="Palatino Linotype" w:hAnsi="Palatino Linotype"/>
                <w:b/>
                <w:bCs/>
                <w:lang w:val="en-US"/>
              </w:rPr>
            </w:pPr>
            <w:r w:rsidRPr="008868FF">
              <w:rPr>
                <w:rFonts w:ascii="Palatino Linotype" w:hAnsi="Palatino Linotype"/>
                <w:b/>
                <w:bCs/>
                <w:lang w:val="en-US"/>
              </w:rPr>
              <w:t>Dimensions</w:t>
            </w:r>
          </w:p>
        </w:tc>
        <w:tc>
          <w:tcPr>
            <w:tcW w:w="2268" w:type="dxa"/>
            <w:shd w:val="clear" w:color="auto" w:fill="auto"/>
          </w:tcPr>
          <w:p w14:paraId="153AB697" w14:textId="77777777" w:rsidR="00F55DF9" w:rsidRPr="008868FF" w:rsidRDefault="00F55DF9" w:rsidP="008868FF">
            <w:pPr>
              <w:jc w:val="both"/>
              <w:rPr>
                <w:rFonts w:ascii="Palatino Linotype" w:hAnsi="Palatino Linotype"/>
                <w:b/>
                <w:bCs/>
                <w:lang w:val="en-US"/>
              </w:rPr>
            </w:pPr>
          </w:p>
        </w:tc>
      </w:tr>
      <w:tr w:rsidR="00F55DF9" w:rsidRPr="008868FF" w14:paraId="7EB4A33A" w14:textId="77777777" w:rsidTr="00F55DF9">
        <w:trPr>
          <w:jc w:val="center"/>
        </w:trPr>
        <w:tc>
          <w:tcPr>
            <w:tcW w:w="4673" w:type="dxa"/>
            <w:shd w:val="clear" w:color="auto" w:fill="C2D69B"/>
          </w:tcPr>
          <w:p w14:paraId="5E91A9D7" w14:textId="7F9D770D" w:rsidR="00F55DF9" w:rsidRPr="008868FF" w:rsidRDefault="00F55DF9" w:rsidP="008868FF">
            <w:pPr>
              <w:jc w:val="both"/>
              <w:rPr>
                <w:rFonts w:ascii="Palatino Linotype" w:hAnsi="Palatino Linotype"/>
                <w:b/>
                <w:bCs/>
                <w:lang w:val="en-US"/>
              </w:rPr>
            </w:pPr>
            <w:r w:rsidRPr="008868FF">
              <w:rPr>
                <w:rFonts w:ascii="Palatino Linotype" w:hAnsi="Palatino Linotype"/>
                <w:b/>
                <w:bCs/>
                <w:lang w:val="en-US"/>
              </w:rPr>
              <w:t>Weight</w:t>
            </w:r>
          </w:p>
        </w:tc>
        <w:tc>
          <w:tcPr>
            <w:tcW w:w="2268" w:type="dxa"/>
            <w:shd w:val="clear" w:color="auto" w:fill="auto"/>
          </w:tcPr>
          <w:p w14:paraId="152D8496" w14:textId="77777777" w:rsidR="00F55DF9" w:rsidRPr="008868FF" w:rsidRDefault="00F55DF9" w:rsidP="008868FF">
            <w:pPr>
              <w:jc w:val="both"/>
              <w:rPr>
                <w:rFonts w:ascii="Palatino Linotype" w:hAnsi="Palatino Linotype"/>
                <w:b/>
                <w:bCs/>
                <w:lang w:val="en-US"/>
              </w:rPr>
            </w:pPr>
          </w:p>
        </w:tc>
      </w:tr>
      <w:tr w:rsidR="00F55DF9" w:rsidRPr="008868FF" w14:paraId="07BEDBEC" w14:textId="77777777" w:rsidTr="00F55DF9">
        <w:trPr>
          <w:trHeight w:val="362"/>
          <w:jc w:val="center"/>
        </w:trPr>
        <w:tc>
          <w:tcPr>
            <w:tcW w:w="4673" w:type="dxa"/>
            <w:shd w:val="clear" w:color="auto" w:fill="C2D69B"/>
          </w:tcPr>
          <w:p w14:paraId="72E6E56C" w14:textId="56ED2096" w:rsidR="00F55DF9" w:rsidRPr="008868FF" w:rsidRDefault="00F55DF9" w:rsidP="008868FF">
            <w:pPr>
              <w:jc w:val="both"/>
              <w:rPr>
                <w:rFonts w:ascii="Palatino Linotype" w:hAnsi="Palatino Linotype"/>
                <w:b/>
                <w:bCs/>
                <w:lang w:val="en-US"/>
              </w:rPr>
            </w:pPr>
            <w:r w:rsidRPr="008868FF">
              <w:rPr>
                <w:rFonts w:ascii="Palatino Linotype" w:hAnsi="Palatino Linotype"/>
                <w:b/>
                <w:bCs/>
                <w:lang w:val="en-US"/>
              </w:rPr>
              <w:t>Warranty (years)</w:t>
            </w:r>
          </w:p>
        </w:tc>
        <w:tc>
          <w:tcPr>
            <w:tcW w:w="2268" w:type="dxa"/>
            <w:shd w:val="clear" w:color="auto" w:fill="auto"/>
          </w:tcPr>
          <w:p w14:paraId="1EFC5C18" w14:textId="77777777" w:rsidR="00F55DF9" w:rsidRPr="008868FF" w:rsidRDefault="00F55DF9" w:rsidP="008868FF">
            <w:pPr>
              <w:jc w:val="both"/>
              <w:rPr>
                <w:rFonts w:ascii="Palatino Linotype" w:hAnsi="Palatino Linotype"/>
                <w:b/>
                <w:bCs/>
                <w:lang w:val="en-US"/>
              </w:rPr>
            </w:pPr>
          </w:p>
        </w:tc>
      </w:tr>
      <w:tr w:rsidR="00F55DF9" w:rsidRPr="008868FF" w14:paraId="39158783" w14:textId="77777777" w:rsidTr="00F55DF9">
        <w:trPr>
          <w:jc w:val="center"/>
        </w:trPr>
        <w:tc>
          <w:tcPr>
            <w:tcW w:w="4673" w:type="dxa"/>
            <w:shd w:val="clear" w:color="auto" w:fill="C2D69B"/>
          </w:tcPr>
          <w:p w14:paraId="40079EF0" w14:textId="620805DD" w:rsidR="00F55DF9" w:rsidRPr="008868FF" w:rsidRDefault="00F55DF9" w:rsidP="008868FF">
            <w:pPr>
              <w:jc w:val="both"/>
              <w:rPr>
                <w:rFonts w:ascii="Palatino Linotype" w:hAnsi="Palatino Linotype"/>
                <w:b/>
                <w:bCs/>
                <w:lang w:val="en-US"/>
              </w:rPr>
            </w:pPr>
            <w:r w:rsidRPr="008868FF">
              <w:rPr>
                <w:rFonts w:ascii="Palatino Linotype" w:hAnsi="Palatino Linotype"/>
                <w:b/>
                <w:bCs/>
                <w:lang w:val="en-US"/>
              </w:rPr>
              <w:t>Cost (USD)</w:t>
            </w:r>
          </w:p>
        </w:tc>
        <w:tc>
          <w:tcPr>
            <w:tcW w:w="2268" w:type="dxa"/>
            <w:shd w:val="clear" w:color="auto" w:fill="auto"/>
          </w:tcPr>
          <w:p w14:paraId="7F692B7C" w14:textId="77777777" w:rsidR="00F55DF9" w:rsidRPr="008868FF" w:rsidRDefault="00F55DF9" w:rsidP="008868FF">
            <w:pPr>
              <w:jc w:val="both"/>
              <w:rPr>
                <w:rFonts w:ascii="Palatino Linotype" w:hAnsi="Palatino Linotype"/>
                <w:b/>
                <w:bCs/>
                <w:lang w:val="en-US"/>
              </w:rPr>
            </w:pPr>
          </w:p>
        </w:tc>
      </w:tr>
    </w:tbl>
    <w:p w14:paraId="4298D0C0" w14:textId="77777777" w:rsidR="008868FF" w:rsidRPr="008868FF" w:rsidRDefault="008868FF" w:rsidP="008868FF">
      <w:pPr>
        <w:jc w:val="both"/>
        <w:rPr>
          <w:rFonts w:ascii="Palatino Linotype" w:hAnsi="Palatino Linotype"/>
          <w:i/>
          <w:iCs/>
          <w:highlight w:val="yellow"/>
          <w:lang w:val="en-US"/>
        </w:rPr>
      </w:pPr>
    </w:p>
    <w:p w14:paraId="7B8D24F2" w14:textId="1CCDC1C6" w:rsidR="008868FF" w:rsidRPr="008868FF" w:rsidRDefault="008868FF" w:rsidP="00A33685">
      <w:pPr>
        <w:jc w:val="both"/>
        <w:rPr>
          <w:rFonts w:ascii="Palatino Linotype" w:hAnsi="Palatino Linotype"/>
          <w:i/>
          <w:iCs/>
          <w:lang w:val="en-US"/>
        </w:rPr>
      </w:pPr>
      <w:r w:rsidRPr="008868FF">
        <w:rPr>
          <w:rFonts w:ascii="Palatino Linotype" w:hAnsi="Palatino Linotype"/>
          <w:i/>
          <w:iCs/>
          <w:lang w:val="en-US"/>
        </w:rPr>
        <w:t xml:space="preserve">[Heat Pumps COP and EER should be stated according EN 14511 </w:t>
      </w:r>
      <w:r w:rsidR="00A33685">
        <w:rPr>
          <w:rFonts w:ascii="Palatino Linotype" w:hAnsi="Palatino Linotype"/>
          <w:i/>
          <w:iCs/>
          <w:lang w:val="en-US"/>
        </w:rPr>
        <w:t>standard</w:t>
      </w:r>
      <w:r w:rsidRPr="008868FF">
        <w:rPr>
          <w:rFonts w:ascii="Palatino Linotype" w:hAnsi="Palatino Linotype"/>
          <w:i/>
          <w:iCs/>
          <w:lang w:val="en-US"/>
        </w:rPr>
        <w:t>]</w:t>
      </w:r>
      <w:r w:rsidR="00992F29">
        <w:rPr>
          <w:rFonts w:ascii="Palatino Linotype" w:hAnsi="Palatino Linotype"/>
          <w:i/>
          <w:iCs/>
          <w:lang w:val="en-US"/>
        </w:rPr>
        <w:t>.</w:t>
      </w:r>
    </w:p>
    <w:p w14:paraId="6D25F94F" w14:textId="77777777" w:rsidR="001A3A8A" w:rsidRDefault="001A3A8A" w:rsidP="00D568A1"/>
    <w:p w14:paraId="5D6BA8F5" w14:textId="35733B92" w:rsidR="008868FF" w:rsidRPr="000101F8" w:rsidRDefault="008868FF" w:rsidP="00F64AF1">
      <w:pPr>
        <w:pStyle w:val="Heading3"/>
      </w:pPr>
      <w:r w:rsidRPr="000101F8">
        <w:t>Storage Tank</w:t>
      </w:r>
    </w:p>
    <w:p w14:paraId="05E95374" w14:textId="1C8F991B" w:rsidR="008868FF" w:rsidRPr="008868FF" w:rsidRDefault="008868FF" w:rsidP="00786075">
      <w:pPr>
        <w:spacing w:after="120"/>
        <w:jc w:val="both"/>
        <w:rPr>
          <w:rFonts w:ascii="Palatino Linotype" w:hAnsi="Palatino Linotype"/>
          <w:i/>
          <w:iCs/>
          <w:lang w:val="en-US"/>
        </w:rPr>
      </w:pPr>
      <w:r w:rsidRPr="008868FF">
        <w:rPr>
          <w:rFonts w:ascii="Palatino Linotype" w:hAnsi="Palatino Linotype"/>
          <w:i/>
          <w:iCs/>
          <w:lang w:val="en-US"/>
        </w:rPr>
        <w:t>[</w:t>
      </w:r>
      <w:r w:rsidR="00663EA0">
        <w:rPr>
          <w:rFonts w:ascii="Palatino Linotype" w:hAnsi="Palatino Linotype"/>
          <w:i/>
          <w:iCs/>
          <w:lang w:val="en-US"/>
        </w:rPr>
        <w:t>Please summarize the s</w:t>
      </w:r>
      <w:r w:rsidRPr="008868FF">
        <w:rPr>
          <w:rFonts w:ascii="Palatino Linotype" w:hAnsi="Palatino Linotype"/>
          <w:i/>
          <w:iCs/>
          <w:lang w:val="en-US"/>
        </w:rPr>
        <w:t xml:space="preserve">torage </w:t>
      </w:r>
      <w:r w:rsidR="00663EA0">
        <w:rPr>
          <w:rFonts w:ascii="Palatino Linotype" w:hAnsi="Palatino Linotype"/>
          <w:i/>
          <w:iCs/>
          <w:lang w:val="en-US"/>
        </w:rPr>
        <w:t>t</w:t>
      </w:r>
      <w:r w:rsidRPr="008868FF">
        <w:rPr>
          <w:rFonts w:ascii="Palatino Linotype" w:hAnsi="Palatino Linotype"/>
          <w:i/>
          <w:iCs/>
          <w:lang w:val="en-US"/>
        </w:rPr>
        <w:t>ank specifications in the following table]</w:t>
      </w:r>
      <w:r w:rsidR="00992F29">
        <w:rPr>
          <w:rFonts w:ascii="Palatino Linotype" w:hAnsi="Palatino Linotype"/>
          <w:i/>
          <w:iCs/>
          <w:lang w:val="en-US"/>
        </w:rPr>
        <w:t>.</w:t>
      </w:r>
    </w:p>
    <w:p w14:paraId="633334F9" w14:textId="5671C3B7" w:rsidR="008868FF" w:rsidRPr="008868FF" w:rsidRDefault="008868FF" w:rsidP="008868FF">
      <w:pPr>
        <w:jc w:val="center"/>
        <w:rPr>
          <w:rFonts w:ascii="Palatino Linotype" w:hAnsi="Palatino Linotype"/>
          <w:i/>
          <w:iCs/>
          <w:lang w:val="en-US"/>
        </w:rPr>
      </w:pPr>
      <w:r w:rsidRPr="008868FF">
        <w:rPr>
          <w:rFonts w:ascii="Palatino Linotype" w:hAnsi="Palatino Linotype"/>
          <w:i/>
          <w:iCs/>
          <w:lang w:val="en-US"/>
        </w:rPr>
        <w:t>Storage Tank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1526"/>
      </w:tblGrid>
      <w:tr w:rsidR="00115612" w:rsidRPr="008868FF" w14:paraId="4CFA3290" w14:textId="77777777" w:rsidTr="00122E09">
        <w:trPr>
          <w:jc w:val="center"/>
        </w:trPr>
        <w:tc>
          <w:tcPr>
            <w:tcW w:w="3431" w:type="dxa"/>
            <w:shd w:val="clear" w:color="auto" w:fill="C2D69B"/>
          </w:tcPr>
          <w:p w14:paraId="3E841843" w14:textId="77777777" w:rsidR="00115612" w:rsidRPr="008868FF" w:rsidRDefault="00115612" w:rsidP="008868FF">
            <w:pPr>
              <w:jc w:val="both"/>
              <w:rPr>
                <w:rFonts w:ascii="Palatino Linotype" w:hAnsi="Palatino Linotype"/>
                <w:b/>
                <w:bCs/>
                <w:lang w:val="en-US"/>
              </w:rPr>
            </w:pPr>
            <w:r w:rsidRPr="008868FF">
              <w:rPr>
                <w:rFonts w:ascii="Palatino Linotype" w:hAnsi="Palatino Linotype"/>
                <w:b/>
                <w:bCs/>
                <w:lang w:val="en-US"/>
              </w:rPr>
              <w:t xml:space="preserve">Manufacturer </w:t>
            </w:r>
          </w:p>
        </w:tc>
        <w:tc>
          <w:tcPr>
            <w:tcW w:w="1526" w:type="dxa"/>
            <w:shd w:val="clear" w:color="auto" w:fill="auto"/>
          </w:tcPr>
          <w:p w14:paraId="6CA39A14" w14:textId="77777777" w:rsidR="00115612" w:rsidRPr="008868FF" w:rsidRDefault="00115612" w:rsidP="008868FF">
            <w:pPr>
              <w:jc w:val="both"/>
              <w:rPr>
                <w:rFonts w:ascii="Palatino Linotype" w:hAnsi="Palatino Linotype"/>
                <w:lang w:val="en-US"/>
              </w:rPr>
            </w:pPr>
          </w:p>
        </w:tc>
      </w:tr>
      <w:tr w:rsidR="00115612" w:rsidRPr="008868FF" w14:paraId="502FFCDE" w14:textId="77777777" w:rsidTr="00122E09">
        <w:trPr>
          <w:jc w:val="center"/>
        </w:trPr>
        <w:tc>
          <w:tcPr>
            <w:tcW w:w="3431" w:type="dxa"/>
            <w:shd w:val="clear" w:color="auto" w:fill="C2D69B"/>
          </w:tcPr>
          <w:p w14:paraId="1F4BE3AC" w14:textId="77777777" w:rsidR="00115612" w:rsidRPr="008868FF" w:rsidRDefault="00115612" w:rsidP="008868FF">
            <w:pPr>
              <w:jc w:val="both"/>
              <w:rPr>
                <w:rFonts w:ascii="Palatino Linotype" w:hAnsi="Palatino Linotype"/>
                <w:b/>
                <w:bCs/>
                <w:lang w:val="en-US"/>
              </w:rPr>
            </w:pPr>
            <w:r w:rsidRPr="008868FF">
              <w:rPr>
                <w:rFonts w:ascii="Palatino Linotype" w:hAnsi="Palatino Linotype"/>
                <w:b/>
                <w:bCs/>
                <w:lang w:val="en-US"/>
              </w:rPr>
              <w:t>Number of tanks used</w:t>
            </w:r>
          </w:p>
        </w:tc>
        <w:tc>
          <w:tcPr>
            <w:tcW w:w="1526" w:type="dxa"/>
            <w:shd w:val="clear" w:color="auto" w:fill="auto"/>
          </w:tcPr>
          <w:p w14:paraId="3D6A1321" w14:textId="77777777" w:rsidR="00115612" w:rsidRPr="008868FF" w:rsidRDefault="00115612" w:rsidP="008868FF">
            <w:pPr>
              <w:jc w:val="both"/>
              <w:rPr>
                <w:rFonts w:ascii="Palatino Linotype" w:hAnsi="Palatino Linotype"/>
                <w:lang w:val="en-US"/>
              </w:rPr>
            </w:pPr>
          </w:p>
        </w:tc>
      </w:tr>
      <w:tr w:rsidR="00115612" w:rsidRPr="008868FF" w14:paraId="65FA32F1" w14:textId="77777777" w:rsidTr="00122E09">
        <w:trPr>
          <w:jc w:val="center"/>
        </w:trPr>
        <w:tc>
          <w:tcPr>
            <w:tcW w:w="3431" w:type="dxa"/>
            <w:shd w:val="clear" w:color="auto" w:fill="C2D69B"/>
          </w:tcPr>
          <w:p w14:paraId="5C04A1CB" w14:textId="33CDE8F6" w:rsidR="00115612" w:rsidRPr="008868FF" w:rsidRDefault="00115612" w:rsidP="008868FF">
            <w:pPr>
              <w:jc w:val="both"/>
              <w:rPr>
                <w:rFonts w:ascii="Palatino Linotype" w:hAnsi="Palatino Linotype"/>
                <w:b/>
                <w:bCs/>
                <w:lang w:val="en-US"/>
              </w:rPr>
            </w:pPr>
            <w:r w:rsidRPr="008868FF">
              <w:rPr>
                <w:rFonts w:ascii="Palatino Linotype" w:hAnsi="Palatino Linotype"/>
                <w:b/>
                <w:bCs/>
                <w:lang w:val="en-US"/>
              </w:rPr>
              <w:t>Capacity</w:t>
            </w:r>
            <w:r w:rsidR="00C27BED">
              <w:rPr>
                <w:rFonts w:ascii="Palatino Linotype" w:hAnsi="Palatino Linotype"/>
                <w:b/>
                <w:bCs/>
                <w:lang w:val="en-US"/>
              </w:rPr>
              <w:t xml:space="preserve"> per tank</w:t>
            </w:r>
            <w:r w:rsidRPr="008868FF">
              <w:rPr>
                <w:rFonts w:ascii="Palatino Linotype" w:hAnsi="Palatino Linotype"/>
                <w:b/>
                <w:bCs/>
                <w:lang w:val="en-US"/>
              </w:rPr>
              <w:t xml:space="preserve"> (L)</w:t>
            </w:r>
          </w:p>
        </w:tc>
        <w:tc>
          <w:tcPr>
            <w:tcW w:w="1526" w:type="dxa"/>
            <w:shd w:val="clear" w:color="auto" w:fill="auto"/>
          </w:tcPr>
          <w:p w14:paraId="38BFDE16" w14:textId="77777777" w:rsidR="00115612" w:rsidRPr="008868FF" w:rsidRDefault="00115612" w:rsidP="008868FF">
            <w:pPr>
              <w:jc w:val="both"/>
              <w:rPr>
                <w:rFonts w:ascii="Palatino Linotype" w:hAnsi="Palatino Linotype"/>
                <w:lang w:val="en-US"/>
              </w:rPr>
            </w:pPr>
          </w:p>
        </w:tc>
      </w:tr>
      <w:tr w:rsidR="00115612" w:rsidRPr="0043761D" w14:paraId="20489DC0" w14:textId="77777777" w:rsidTr="00122E09">
        <w:trPr>
          <w:jc w:val="center"/>
        </w:trPr>
        <w:tc>
          <w:tcPr>
            <w:tcW w:w="3431" w:type="dxa"/>
            <w:shd w:val="clear" w:color="auto" w:fill="C2D69B"/>
          </w:tcPr>
          <w:p w14:paraId="20DBE27A" w14:textId="3E472440" w:rsidR="00115612" w:rsidRPr="008868FF" w:rsidRDefault="00115612" w:rsidP="008868FF">
            <w:pPr>
              <w:jc w:val="both"/>
              <w:rPr>
                <w:rFonts w:ascii="Palatino Linotype" w:hAnsi="Palatino Linotype"/>
                <w:b/>
                <w:bCs/>
                <w:lang w:val="en-US"/>
              </w:rPr>
            </w:pPr>
            <w:r w:rsidRPr="008868FF">
              <w:rPr>
                <w:rFonts w:ascii="Palatino Linotype" w:hAnsi="Palatino Linotype"/>
                <w:b/>
                <w:bCs/>
                <w:lang w:val="en-US"/>
              </w:rPr>
              <w:t>Insulation</w:t>
            </w:r>
            <w:r>
              <w:rPr>
                <w:rFonts w:ascii="Palatino Linotype" w:hAnsi="Palatino Linotype"/>
                <w:b/>
                <w:bCs/>
                <w:lang w:val="en-US"/>
              </w:rPr>
              <w:t xml:space="preserve"> (material, thermal conductivity and thickness)</w:t>
            </w:r>
          </w:p>
        </w:tc>
        <w:tc>
          <w:tcPr>
            <w:tcW w:w="1526" w:type="dxa"/>
            <w:shd w:val="clear" w:color="auto" w:fill="auto"/>
          </w:tcPr>
          <w:p w14:paraId="2E8C3544" w14:textId="77777777" w:rsidR="00115612" w:rsidRPr="008868FF" w:rsidRDefault="00115612" w:rsidP="008868FF">
            <w:pPr>
              <w:jc w:val="both"/>
              <w:rPr>
                <w:rFonts w:ascii="Palatino Linotype" w:hAnsi="Palatino Linotype"/>
                <w:lang w:val="en-US"/>
              </w:rPr>
            </w:pPr>
          </w:p>
        </w:tc>
      </w:tr>
      <w:tr w:rsidR="00115612" w:rsidRPr="008868FF" w14:paraId="5AC382D1" w14:textId="77777777" w:rsidTr="00122E09">
        <w:trPr>
          <w:trHeight w:val="376"/>
          <w:jc w:val="center"/>
        </w:trPr>
        <w:tc>
          <w:tcPr>
            <w:tcW w:w="3431" w:type="dxa"/>
            <w:shd w:val="clear" w:color="auto" w:fill="C2D69B"/>
          </w:tcPr>
          <w:p w14:paraId="26DD9CD0" w14:textId="3C0CEA64" w:rsidR="00115612" w:rsidRPr="008868FF" w:rsidRDefault="00115612" w:rsidP="008868FF">
            <w:pPr>
              <w:jc w:val="both"/>
              <w:rPr>
                <w:rFonts w:ascii="Palatino Linotype" w:hAnsi="Palatino Linotype"/>
                <w:b/>
                <w:bCs/>
                <w:lang w:val="en-US"/>
              </w:rPr>
            </w:pPr>
            <w:r w:rsidRPr="008868FF">
              <w:rPr>
                <w:rFonts w:ascii="Palatino Linotype" w:hAnsi="Palatino Linotype"/>
                <w:b/>
                <w:bCs/>
                <w:lang w:val="en-US"/>
              </w:rPr>
              <w:t>Heat Exchanger</w:t>
            </w:r>
            <w:r w:rsidR="00485E49">
              <w:rPr>
                <w:rFonts w:ascii="Palatino Linotype" w:hAnsi="Palatino Linotype"/>
                <w:b/>
                <w:bCs/>
                <w:lang w:val="en-US"/>
              </w:rPr>
              <w:t xml:space="preserve"> (</w:t>
            </w:r>
            <w:r w:rsidR="00485E49" w:rsidRPr="008868FF">
              <w:rPr>
                <w:rFonts w:ascii="Palatino Linotype" w:hAnsi="Palatino Linotype"/>
                <w:lang w:val="en-US"/>
              </w:rPr>
              <w:t>Yes/No</w:t>
            </w:r>
            <w:r w:rsidR="00485E49">
              <w:rPr>
                <w:rFonts w:ascii="Palatino Linotype" w:hAnsi="Palatino Linotype"/>
                <w:b/>
                <w:bCs/>
                <w:lang w:val="en-US"/>
              </w:rPr>
              <w:t>)</w:t>
            </w:r>
          </w:p>
        </w:tc>
        <w:tc>
          <w:tcPr>
            <w:tcW w:w="1526" w:type="dxa"/>
            <w:shd w:val="clear" w:color="auto" w:fill="auto"/>
          </w:tcPr>
          <w:p w14:paraId="1ED590F6" w14:textId="574FA4E7" w:rsidR="00115612" w:rsidRPr="008868FF" w:rsidRDefault="00115612" w:rsidP="008868FF">
            <w:pPr>
              <w:jc w:val="both"/>
              <w:rPr>
                <w:rFonts w:ascii="Palatino Linotype" w:hAnsi="Palatino Linotype"/>
                <w:lang w:val="en-US"/>
              </w:rPr>
            </w:pPr>
          </w:p>
        </w:tc>
      </w:tr>
      <w:tr w:rsidR="00115612" w:rsidRPr="008868FF" w14:paraId="45E92AB6" w14:textId="77777777" w:rsidTr="00122E09">
        <w:trPr>
          <w:jc w:val="center"/>
        </w:trPr>
        <w:tc>
          <w:tcPr>
            <w:tcW w:w="3431" w:type="dxa"/>
            <w:shd w:val="clear" w:color="auto" w:fill="C2D69B"/>
          </w:tcPr>
          <w:p w14:paraId="03AED607" w14:textId="749C3874" w:rsidR="00115612" w:rsidRPr="008868FF" w:rsidRDefault="00115612" w:rsidP="008868FF">
            <w:pPr>
              <w:jc w:val="both"/>
              <w:rPr>
                <w:rFonts w:ascii="Palatino Linotype" w:hAnsi="Palatino Linotype"/>
                <w:b/>
                <w:bCs/>
                <w:lang w:val="en-US"/>
              </w:rPr>
            </w:pPr>
            <w:r w:rsidRPr="008868FF">
              <w:rPr>
                <w:rFonts w:ascii="Palatino Linotype" w:hAnsi="Palatino Linotype"/>
                <w:b/>
                <w:bCs/>
                <w:lang w:val="en-US"/>
              </w:rPr>
              <w:t>Cost (USD)</w:t>
            </w:r>
          </w:p>
        </w:tc>
        <w:tc>
          <w:tcPr>
            <w:tcW w:w="1526" w:type="dxa"/>
            <w:shd w:val="clear" w:color="auto" w:fill="auto"/>
          </w:tcPr>
          <w:p w14:paraId="65557E64" w14:textId="77777777" w:rsidR="00115612" w:rsidRPr="008868FF" w:rsidRDefault="00115612" w:rsidP="008868FF">
            <w:pPr>
              <w:jc w:val="both"/>
              <w:rPr>
                <w:rFonts w:ascii="Palatino Linotype" w:hAnsi="Palatino Linotype"/>
                <w:lang w:val="en-US"/>
              </w:rPr>
            </w:pPr>
          </w:p>
        </w:tc>
      </w:tr>
    </w:tbl>
    <w:p w14:paraId="1B30547E" w14:textId="77777777" w:rsidR="008868FF" w:rsidRPr="008868FF" w:rsidRDefault="008868FF" w:rsidP="008868FF">
      <w:pPr>
        <w:jc w:val="both"/>
        <w:rPr>
          <w:rFonts w:ascii="Palatino Linotype" w:hAnsi="Palatino Linotype"/>
          <w:i/>
          <w:iCs/>
          <w:highlight w:val="yellow"/>
          <w:lang w:val="en-US"/>
        </w:rPr>
      </w:pPr>
    </w:p>
    <w:p w14:paraId="28262491" w14:textId="46233652" w:rsidR="008868FF" w:rsidRPr="000101F8" w:rsidRDefault="008868FF" w:rsidP="00F64AF1">
      <w:pPr>
        <w:pStyle w:val="Heading3"/>
      </w:pPr>
      <w:r w:rsidRPr="000101F8">
        <w:t>Buffer Tanks</w:t>
      </w:r>
    </w:p>
    <w:p w14:paraId="1EAB159E" w14:textId="4BF161EC" w:rsidR="008868FF" w:rsidRDefault="008868FF" w:rsidP="008868FF">
      <w:pPr>
        <w:jc w:val="both"/>
        <w:rPr>
          <w:rFonts w:ascii="Palatino Linotype" w:hAnsi="Palatino Linotype"/>
          <w:i/>
          <w:iCs/>
          <w:lang w:val="en-US"/>
        </w:rPr>
      </w:pPr>
      <w:r w:rsidRPr="008868FF">
        <w:rPr>
          <w:rFonts w:ascii="Palatino Linotype" w:hAnsi="Palatino Linotype"/>
          <w:i/>
          <w:iCs/>
          <w:lang w:val="en-US"/>
        </w:rPr>
        <w:t>[</w:t>
      </w:r>
      <w:r w:rsidR="00663EA0">
        <w:rPr>
          <w:rFonts w:ascii="Palatino Linotype" w:hAnsi="Palatino Linotype"/>
          <w:i/>
          <w:iCs/>
          <w:lang w:val="en-US"/>
        </w:rPr>
        <w:t>Please summarize the</w:t>
      </w:r>
      <w:r w:rsidR="00663EA0" w:rsidRPr="008868FF">
        <w:rPr>
          <w:rFonts w:ascii="Palatino Linotype" w:hAnsi="Palatino Linotype"/>
          <w:i/>
          <w:iCs/>
          <w:lang w:val="en-US"/>
        </w:rPr>
        <w:t xml:space="preserve"> </w:t>
      </w:r>
      <w:r w:rsidR="00663EA0">
        <w:rPr>
          <w:rFonts w:ascii="Palatino Linotype" w:hAnsi="Palatino Linotype"/>
          <w:i/>
          <w:iCs/>
          <w:lang w:val="en-US"/>
        </w:rPr>
        <w:t>b</w:t>
      </w:r>
      <w:r w:rsidR="00663EA0" w:rsidRPr="008868FF">
        <w:rPr>
          <w:rFonts w:ascii="Palatino Linotype" w:hAnsi="Palatino Linotype"/>
          <w:i/>
          <w:iCs/>
          <w:lang w:val="en-US"/>
        </w:rPr>
        <w:t xml:space="preserve">uffer </w:t>
      </w:r>
      <w:r w:rsidR="00663EA0">
        <w:rPr>
          <w:rFonts w:ascii="Palatino Linotype" w:hAnsi="Palatino Linotype"/>
          <w:i/>
          <w:iCs/>
          <w:lang w:val="en-US"/>
        </w:rPr>
        <w:t>t</w:t>
      </w:r>
      <w:r w:rsidR="00663EA0" w:rsidRPr="008868FF">
        <w:rPr>
          <w:rFonts w:ascii="Palatino Linotype" w:hAnsi="Palatino Linotype"/>
          <w:i/>
          <w:iCs/>
          <w:lang w:val="en-US"/>
        </w:rPr>
        <w:t xml:space="preserve">anks </w:t>
      </w:r>
      <w:r w:rsidRPr="008868FF">
        <w:rPr>
          <w:rFonts w:ascii="Palatino Linotype" w:hAnsi="Palatino Linotype"/>
          <w:i/>
          <w:iCs/>
          <w:lang w:val="en-US"/>
        </w:rPr>
        <w:t>specifications in the following table]</w:t>
      </w:r>
      <w:r w:rsidR="00992F29">
        <w:rPr>
          <w:rFonts w:ascii="Palatino Linotype" w:hAnsi="Palatino Linotype"/>
          <w:i/>
          <w:iCs/>
          <w:lang w:val="en-US"/>
        </w:rPr>
        <w:t>.</w:t>
      </w:r>
    </w:p>
    <w:p w14:paraId="49E36BDE" w14:textId="77777777" w:rsidR="001D57F3" w:rsidRPr="008868FF" w:rsidRDefault="001D57F3" w:rsidP="008868FF">
      <w:pPr>
        <w:jc w:val="both"/>
        <w:rPr>
          <w:rFonts w:ascii="Palatino Linotype" w:hAnsi="Palatino Linotype"/>
          <w:i/>
          <w:iCs/>
          <w:lang w:val="en-US"/>
        </w:rPr>
      </w:pPr>
    </w:p>
    <w:p w14:paraId="24690878" w14:textId="77777777" w:rsidR="008868FF" w:rsidRPr="008868FF" w:rsidRDefault="008868FF" w:rsidP="008868FF">
      <w:pPr>
        <w:jc w:val="center"/>
        <w:rPr>
          <w:rFonts w:ascii="Palatino Linotype" w:hAnsi="Palatino Linotype"/>
          <w:i/>
          <w:iCs/>
          <w:lang w:val="en-US"/>
        </w:rPr>
      </w:pPr>
      <w:r w:rsidRPr="008868FF">
        <w:rPr>
          <w:rFonts w:ascii="Palatino Linotype" w:hAnsi="Palatino Linotype"/>
          <w:i/>
          <w:iCs/>
          <w:lang w:val="en-US"/>
        </w:rPr>
        <w:t>Buffer Tanks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6"/>
        <w:gridCol w:w="2428"/>
      </w:tblGrid>
      <w:tr w:rsidR="008868FF" w:rsidRPr="008868FF" w14:paraId="438CD6E5" w14:textId="77777777" w:rsidTr="00890792">
        <w:trPr>
          <w:trHeight w:val="408"/>
          <w:jc w:val="center"/>
        </w:trPr>
        <w:tc>
          <w:tcPr>
            <w:tcW w:w="3836" w:type="dxa"/>
            <w:shd w:val="clear" w:color="auto" w:fill="C2D69B"/>
          </w:tcPr>
          <w:p w14:paraId="6C76B4AA" w14:textId="77777777" w:rsidR="008868FF" w:rsidRPr="008868FF" w:rsidRDefault="008868FF" w:rsidP="008868FF">
            <w:pPr>
              <w:jc w:val="both"/>
              <w:rPr>
                <w:rFonts w:ascii="Palatino Linotype" w:hAnsi="Palatino Linotype"/>
                <w:b/>
                <w:bCs/>
                <w:lang w:val="en-US"/>
              </w:rPr>
            </w:pPr>
            <w:r w:rsidRPr="008868FF">
              <w:rPr>
                <w:rFonts w:ascii="Palatino Linotype" w:hAnsi="Palatino Linotype"/>
                <w:b/>
                <w:bCs/>
                <w:lang w:val="en-US"/>
              </w:rPr>
              <w:t xml:space="preserve">Manufacturer </w:t>
            </w:r>
          </w:p>
        </w:tc>
        <w:tc>
          <w:tcPr>
            <w:tcW w:w="2428" w:type="dxa"/>
            <w:shd w:val="clear" w:color="auto" w:fill="auto"/>
          </w:tcPr>
          <w:p w14:paraId="20FDCC21" w14:textId="77777777" w:rsidR="008868FF" w:rsidRPr="008868FF" w:rsidRDefault="008868FF" w:rsidP="008868FF">
            <w:pPr>
              <w:jc w:val="both"/>
              <w:rPr>
                <w:rFonts w:ascii="Palatino Linotype" w:hAnsi="Palatino Linotype"/>
                <w:b/>
                <w:bCs/>
                <w:lang w:val="en-US"/>
              </w:rPr>
            </w:pPr>
          </w:p>
        </w:tc>
      </w:tr>
      <w:tr w:rsidR="00890792" w:rsidRPr="008868FF" w14:paraId="24438AEC" w14:textId="77777777" w:rsidTr="00890792">
        <w:trPr>
          <w:trHeight w:val="393"/>
          <w:jc w:val="center"/>
        </w:trPr>
        <w:tc>
          <w:tcPr>
            <w:tcW w:w="3836" w:type="dxa"/>
            <w:shd w:val="clear" w:color="auto" w:fill="C2D69B"/>
          </w:tcPr>
          <w:p w14:paraId="316F0767" w14:textId="05EFD370" w:rsidR="00890792" w:rsidRPr="008868FF" w:rsidRDefault="00890792" w:rsidP="008868FF">
            <w:pPr>
              <w:jc w:val="both"/>
              <w:rPr>
                <w:rFonts w:ascii="Palatino Linotype" w:hAnsi="Palatino Linotype"/>
                <w:b/>
                <w:bCs/>
                <w:lang w:val="en-US"/>
              </w:rPr>
            </w:pPr>
            <w:r w:rsidRPr="008868FF">
              <w:rPr>
                <w:rFonts w:ascii="Palatino Linotype" w:hAnsi="Palatino Linotype"/>
                <w:b/>
                <w:bCs/>
                <w:lang w:val="en-US"/>
              </w:rPr>
              <w:t>Number of tanks used</w:t>
            </w:r>
          </w:p>
        </w:tc>
        <w:tc>
          <w:tcPr>
            <w:tcW w:w="2428" w:type="dxa"/>
            <w:shd w:val="clear" w:color="auto" w:fill="auto"/>
          </w:tcPr>
          <w:p w14:paraId="0B7BB7B6" w14:textId="77777777" w:rsidR="00890792" w:rsidRPr="008868FF" w:rsidRDefault="00890792" w:rsidP="008868FF">
            <w:pPr>
              <w:jc w:val="both"/>
              <w:rPr>
                <w:rFonts w:ascii="Palatino Linotype" w:hAnsi="Palatino Linotype"/>
                <w:b/>
                <w:bCs/>
                <w:lang w:val="en-US"/>
              </w:rPr>
            </w:pPr>
          </w:p>
        </w:tc>
      </w:tr>
      <w:tr w:rsidR="00890792" w:rsidRPr="008868FF" w14:paraId="55DBCF03" w14:textId="77777777" w:rsidTr="00890792">
        <w:trPr>
          <w:trHeight w:val="393"/>
          <w:jc w:val="center"/>
        </w:trPr>
        <w:tc>
          <w:tcPr>
            <w:tcW w:w="3836" w:type="dxa"/>
            <w:shd w:val="clear" w:color="auto" w:fill="C2D69B"/>
          </w:tcPr>
          <w:p w14:paraId="54101741" w14:textId="78FA42CD" w:rsidR="00890792" w:rsidRPr="008868FF" w:rsidRDefault="00890792" w:rsidP="008868FF">
            <w:pPr>
              <w:jc w:val="both"/>
              <w:rPr>
                <w:rFonts w:ascii="Palatino Linotype" w:hAnsi="Palatino Linotype"/>
                <w:b/>
                <w:bCs/>
                <w:lang w:val="en-US"/>
              </w:rPr>
            </w:pPr>
            <w:r w:rsidRPr="008868FF">
              <w:rPr>
                <w:rFonts w:ascii="Palatino Linotype" w:hAnsi="Palatino Linotype"/>
                <w:b/>
                <w:bCs/>
                <w:lang w:val="en-US"/>
              </w:rPr>
              <w:t>Capacity</w:t>
            </w:r>
            <w:r>
              <w:rPr>
                <w:rFonts w:ascii="Palatino Linotype" w:hAnsi="Palatino Linotype"/>
                <w:b/>
                <w:bCs/>
                <w:lang w:val="en-US"/>
              </w:rPr>
              <w:t xml:space="preserve"> per tank</w:t>
            </w:r>
            <w:r w:rsidRPr="008868FF">
              <w:rPr>
                <w:rFonts w:ascii="Palatino Linotype" w:hAnsi="Palatino Linotype"/>
                <w:b/>
                <w:bCs/>
                <w:lang w:val="en-US"/>
              </w:rPr>
              <w:t xml:space="preserve"> (L)</w:t>
            </w:r>
          </w:p>
        </w:tc>
        <w:tc>
          <w:tcPr>
            <w:tcW w:w="2428" w:type="dxa"/>
            <w:shd w:val="clear" w:color="auto" w:fill="auto"/>
          </w:tcPr>
          <w:p w14:paraId="0858E87E" w14:textId="77777777" w:rsidR="00890792" w:rsidRPr="008868FF" w:rsidRDefault="00890792" w:rsidP="008868FF">
            <w:pPr>
              <w:jc w:val="both"/>
              <w:rPr>
                <w:rFonts w:ascii="Palatino Linotype" w:hAnsi="Palatino Linotype"/>
                <w:b/>
                <w:bCs/>
                <w:lang w:val="en-US"/>
              </w:rPr>
            </w:pPr>
          </w:p>
        </w:tc>
      </w:tr>
      <w:tr w:rsidR="00890792" w:rsidRPr="0043761D" w14:paraId="22FF39F0" w14:textId="77777777" w:rsidTr="00890792">
        <w:trPr>
          <w:trHeight w:val="393"/>
          <w:jc w:val="center"/>
        </w:trPr>
        <w:tc>
          <w:tcPr>
            <w:tcW w:w="3836" w:type="dxa"/>
            <w:shd w:val="clear" w:color="auto" w:fill="C2D69B"/>
          </w:tcPr>
          <w:p w14:paraId="171DC2DC" w14:textId="3491B457" w:rsidR="00890792" w:rsidRPr="008868FF" w:rsidRDefault="00890792" w:rsidP="008868FF">
            <w:pPr>
              <w:jc w:val="both"/>
              <w:rPr>
                <w:rFonts w:ascii="Palatino Linotype" w:hAnsi="Palatino Linotype"/>
                <w:b/>
                <w:bCs/>
                <w:lang w:val="en-US"/>
              </w:rPr>
            </w:pPr>
            <w:r w:rsidRPr="008868FF">
              <w:rPr>
                <w:rFonts w:ascii="Palatino Linotype" w:hAnsi="Palatino Linotype"/>
                <w:b/>
                <w:bCs/>
                <w:lang w:val="en-US"/>
              </w:rPr>
              <w:t>Insulation</w:t>
            </w:r>
            <w:r>
              <w:rPr>
                <w:rFonts w:ascii="Palatino Linotype" w:hAnsi="Palatino Linotype"/>
                <w:b/>
                <w:bCs/>
                <w:lang w:val="en-US"/>
              </w:rPr>
              <w:t xml:space="preserve"> (material, thermal conductivity and thickness)</w:t>
            </w:r>
          </w:p>
        </w:tc>
        <w:tc>
          <w:tcPr>
            <w:tcW w:w="2428" w:type="dxa"/>
            <w:shd w:val="clear" w:color="auto" w:fill="auto"/>
          </w:tcPr>
          <w:p w14:paraId="6BC9423E" w14:textId="77777777" w:rsidR="00890792" w:rsidRPr="008868FF" w:rsidRDefault="00890792" w:rsidP="008868FF">
            <w:pPr>
              <w:jc w:val="both"/>
              <w:rPr>
                <w:rFonts w:ascii="Palatino Linotype" w:hAnsi="Palatino Linotype"/>
                <w:b/>
                <w:bCs/>
                <w:lang w:val="en-US"/>
              </w:rPr>
            </w:pPr>
          </w:p>
        </w:tc>
      </w:tr>
      <w:tr w:rsidR="00890792" w:rsidRPr="008868FF" w14:paraId="79C4490A" w14:textId="77777777" w:rsidTr="00890792">
        <w:trPr>
          <w:trHeight w:val="425"/>
          <w:jc w:val="center"/>
        </w:trPr>
        <w:tc>
          <w:tcPr>
            <w:tcW w:w="3836" w:type="dxa"/>
            <w:shd w:val="clear" w:color="auto" w:fill="C2D69B"/>
          </w:tcPr>
          <w:p w14:paraId="6225BD62" w14:textId="77777777" w:rsidR="00890792" w:rsidRPr="008868FF" w:rsidRDefault="00890792" w:rsidP="008868FF">
            <w:pPr>
              <w:jc w:val="both"/>
              <w:rPr>
                <w:rFonts w:ascii="Palatino Linotype" w:hAnsi="Palatino Linotype"/>
                <w:b/>
                <w:bCs/>
                <w:lang w:val="en-US"/>
              </w:rPr>
            </w:pPr>
            <w:r w:rsidRPr="008868FF">
              <w:rPr>
                <w:rFonts w:ascii="Palatino Linotype" w:hAnsi="Palatino Linotype"/>
                <w:b/>
                <w:bCs/>
                <w:lang w:val="en-US"/>
              </w:rPr>
              <w:t>Maximum working temperature</w:t>
            </w:r>
          </w:p>
        </w:tc>
        <w:tc>
          <w:tcPr>
            <w:tcW w:w="2428" w:type="dxa"/>
            <w:shd w:val="clear" w:color="auto" w:fill="auto"/>
          </w:tcPr>
          <w:p w14:paraId="5CDF336A" w14:textId="77777777" w:rsidR="00890792" w:rsidRPr="008868FF" w:rsidRDefault="00890792" w:rsidP="008868FF">
            <w:pPr>
              <w:jc w:val="both"/>
              <w:rPr>
                <w:rFonts w:ascii="Palatino Linotype" w:hAnsi="Palatino Linotype"/>
                <w:b/>
                <w:bCs/>
                <w:lang w:val="en-US"/>
              </w:rPr>
            </w:pPr>
          </w:p>
        </w:tc>
      </w:tr>
      <w:tr w:rsidR="00890792" w:rsidRPr="008868FF" w14:paraId="34A8A391" w14:textId="77777777" w:rsidTr="00890792">
        <w:trPr>
          <w:trHeight w:val="393"/>
          <w:jc w:val="center"/>
        </w:trPr>
        <w:tc>
          <w:tcPr>
            <w:tcW w:w="3836" w:type="dxa"/>
            <w:shd w:val="clear" w:color="auto" w:fill="C2D69B"/>
          </w:tcPr>
          <w:p w14:paraId="7A32F52C" w14:textId="77777777" w:rsidR="00890792" w:rsidRPr="008868FF" w:rsidRDefault="00890792" w:rsidP="008868FF">
            <w:pPr>
              <w:jc w:val="both"/>
              <w:rPr>
                <w:rFonts w:ascii="Palatino Linotype" w:hAnsi="Palatino Linotype"/>
                <w:b/>
                <w:bCs/>
                <w:lang w:val="en-US"/>
              </w:rPr>
            </w:pPr>
            <w:r w:rsidRPr="008868FF">
              <w:rPr>
                <w:rFonts w:ascii="Palatino Linotype" w:hAnsi="Palatino Linotype"/>
                <w:b/>
                <w:bCs/>
                <w:lang w:val="en-US"/>
              </w:rPr>
              <w:t>Minimum working temperature</w:t>
            </w:r>
          </w:p>
        </w:tc>
        <w:tc>
          <w:tcPr>
            <w:tcW w:w="2428" w:type="dxa"/>
            <w:shd w:val="clear" w:color="auto" w:fill="auto"/>
          </w:tcPr>
          <w:p w14:paraId="0FF49299" w14:textId="77777777" w:rsidR="00890792" w:rsidRPr="008868FF" w:rsidRDefault="00890792" w:rsidP="008868FF">
            <w:pPr>
              <w:jc w:val="both"/>
              <w:rPr>
                <w:rFonts w:ascii="Palatino Linotype" w:hAnsi="Palatino Linotype"/>
                <w:b/>
                <w:bCs/>
                <w:lang w:val="en-US"/>
              </w:rPr>
            </w:pPr>
          </w:p>
        </w:tc>
      </w:tr>
      <w:tr w:rsidR="00890792" w:rsidRPr="008868FF" w14:paraId="0AA9F69F" w14:textId="77777777" w:rsidTr="00890792">
        <w:trPr>
          <w:trHeight w:val="408"/>
          <w:jc w:val="center"/>
        </w:trPr>
        <w:tc>
          <w:tcPr>
            <w:tcW w:w="3836" w:type="dxa"/>
            <w:shd w:val="clear" w:color="auto" w:fill="C2D69B"/>
          </w:tcPr>
          <w:p w14:paraId="4497BD0E" w14:textId="77777777" w:rsidR="00890792" w:rsidRPr="008868FF" w:rsidRDefault="00890792" w:rsidP="008868FF">
            <w:pPr>
              <w:jc w:val="both"/>
              <w:rPr>
                <w:rFonts w:ascii="Palatino Linotype" w:hAnsi="Palatino Linotype"/>
                <w:b/>
                <w:bCs/>
                <w:lang w:val="en-US"/>
              </w:rPr>
            </w:pPr>
            <w:r w:rsidRPr="008868FF">
              <w:rPr>
                <w:rFonts w:ascii="Palatino Linotype" w:hAnsi="Palatino Linotype"/>
                <w:b/>
                <w:bCs/>
                <w:lang w:val="en-US"/>
              </w:rPr>
              <w:t>Cost (USD)</w:t>
            </w:r>
          </w:p>
        </w:tc>
        <w:tc>
          <w:tcPr>
            <w:tcW w:w="2428" w:type="dxa"/>
            <w:shd w:val="clear" w:color="auto" w:fill="auto"/>
          </w:tcPr>
          <w:p w14:paraId="0C3C9197" w14:textId="77777777" w:rsidR="00890792" w:rsidRPr="008868FF" w:rsidRDefault="00890792" w:rsidP="008868FF">
            <w:pPr>
              <w:jc w:val="both"/>
              <w:rPr>
                <w:rFonts w:ascii="Palatino Linotype" w:hAnsi="Palatino Linotype"/>
                <w:b/>
                <w:bCs/>
                <w:lang w:val="en-US"/>
              </w:rPr>
            </w:pPr>
          </w:p>
        </w:tc>
      </w:tr>
    </w:tbl>
    <w:p w14:paraId="3566DE0C" w14:textId="77777777" w:rsidR="008868FF" w:rsidRPr="008868FF" w:rsidRDefault="008868FF" w:rsidP="008868FF">
      <w:pPr>
        <w:jc w:val="both"/>
        <w:rPr>
          <w:rFonts w:ascii="Palatino Linotype" w:hAnsi="Palatino Linotype"/>
          <w:lang w:val="en-US"/>
        </w:rPr>
      </w:pPr>
    </w:p>
    <w:p w14:paraId="4661333F" w14:textId="23B04D13" w:rsidR="008868FF" w:rsidRPr="000101F8" w:rsidRDefault="008868FF" w:rsidP="00F64AF1">
      <w:pPr>
        <w:pStyle w:val="Heading3"/>
      </w:pPr>
      <w:r w:rsidRPr="000101F8">
        <w:t>Water loop pumps</w:t>
      </w:r>
    </w:p>
    <w:p w14:paraId="54F04A53" w14:textId="06466EA8" w:rsidR="008868FF" w:rsidRDefault="00663EA0" w:rsidP="008868FF">
      <w:pPr>
        <w:jc w:val="both"/>
        <w:rPr>
          <w:rFonts w:ascii="Palatino Linotype" w:hAnsi="Palatino Linotype"/>
          <w:i/>
          <w:iCs/>
          <w:lang w:val="en-US"/>
        </w:rPr>
      </w:pPr>
      <w:r w:rsidRPr="008868FF">
        <w:rPr>
          <w:rFonts w:ascii="Palatino Linotype" w:hAnsi="Palatino Linotype"/>
          <w:i/>
          <w:iCs/>
          <w:lang w:val="en-US"/>
        </w:rPr>
        <w:t>[</w:t>
      </w:r>
      <w:r>
        <w:rPr>
          <w:rFonts w:ascii="Palatino Linotype" w:hAnsi="Palatino Linotype"/>
          <w:i/>
          <w:iCs/>
          <w:lang w:val="en-US"/>
        </w:rPr>
        <w:t>Please summarize</w:t>
      </w:r>
      <w:r w:rsidRPr="008868FF">
        <w:rPr>
          <w:rFonts w:ascii="Palatino Linotype" w:hAnsi="Palatino Linotype"/>
          <w:i/>
          <w:iCs/>
          <w:lang w:val="en-US"/>
        </w:rPr>
        <w:t xml:space="preserve"> </w:t>
      </w:r>
      <w:r>
        <w:rPr>
          <w:rFonts w:ascii="Palatino Linotype" w:hAnsi="Palatino Linotype"/>
          <w:i/>
          <w:iCs/>
          <w:lang w:val="en-US"/>
        </w:rPr>
        <w:t>the p</w:t>
      </w:r>
      <w:r w:rsidR="008868FF" w:rsidRPr="008868FF">
        <w:rPr>
          <w:rFonts w:ascii="Palatino Linotype" w:hAnsi="Palatino Linotype"/>
          <w:i/>
          <w:iCs/>
          <w:lang w:val="en-US"/>
        </w:rPr>
        <w:t>umps specifications in the following table]</w:t>
      </w:r>
      <w:r w:rsidR="00992F29">
        <w:rPr>
          <w:rFonts w:ascii="Palatino Linotype" w:hAnsi="Palatino Linotype"/>
          <w:i/>
          <w:iCs/>
          <w:lang w:val="en-US"/>
        </w:rPr>
        <w:t>.</w:t>
      </w:r>
    </w:p>
    <w:p w14:paraId="4F471F52" w14:textId="77777777" w:rsidR="001D57F3" w:rsidRPr="008868FF" w:rsidRDefault="001D57F3" w:rsidP="008868FF">
      <w:pPr>
        <w:jc w:val="both"/>
        <w:rPr>
          <w:rFonts w:ascii="Palatino Linotype" w:hAnsi="Palatino Linotype"/>
          <w:i/>
          <w:iCs/>
          <w:lang w:val="en-US"/>
        </w:rPr>
      </w:pPr>
    </w:p>
    <w:p w14:paraId="21603D14" w14:textId="77777777" w:rsidR="008868FF" w:rsidRPr="008868FF" w:rsidRDefault="008868FF" w:rsidP="008868FF">
      <w:pPr>
        <w:jc w:val="center"/>
        <w:rPr>
          <w:rFonts w:ascii="Palatino Linotype" w:hAnsi="Palatino Linotype"/>
          <w:i/>
          <w:iCs/>
          <w:lang w:val="en-US"/>
        </w:rPr>
      </w:pPr>
      <w:r w:rsidRPr="008868FF">
        <w:rPr>
          <w:rFonts w:ascii="Palatino Linotype" w:hAnsi="Palatino Linotype"/>
          <w:i/>
          <w:iCs/>
          <w:lang w:val="en-US"/>
        </w:rPr>
        <w:t>Pumps Specifications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2092"/>
      </w:tblGrid>
      <w:tr w:rsidR="001D57F3" w:rsidRPr="008868FF" w14:paraId="39BDF5CB" w14:textId="77777777" w:rsidTr="00750ABE">
        <w:trPr>
          <w:jc w:val="center"/>
        </w:trPr>
        <w:tc>
          <w:tcPr>
            <w:tcW w:w="3715" w:type="dxa"/>
            <w:shd w:val="clear" w:color="auto" w:fill="C2D69B"/>
          </w:tcPr>
          <w:p w14:paraId="0413E377" w14:textId="77777777" w:rsidR="008868FF" w:rsidRPr="008868FF" w:rsidRDefault="008868FF" w:rsidP="008868FF">
            <w:pPr>
              <w:jc w:val="both"/>
              <w:rPr>
                <w:rFonts w:ascii="Palatino Linotype" w:hAnsi="Palatino Linotype"/>
                <w:b/>
                <w:bCs/>
                <w:lang w:val="en-US"/>
              </w:rPr>
            </w:pPr>
            <w:r w:rsidRPr="008868FF">
              <w:rPr>
                <w:rFonts w:ascii="Palatino Linotype" w:hAnsi="Palatino Linotype"/>
                <w:b/>
                <w:bCs/>
                <w:lang w:val="en-US"/>
              </w:rPr>
              <w:t xml:space="preserve">Manufacturer </w:t>
            </w:r>
          </w:p>
        </w:tc>
        <w:tc>
          <w:tcPr>
            <w:tcW w:w="2092" w:type="dxa"/>
            <w:shd w:val="clear" w:color="auto" w:fill="auto"/>
          </w:tcPr>
          <w:p w14:paraId="0A09EC61" w14:textId="77777777" w:rsidR="008868FF" w:rsidRPr="008868FF" w:rsidRDefault="008868FF" w:rsidP="008868FF">
            <w:pPr>
              <w:jc w:val="both"/>
              <w:rPr>
                <w:rFonts w:ascii="Palatino Linotype" w:hAnsi="Palatino Linotype"/>
                <w:b/>
                <w:bCs/>
                <w:lang w:val="en-US"/>
              </w:rPr>
            </w:pPr>
          </w:p>
        </w:tc>
      </w:tr>
      <w:tr w:rsidR="001D57F3" w:rsidRPr="008868FF" w14:paraId="7366D743" w14:textId="77777777" w:rsidTr="00750ABE">
        <w:trPr>
          <w:jc w:val="center"/>
        </w:trPr>
        <w:tc>
          <w:tcPr>
            <w:tcW w:w="3715" w:type="dxa"/>
            <w:shd w:val="clear" w:color="auto" w:fill="C2D69B"/>
          </w:tcPr>
          <w:p w14:paraId="478B3B32" w14:textId="77777777" w:rsidR="008868FF" w:rsidRPr="008868FF" w:rsidRDefault="008868FF" w:rsidP="008868FF">
            <w:pPr>
              <w:jc w:val="both"/>
              <w:rPr>
                <w:rFonts w:ascii="Palatino Linotype" w:hAnsi="Palatino Linotype"/>
                <w:b/>
                <w:bCs/>
                <w:lang w:val="en-US"/>
              </w:rPr>
            </w:pPr>
            <w:r w:rsidRPr="008868FF">
              <w:rPr>
                <w:rFonts w:ascii="Palatino Linotype" w:hAnsi="Palatino Linotype"/>
                <w:b/>
                <w:bCs/>
                <w:lang w:val="en-US"/>
              </w:rPr>
              <w:t xml:space="preserve">Type </w:t>
            </w:r>
          </w:p>
        </w:tc>
        <w:tc>
          <w:tcPr>
            <w:tcW w:w="2092" w:type="dxa"/>
            <w:shd w:val="clear" w:color="auto" w:fill="auto"/>
          </w:tcPr>
          <w:p w14:paraId="436ACDD2" w14:textId="77777777" w:rsidR="008868FF" w:rsidRPr="008868FF" w:rsidRDefault="008868FF" w:rsidP="008868FF">
            <w:pPr>
              <w:jc w:val="both"/>
              <w:rPr>
                <w:rFonts w:ascii="Palatino Linotype" w:hAnsi="Palatino Linotype"/>
                <w:b/>
                <w:bCs/>
                <w:lang w:val="en-US"/>
              </w:rPr>
            </w:pPr>
          </w:p>
        </w:tc>
      </w:tr>
      <w:tr w:rsidR="001D57F3" w:rsidRPr="008868FF" w14:paraId="745EBC17" w14:textId="77777777" w:rsidTr="00750ABE">
        <w:trPr>
          <w:jc w:val="center"/>
        </w:trPr>
        <w:tc>
          <w:tcPr>
            <w:tcW w:w="3715" w:type="dxa"/>
            <w:shd w:val="clear" w:color="auto" w:fill="C2D69B"/>
          </w:tcPr>
          <w:p w14:paraId="4B5D2DB5" w14:textId="77777777" w:rsidR="008868FF" w:rsidRPr="008868FF" w:rsidRDefault="008868FF" w:rsidP="008868FF">
            <w:pPr>
              <w:jc w:val="both"/>
              <w:rPr>
                <w:rFonts w:ascii="Palatino Linotype" w:hAnsi="Palatino Linotype"/>
                <w:b/>
                <w:bCs/>
                <w:lang w:val="en-US"/>
              </w:rPr>
            </w:pPr>
            <w:r w:rsidRPr="008868FF">
              <w:rPr>
                <w:rFonts w:ascii="Palatino Linotype" w:hAnsi="Palatino Linotype"/>
                <w:b/>
                <w:bCs/>
                <w:lang w:val="en-US"/>
              </w:rPr>
              <w:t>Number of pumps used</w:t>
            </w:r>
          </w:p>
        </w:tc>
        <w:tc>
          <w:tcPr>
            <w:tcW w:w="2092" w:type="dxa"/>
            <w:shd w:val="clear" w:color="auto" w:fill="auto"/>
          </w:tcPr>
          <w:p w14:paraId="50AF6912" w14:textId="77777777" w:rsidR="008868FF" w:rsidRPr="008868FF" w:rsidRDefault="008868FF" w:rsidP="008868FF">
            <w:pPr>
              <w:jc w:val="both"/>
              <w:rPr>
                <w:rFonts w:ascii="Palatino Linotype" w:hAnsi="Palatino Linotype"/>
                <w:b/>
                <w:bCs/>
                <w:lang w:val="en-US"/>
              </w:rPr>
            </w:pPr>
          </w:p>
        </w:tc>
      </w:tr>
      <w:tr w:rsidR="001D57F3" w:rsidRPr="008868FF" w14:paraId="2D312770" w14:textId="77777777" w:rsidTr="00750ABE">
        <w:trPr>
          <w:jc w:val="center"/>
        </w:trPr>
        <w:tc>
          <w:tcPr>
            <w:tcW w:w="3715" w:type="dxa"/>
            <w:shd w:val="clear" w:color="auto" w:fill="C2D69B"/>
          </w:tcPr>
          <w:p w14:paraId="7162B56A" w14:textId="77777777" w:rsidR="008868FF" w:rsidRPr="008868FF" w:rsidRDefault="008868FF" w:rsidP="008868FF">
            <w:pPr>
              <w:jc w:val="both"/>
              <w:rPr>
                <w:rFonts w:ascii="Palatino Linotype" w:hAnsi="Palatino Linotype"/>
                <w:b/>
                <w:bCs/>
                <w:lang w:val="en-US"/>
              </w:rPr>
            </w:pPr>
            <w:r w:rsidRPr="008868FF">
              <w:rPr>
                <w:rFonts w:ascii="Palatino Linotype" w:hAnsi="Palatino Linotype"/>
                <w:b/>
                <w:bCs/>
                <w:lang w:val="en-US"/>
              </w:rPr>
              <w:t>Power (W)</w:t>
            </w:r>
          </w:p>
        </w:tc>
        <w:tc>
          <w:tcPr>
            <w:tcW w:w="2092" w:type="dxa"/>
            <w:shd w:val="clear" w:color="auto" w:fill="auto"/>
          </w:tcPr>
          <w:p w14:paraId="72D69579" w14:textId="77777777" w:rsidR="008868FF" w:rsidRPr="008868FF" w:rsidRDefault="008868FF" w:rsidP="008868FF">
            <w:pPr>
              <w:jc w:val="both"/>
              <w:rPr>
                <w:rFonts w:ascii="Palatino Linotype" w:hAnsi="Palatino Linotype"/>
                <w:b/>
                <w:bCs/>
                <w:lang w:val="en-US"/>
              </w:rPr>
            </w:pPr>
          </w:p>
        </w:tc>
      </w:tr>
      <w:tr w:rsidR="001D57F3" w:rsidRPr="008868FF" w14:paraId="25611245" w14:textId="77777777" w:rsidTr="00750ABE">
        <w:trPr>
          <w:jc w:val="center"/>
        </w:trPr>
        <w:tc>
          <w:tcPr>
            <w:tcW w:w="3715" w:type="dxa"/>
            <w:shd w:val="clear" w:color="auto" w:fill="C2D69B"/>
          </w:tcPr>
          <w:p w14:paraId="51C2BD7E" w14:textId="77777777" w:rsidR="008868FF" w:rsidRPr="008868FF" w:rsidRDefault="008868FF" w:rsidP="008868FF">
            <w:pPr>
              <w:jc w:val="both"/>
              <w:rPr>
                <w:rFonts w:ascii="Palatino Linotype" w:hAnsi="Palatino Linotype"/>
                <w:b/>
                <w:bCs/>
                <w:lang w:val="en-US"/>
              </w:rPr>
            </w:pPr>
            <w:r w:rsidRPr="008868FF">
              <w:rPr>
                <w:rFonts w:ascii="Palatino Linotype" w:hAnsi="Palatino Linotype"/>
                <w:b/>
                <w:bCs/>
                <w:lang w:val="en-US"/>
              </w:rPr>
              <w:t>Input Voltage (V)</w:t>
            </w:r>
          </w:p>
        </w:tc>
        <w:tc>
          <w:tcPr>
            <w:tcW w:w="2092" w:type="dxa"/>
            <w:shd w:val="clear" w:color="auto" w:fill="auto"/>
          </w:tcPr>
          <w:p w14:paraId="36EC6164" w14:textId="77777777" w:rsidR="008868FF" w:rsidRPr="008868FF" w:rsidRDefault="008868FF" w:rsidP="008868FF">
            <w:pPr>
              <w:jc w:val="both"/>
              <w:rPr>
                <w:rFonts w:ascii="Palatino Linotype" w:hAnsi="Palatino Linotype"/>
                <w:b/>
                <w:bCs/>
                <w:lang w:val="en-US"/>
              </w:rPr>
            </w:pPr>
          </w:p>
        </w:tc>
      </w:tr>
      <w:tr w:rsidR="001D57F3" w:rsidRPr="008868FF" w14:paraId="5D09A636" w14:textId="77777777" w:rsidTr="00750ABE">
        <w:trPr>
          <w:jc w:val="center"/>
        </w:trPr>
        <w:tc>
          <w:tcPr>
            <w:tcW w:w="3715" w:type="dxa"/>
            <w:shd w:val="clear" w:color="auto" w:fill="C2D69B"/>
          </w:tcPr>
          <w:p w14:paraId="334B64DE" w14:textId="200CD6CB" w:rsidR="001D57F3" w:rsidRPr="008868FF" w:rsidRDefault="001D57F3" w:rsidP="001D57F3">
            <w:pPr>
              <w:jc w:val="both"/>
              <w:rPr>
                <w:rFonts w:ascii="Palatino Linotype" w:hAnsi="Palatino Linotype"/>
                <w:b/>
                <w:bCs/>
                <w:lang w:val="en-US"/>
              </w:rPr>
            </w:pPr>
            <w:r>
              <w:rPr>
                <w:rFonts w:ascii="Palatino Linotype" w:hAnsi="Palatino Linotype"/>
                <w:b/>
                <w:bCs/>
                <w:lang w:val="en-US"/>
              </w:rPr>
              <w:t>Variable speed pump (Yes/No)</w:t>
            </w:r>
          </w:p>
        </w:tc>
        <w:tc>
          <w:tcPr>
            <w:tcW w:w="2092" w:type="dxa"/>
            <w:shd w:val="clear" w:color="auto" w:fill="auto"/>
          </w:tcPr>
          <w:p w14:paraId="6E6969B8" w14:textId="77777777" w:rsidR="001D57F3" w:rsidRPr="008868FF" w:rsidRDefault="001D57F3" w:rsidP="008868FF">
            <w:pPr>
              <w:jc w:val="both"/>
              <w:rPr>
                <w:rFonts w:ascii="Palatino Linotype" w:hAnsi="Palatino Linotype"/>
                <w:b/>
                <w:bCs/>
                <w:lang w:val="en-US"/>
              </w:rPr>
            </w:pPr>
          </w:p>
        </w:tc>
      </w:tr>
      <w:tr w:rsidR="001D57F3" w:rsidRPr="008868FF" w14:paraId="263ED598" w14:textId="77777777" w:rsidTr="00750ABE">
        <w:trPr>
          <w:jc w:val="center"/>
        </w:trPr>
        <w:tc>
          <w:tcPr>
            <w:tcW w:w="3715" w:type="dxa"/>
            <w:shd w:val="clear" w:color="auto" w:fill="C2D69B"/>
          </w:tcPr>
          <w:p w14:paraId="66A12960" w14:textId="77777777" w:rsidR="008868FF" w:rsidRPr="008868FF" w:rsidRDefault="008868FF" w:rsidP="008868FF">
            <w:pPr>
              <w:jc w:val="both"/>
              <w:rPr>
                <w:rFonts w:ascii="Palatino Linotype" w:hAnsi="Palatino Linotype"/>
                <w:b/>
                <w:bCs/>
                <w:lang w:val="en-US"/>
              </w:rPr>
            </w:pPr>
            <w:r w:rsidRPr="008868FF">
              <w:rPr>
                <w:rFonts w:ascii="Palatino Linotype" w:hAnsi="Palatino Linotype"/>
                <w:b/>
                <w:bCs/>
                <w:lang w:val="en-US"/>
              </w:rPr>
              <w:t>Efficiency (%)</w:t>
            </w:r>
          </w:p>
        </w:tc>
        <w:tc>
          <w:tcPr>
            <w:tcW w:w="2092" w:type="dxa"/>
            <w:shd w:val="clear" w:color="auto" w:fill="auto"/>
          </w:tcPr>
          <w:p w14:paraId="4FBD24EF" w14:textId="77777777" w:rsidR="008868FF" w:rsidRPr="008868FF" w:rsidRDefault="008868FF" w:rsidP="008868FF">
            <w:pPr>
              <w:jc w:val="both"/>
              <w:rPr>
                <w:rFonts w:ascii="Palatino Linotype" w:hAnsi="Palatino Linotype"/>
                <w:b/>
                <w:bCs/>
                <w:lang w:val="en-US"/>
              </w:rPr>
            </w:pPr>
          </w:p>
        </w:tc>
      </w:tr>
      <w:tr w:rsidR="001D57F3" w:rsidRPr="008868FF" w14:paraId="29B1A2F8" w14:textId="77777777" w:rsidTr="00750ABE">
        <w:trPr>
          <w:jc w:val="center"/>
        </w:trPr>
        <w:tc>
          <w:tcPr>
            <w:tcW w:w="3715" w:type="dxa"/>
            <w:shd w:val="clear" w:color="auto" w:fill="C2D69B"/>
          </w:tcPr>
          <w:p w14:paraId="5394E9DB" w14:textId="77777777" w:rsidR="008868FF" w:rsidRPr="008868FF" w:rsidRDefault="008868FF" w:rsidP="008868FF">
            <w:pPr>
              <w:jc w:val="both"/>
              <w:rPr>
                <w:rFonts w:ascii="Palatino Linotype" w:hAnsi="Palatino Linotype"/>
                <w:b/>
                <w:bCs/>
                <w:lang w:val="en-US"/>
              </w:rPr>
            </w:pPr>
            <w:r w:rsidRPr="008868FF">
              <w:rPr>
                <w:rFonts w:ascii="Palatino Linotype" w:hAnsi="Palatino Linotype"/>
                <w:b/>
                <w:bCs/>
                <w:lang w:val="en-US"/>
              </w:rPr>
              <w:t>Cost (USD)</w:t>
            </w:r>
          </w:p>
        </w:tc>
        <w:tc>
          <w:tcPr>
            <w:tcW w:w="2092" w:type="dxa"/>
            <w:shd w:val="clear" w:color="auto" w:fill="auto"/>
          </w:tcPr>
          <w:p w14:paraId="12DC54E5" w14:textId="77777777" w:rsidR="008868FF" w:rsidRPr="008868FF" w:rsidRDefault="008868FF" w:rsidP="008868FF">
            <w:pPr>
              <w:jc w:val="both"/>
              <w:rPr>
                <w:rFonts w:ascii="Palatino Linotype" w:hAnsi="Palatino Linotype"/>
                <w:b/>
                <w:bCs/>
                <w:lang w:val="en-US"/>
              </w:rPr>
            </w:pPr>
          </w:p>
        </w:tc>
      </w:tr>
    </w:tbl>
    <w:p w14:paraId="49A5BD90" w14:textId="77777777" w:rsidR="00AF09D8" w:rsidRDefault="00AF09D8" w:rsidP="00C72FC0"/>
    <w:p w14:paraId="253F49C3" w14:textId="53909FC1" w:rsidR="008868FF" w:rsidRPr="000101F8" w:rsidRDefault="008868FF" w:rsidP="00F64AF1">
      <w:pPr>
        <w:pStyle w:val="Heading3"/>
      </w:pPr>
      <w:r w:rsidRPr="000101F8">
        <w:t>Additional Equipment’s</w:t>
      </w:r>
    </w:p>
    <w:p w14:paraId="07FD761D" w14:textId="77777777" w:rsidR="008868FF" w:rsidRPr="008868FF" w:rsidRDefault="008868FF" w:rsidP="008868FF">
      <w:pPr>
        <w:rPr>
          <w:rFonts w:ascii="Cambria" w:hAnsi="Cambria"/>
          <w:lang w:val="en-US"/>
        </w:rPr>
      </w:pPr>
    </w:p>
    <w:p w14:paraId="21A8F9D3" w14:textId="77777777" w:rsidR="008868FF" w:rsidRDefault="008868FF" w:rsidP="008868FF">
      <w:pPr>
        <w:tabs>
          <w:tab w:val="left" w:pos="810"/>
          <w:tab w:val="center" w:pos="4320"/>
          <w:tab w:val="right" w:pos="8640"/>
        </w:tabs>
        <w:jc w:val="both"/>
        <w:rPr>
          <w:rFonts w:ascii="Palatino Linotype" w:hAnsi="Palatino Linotype"/>
          <w:i/>
          <w:iCs/>
        </w:rPr>
      </w:pPr>
      <w:r w:rsidRPr="008868FF">
        <w:rPr>
          <w:rFonts w:ascii="Palatino Linotype" w:hAnsi="Palatino Linotype"/>
          <w:i/>
          <w:iCs/>
        </w:rPr>
        <w:t>[Additional equipment, if any, should be specified and detailed in this sub-section]</w:t>
      </w:r>
    </w:p>
    <w:p w14:paraId="6D803C1B" w14:textId="77777777" w:rsidR="003635A0" w:rsidRPr="008868FF" w:rsidRDefault="003635A0" w:rsidP="008868FF">
      <w:pPr>
        <w:tabs>
          <w:tab w:val="left" w:pos="810"/>
          <w:tab w:val="center" w:pos="4320"/>
          <w:tab w:val="right" w:pos="8640"/>
        </w:tabs>
        <w:jc w:val="both"/>
        <w:rPr>
          <w:rFonts w:ascii="Palatino Linotype" w:hAnsi="Palatino Linotype"/>
          <w:i/>
          <w:iCs/>
        </w:rPr>
      </w:pPr>
    </w:p>
    <w:p w14:paraId="6A84CB79" w14:textId="77777777" w:rsidR="008868FF" w:rsidRPr="008868FF" w:rsidRDefault="008868FF" w:rsidP="008868FF">
      <w:pPr>
        <w:jc w:val="center"/>
        <w:rPr>
          <w:rFonts w:ascii="Palatino Linotype" w:hAnsi="Palatino Linotype"/>
          <w:i/>
          <w:iCs/>
          <w:lang w:val="en-US"/>
        </w:rPr>
      </w:pPr>
      <w:r w:rsidRPr="008868FF">
        <w:rPr>
          <w:rFonts w:ascii="Palatino Linotype" w:hAnsi="Palatino Linotype"/>
          <w:i/>
          <w:iCs/>
          <w:lang w:val="en-US"/>
        </w:rPr>
        <w:t>Additional Equipment’s Specifications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1938"/>
      </w:tblGrid>
      <w:tr w:rsidR="008868FF" w:rsidRPr="008868FF" w14:paraId="11D41302" w14:textId="77777777" w:rsidTr="00723A1A">
        <w:trPr>
          <w:jc w:val="center"/>
        </w:trPr>
        <w:tc>
          <w:tcPr>
            <w:tcW w:w="2670" w:type="dxa"/>
            <w:shd w:val="clear" w:color="auto" w:fill="C2D69B"/>
          </w:tcPr>
          <w:p w14:paraId="037EC72A" w14:textId="77777777" w:rsidR="008868FF" w:rsidRPr="008868FF" w:rsidRDefault="008868FF" w:rsidP="008868FF">
            <w:pPr>
              <w:jc w:val="both"/>
              <w:rPr>
                <w:rFonts w:ascii="Palatino Linotype" w:hAnsi="Palatino Linotype"/>
                <w:b/>
                <w:bCs/>
                <w:lang w:val="en-US"/>
              </w:rPr>
            </w:pPr>
            <w:r w:rsidRPr="008868FF">
              <w:rPr>
                <w:rFonts w:ascii="Palatino Linotype" w:hAnsi="Palatino Linotype"/>
                <w:b/>
                <w:bCs/>
                <w:lang w:val="en-US"/>
              </w:rPr>
              <w:t xml:space="preserve">Manufacturer </w:t>
            </w:r>
          </w:p>
        </w:tc>
        <w:tc>
          <w:tcPr>
            <w:tcW w:w="1938" w:type="dxa"/>
            <w:shd w:val="clear" w:color="auto" w:fill="auto"/>
          </w:tcPr>
          <w:p w14:paraId="31AB4072" w14:textId="77777777" w:rsidR="008868FF" w:rsidRPr="008868FF" w:rsidRDefault="008868FF" w:rsidP="008868FF">
            <w:pPr>
              <w:jc w:val="both"/>
              <w:rPr>
                <w:rFonts w:ascii="Palatino Linotype" w:hAnsi="Palatino Linotype"/>
                <w:b/>
                <w:bCs/>
                <w:lang w:val="en-US"/>
              </w:rPr>
            </w:pPr>
          </w:p>
        </w:tc>
      </w:tr>
      <w:tr w:rsidR="008868FF" w:rsidRPr="008868FF" w14:paraId="176DD36E" w14:textId="77777777" w:rsidTr="00723A1A">
        <w:trPr>
          <w:jc w:val="center"/>
        </w:trPr>
        <w:tc>
          <w:tcPr>
            <w:tcW w:w="2670" w:type="dxa"/>
            <w:shd w:val="clear" w:color="auto" w:fill="C2D69B"/>
          </w:tcPr>
          <w:p w14:paraId="0FE9F30B" w14:textId="77777777" w:rsidR="008868FF" w:rsidRPr="008868FF" w:rsidRDefault="008868FF" w:rsidP="008868FF">
            <w:pPr>
              <w:jc w:val="both"/>
              <w:rPr>
                <w:rFonts w:ascii="Palatino Linotype" w:hAnsi="Palatino Linotype"/>
                <w:b/>
                <w:bCs/>
                <w:lang w:val="en-US"/>
              </w:rPr>
            </w:pPr>
            <w:r w:rsidRPr="008868FF">
              <w:rPr>
                <w:rFonts w:ascii="Palatino Linotype" w:hAnsi="Palatino Linotype"/>
                <w:b/>
                <w:bCs/>
                <w:lang w:val="en-US"/>
              </w:rPr>
              <w:t>Type / Model</w:t>
            </w:r>
          </w:p>
        </w:tc>
        <w:tc>
          <w:tcPr>
            <w:tcW w:w="1938" w:type="dxa"/>
            <w:shd w:val="clear" w:color="auto" w:fill="auto"/>
          </w:tcPr>
          <w:p w14:paraId="1D1DB322" w14:textId="77777777" w:rsidR="008868FF" w:rsidRPr="008868FF" w:rsidRDefault="008868FF" w:rsidP="008868FF">
            <w:pPr>
              <w:jc w:val="both"/>
              <w:rPr>
                <w:rFonts w:ascii="Palatino Linotype" w:hAnsi="Palatino Linotype"/>
                <w:b/>
                <w:bCs/>
                <w:lang w:val="en-US"/>
              </w:rPr>
            </w:pPr>
          </w:p>
        </w:tc>
      </w:tr>
      <w:tr w:rsidR="008868FF" w:rsidRPr="008868FF" w14:paraId="67267B70" w14:textId="77777777" w:rsidTr="00723A1A">
        <w:trPr>
          <w:jc w:val="center"/>
        </w:trPr>
        <w:tc>
          <w:tcPr>
            <w:tcW w:w="2670" w:type="dxa"/>
            <w:shd w:val="clear" w:color="auto" w:fill="C2D69B"/>
          </w:tcPr>
          <w:p w14:paraId="6B54DFA7" w14:textId="77777777" w:rsidR="008868FF" w:rsidRPr="008868FF" w:rsidRDefault="008868FF" w:rsidP="008868FF">
            <w:pPr>
              <w:jc w:val="both"/>
              <w:rPr>
                <w:rFonts w:ascii="Palatino Linotype" w:hAnsi="Palatino Linotype"/>
                <w:b/>
                <w:bCs/>
                <w:lang w:val="en-US"/>
              </w:rPr>
            </w:pPr>
            <w:r w:rsidRPr="008868FF">
              <w:rPr>
                <w:rFonts w:ascii="Palatino Linotype" w:hAnsi="Palatino Linotype"/>
                <w:b/>
                <w:bCs/>
                <w:lang w:val="en-US"/>
              </w:rPr>
              <w:t>Function</w:t>
            </w:r>
          </w:p>
        </w:tc>
        <w:tc>
          <w:tcPr>
            <w:tcW w:w="1938" w:type="dxa"/>
            <w:shd w:val="clear" w:color="auto" w:fill="auto"/>
          </w:tcPr>
          <w:p w14:paraId="3214E874" w14:textId="77777777" w:rsidR="008868FF" w:rsidRPr="008868FF" w:rsidRDefault="008868FF" w:rsidP="008868FF">
            <w:pPr>
              <w:jc w:val="both"/>
              <w:rPr>
                <w:rFonts w:ascii="Palatino Linotype" w:hAnsi="Palatino Linotype"/>
                <w:b/>
                <w:bCs/>
                <w:lang w:val="en-US"/>
              </w:rPr>
            </w:pPr>
          </w:p>
        </w:tc>
      </w:tr>
      <w:tr w:rsidR="008868FF" w:rsidRPr="008868FF" w14:paraId="04EF3064" w14:textId="77777777" w:rsidTr="00723A1A">
        <w:trPr>
          <w:jc w:val="center"/>
        </w:trPr>
        <w:tc>
          <w:tcPr>
            <w:tcW w:w="2670" w:type="dxa"/>
            <w:shd w:val="clear" w:color="auto" w:fill="C2D69B"/>
          </w:tcPr>
          <w:p w14:paraId="4A5A5499" w14:textId="77777777" w:rsidR="008868FF" w:rsidRPr="008868FF" w:rsidRDefault="008868FF" w:rsidP="008868FF">
            <w:pPr>
              <w:jc w:val="both"/>
              <w:rPr>
                <w:rFonts w:ascii="Palatino Linotype" w:hAnsi="Palatino Linotype"/>
                <w:b/>
                <w:bCs/>
                <w:lang w:val="en-US"/>
              </w:rPr>
            </w:pPr>
            <w:r w:rsidRPr="008868FF">
              <w:rPr>
                <w:rFonts w:ascii="Palatino Linotype" w:hAnsi="Palatino Linotype"/>
                <w:b/>
                <w:bCs/>
                <w:lang w:val="en-US"/>
              </w:rPr>
              <w:t>Cost (USD)</w:t>
            </w:r>
          </w:p>
        </w:tc>
        <w:tc>
          <w:tcPr>
            <w:tcW w:w="1938" w:type="dxa"/>
            <w:shd w:val="clear" w:color="auto" w:fill="auto"/>
          </w:tcPr>
          <w:p w14:paraId="066C546B" w14:textId="77777777" w:rsidR="008868FF" w:rsidRPr="008868FF" w:rsidRDefault="008868FF" w:rsidP="008868FF">
            <w:pPr>
              <w:jc w:val="both"/>
              <w:rPr>
                <w:rFonts w:ascii="Palatino Linotype" w:hAnsi="Palatino Linotype"/>
                <w:b/>
                <w:bCs/>
                <w:lang w:val="en-US"/>
              </w:rPr>
            </w:pPr>
          </w:p>
        </w:tc>
      </w:tr>
    </w:tbl>
    <w:p w14:paraId="1AD94237" w14:textId="77777777" w:rsidR="003635A0" w:rsidRDefault="003635A0" w:rsidP="008868FF">
      <w:pPr>
        <w:tabs>
          <w:tab w:val="left" w:pos="810"/>
          <w:tab w:val="center" w:pos="4320"/>
          <w:tab w:val="right" w:pos="8640"/>
        </w:tabs>
        <w:jc w:val="both"/>
        <w:rPr>
          <w:rFonts w:ascii="Palatino Linotype" w:hAnsi="Palatino Linotype"/>
          <w:i/>
          <w:iCs/>
        </w:rPr>
      </w:pPr>
    </w:p>
    <w:p w14:paraId="5700AD0A" w14:textId="2395E06C" w:rsidR="008868FF" w:rsidRDefault="008868FF" w:rsidP="008868FF">
      <w:pPr>
        <w:tabs>
          <w:tab w:val="left" w:pos="810"/>
          <w:tab w:val="center" w:pos="4320"/>
          <w:tab w:val="right" w:pos="8640"/>
        </w:tabs>
        <w:jc w:val="both"/>
        <w:rPr>
          <w:rFonts w:ascii="Palatino Linotype" w:hAnsi="Palatino Linotype"/>
          <w:i/>
          <w:iCs/>
        </w:rPr>
      </w:pPr>
      <w:r w:rsidRPr="008868FF">
        <w:rPr>
          <w:rFonts w:ascii="Palatino Linotype" w:hAnsi="Palatino Linotype"/>
          <w:i/>
          <w:iCs/>
        </w:rPr>
        <w:t>[Use an individual table customised according specifications for each additional equipment]</w:t>
      </w:r>
      <w:r w:rsidR="005671D7">
        <w:rPr>
          <w:rFonts w:ascii="Palatino Linotype" w:hAnsi="Palatino Linotype"/>
          <w:i/>
          <w:iCs/>
        </w:rPr>
        <w:t>.</w:t>
      </w:r>
    </w:p>
    <w:p w14:paraId="4F3AA721" w14:textId="77777777" w:rsidR="00F64AF1" w:rsidRDefault="00F64AF1" w:rsidP="008868FF">
      <w:pPr>
        <w:tabs>
          <w:tab w:val="left" w:pos="810"/>
          <w:tab w:val="center" w:pos="4320"/>
          <w:tab w:val="right" w:pos="8640"/>
        </w:tabs>
        <w:jc w:val="both"/>
        <w:rPr>
          <w:rFonts w:ascii="Palatino Linotype" w:hAnsi="Palatino Linotype"/>
          <w:i/>
          <w:iCs/>
        </w:rPr>
      </w:pPr>
    </w:p>
    <w:p w14:paraId="4431E0C6" w14:textId="3E27CE80" w:rsidR="00FD271D" w:rsidRPr="00CF26DF" w:rsidRDefault="00CB1DE1" w:rsidP="00BE6167">
      <w:pPr>
        <w:pStyle w:val="Heading2"/>
        <w:rPr>
          <w:rFonts w:ascii="Cambria" w:hAnsi="Cambria"/>
        </w:rPr>
      </w:pPr>
      <w:bookmarkStart w:id="32" w:name="_Toc506799"/>
      <w:r>
        <w:t>Description of the calculation methods</w:t>
      </w:r>
      <w:bookmarkEnd w:id="32"/>
    </w:p>
    <w:p w14:paraId="3D87C74D" w14:textId="47CF51FF" w:rsidR="00FD271D" w:rsidRDefault="00FD271D" w:rsidP="0069147B">
      <w:pPr>
        <w:tabs>
          <w:tab w:val="left" w:pos="810"/>
          <w:tab w:val="center" w:pos="4320"/>
          <w:tab w:val="right" w:pos="8640"/>
        </w:tabs>
        <w:jc w:val="both"/>
        <w:rPr>
          <w:rFonts w:ascii="Palatino Linotype" w:hAnsi="Palatino Linotype"/>
          <w:i/>
          <w:iCs/>
          <w:lang w:val="en-US"/>
        </w:rPr>
      </w:pPr>
      <w:r>
        <w:rPr>
          <w:rFonts w:ascii="Palatino Linotype" w:hAnsi="Palatino Linotype"/>
          <w:i/>
          <w:iCs/>
          <w:lang w:val="en-US"/>
        </w:rPr>
        <w:t>[</w:t>
      </w:r>
      <w:r w:rsidR="00CB1DE1">
        <w:rPr>
          <w:rFonts w:ascii="Palatino Linotype" w:hAnsi="Palatino Linotype"/>
          <w:i/>
          <w:iCs/>
          <w:lang w:val="en-US"/>
        </w:rPr>
        <w:t>Please give an accurate</w:t>
      </w:r>
      <w:r w:rsidR="0069147B">
        <w:rPr>
          <w:rFonts w:ascii="Palatino Linotype" w:hAnsi="Palatino Linotype"/>
          <w:i/>
          <w:iCs/>
          <w:lang w:val="en-US"/>
        </w:rPr>
        <w:t xml:space="preserve"> description of calculation methods and simulation tools, if used, for the</w:t>
      </w:r>
      <w:r w:rsidR="00772940">
        <w:rPr>
          <w:rFonts w:ascii="Palatino Linotype" w:hAnsi="Palatino Linotype"/>
          <w:i/>
          <w:iCs/>
          <w:lang w:val="en-US"/>
        </w:rPr>
        <w:t xml:space="preserve"> evaluation of energy need</w:t>
      </w:r>
      <w:r w:rsidR="0049036A">
        <w:rPr>
          <w:rFonts w:ascii="Palatino Linotype" w:hAnsi="Palatino Linotype"/>
          <w:i/>
          <w:iCs/>
          <w:lang w:val="en-US"/>
        </w:rPr>
        <w:t>s and</w:t>
      </w:r>
      <w:r w:rsidR="0069147B">
        <w:rPr>
          <w:rFonts w:ascii="Palatino Linotype" w:hAnsi="Palatino Linotype"/>
          <w:i/>
          <w:iCs/>
          <w:lang w:val="en-US"/>
        </w:rPr>
        <w:t xml:space="preserve"> dimensioning of each </w:t>
      </w:r>
      <w:r w:rsidR="00AF5930">
        <w:rPr>
          <w:rFonts w:ascii="Palatino Linotype" w:hAnsi="Palatino Linotype"/>
          <w:i/>
          <w:iCs/>
          <w:lang w:val="en-US"/>
        </w:rPr>
        <w:t>component</w:t>
      </w:r>
      <w:r w:rsidR="0069147B">
        <w:rPr>
          <w:rFonts w:ascii="Palatino Linotype" w:hAnsi="Palatino Linotype"/>
          <w:i/>
          <w:iCs/>
          <w:lang w:val="en-US"/>
        </w:rPr>
        <w:t xml:space="preserve"> of the HP system, summarized above]</w:t>
      </w:r>
      <w:r w:rsidR="005671D7">
        <w:rPr>
          <w:rFonts w:ascii="Palatino Linotype" w:hAnsi="Palatino Linotype"/>
          <w:i/>
          <w:iCs/>
          <w:lang w:val="en-US"/>
        </w:rPr>
        <w:t>.</w:t>
      </w:r>
    </w:p>
    <w:p w14:paraId="68417693" w14:textId="77777777" w:rsidR="008343B4" w:rsidRDefault="008343B4" w:rsidP="0069147B">
      <w:pPr>
        <w:tabs>
          <w:tab w:val="left" w:pos="810"/>
          <w:tab w:val="center" w:pos="4320"/>
          <w:tab w:val="right" w:pos="8640"/>
        </w:tabs>
        <w:jc w:val="both"/>
        <w:rPr>
          <w:rFonts w:ascii="Palatino Linotype" w:hAnsi="Palatino Linotype"/>
          <w:i/>
          <w:iCs/>
          <w:lang w:val="en-US"/>
        </w:rPr>
      </w:pPr>
    </w:p>
    <w:p w14:paraId="77648BC6" w14:textId="6FB6AD77" w:rsidR="00505DFC" w:rsidRDefault="00505DFC" w:rsidP="0069147B">
      <w:pPr>
        <w:tabs>
          <w:tab w:val="left" w:pos="810"/>
          <w:tab w:val="center" w:pos="4320"/>
          <w:tab w:val="right" w:pos="8640"/>
        </w:tabs>
        <w:jc w:val="both"/>
        <w:rPr>
          <w:rFonts w:ascii="Palatino Linotype" w:hAnsi="Palatino Linotype"/>
          <w:i/>
          <w:iCs/>
          <w:lang w:val="en-US"/>
        </w:rPr>
      </w:pPr>
      <w:r w:rsidRPr="0059556D">
        <w:rPr>
          <w:rFonts w:ascii="Palatino Linotype" w:hAnsi="Palatino Linotype"/>
          <w:i/>
          <w:iCs/>
          <w:lang w:val="en-US"/>
        </w:rPr>
        <w:t>[</w:t>
      </w:r>
      <w:r w:rsidR="008343B4" w:rsidRPr="0059556D">
        <w:rPr>
          <w:rFonts w:ascii="Palatino Linotype" w:hAnsi="Palatino Linotype"/>
          <w:i/>
          <w:iCs/>
          <w:lang w:val="en-US"/>
        </w:rPr>
        <w:t>If</w:t>
      </w:r>
      <w:r w:rsidRPr="0059556D">
        <w:rPr>
          <w:rFonts w:ascii="Palatino Linotype" w:hAnsi="Palatino Linotype"/>
          <w:i/>
          <w:iCs/>
          <w:lang w:val="en-US"/>
        </w:rPr>
        <w:t xml:space="preserve"> a</w:t>
      </w:r>
      <w:r w:rsidR="008343B4" w:rsidRPr="0059556D">
        <w:rPr>
          <w:rFonts w:ascii="Palatino Linotype" w:hAnsi="Palatino Linotype"/>
          <w:i/>
          <w:iCs/>
          <w:lang w:val="en-US"/>
        </w:rPr>
        <w:t xml:space="preserve"> </w:t>
      </w:r>
      <w:r>
        <w:rPr>
          <w:rFonts w:ascii="Palatino Linotype" w:hAnsi="Palatino Linotype"/>
          <w:i/>
          <w:iCs/>
          <w:lang w:val="en-US"/>
        </w:rPr>
        <w:t>simulation tool</w:t>
      </w:r>
      <w:r w:rsidRPr="0059556D">
        <w:rPr>
          <w:rFonts w:ascii="Palatino Linotype" w:hAnsi="Palatino Linotype"/>
          <w:i/>
          <w:iCs/>
          <w:lang w:val="en-US"/>
        </w:rPr>
        <w:t xml:space="preserve"> has been used</w:t>
      </w:r>
      <w:r w:rsidR="008343B4" w:rsidRPr="0059556D">
        <w:rPr>
          <w:rFonts w:ascii="Palatino Linotype" w:hAnsi="Palatino Linotype"/>
          <w:i/>
          <w:iCs/>
          <w:lang w:val="en-US"/>
        </w:rPr>
        <w:t>,</w:t>
      </w:r>
      <w:r w:rsidR="008F2E8B">
        <w:rPr>
          <w:rFonts w:ascii="Palatino Linotype" w:hAnsi="Palatino Linotype"/>
          <w:i/>
          <w:iCs/>
          <w:lang w:val="en-US"/>
        </w:rPr>
        <w:t xml:space="preserve"> please</w:t>
      </w:r>
      <w:r w:rsidRPr="0059556D">
        <w:rPr>
          <w:rFonts w:ascii="Palatino Linotype" w:hAnsi="Palatino Linotype"/>
          <w:i/>
          <w:iCs/>
          <w:lang w:val="en-US"/>
        </w:rPr>
        <w:t xml:space="preserve"> detail the inputs of the simulation and attach the full simulation report]</w:t>
      </w:r>
      <w:r w:rsidR="005671D7">
        <w:rPr>
          <w:rFonts w:ascii="Palatino Linotype" w:hAnsi="Palatino Linotype"/>
          <w:i/>
          <w:iCs/>
          <w:lang w:val="en-US"/>
        </w:rPr>
        <w:t>.</w:t>
      </w:r>
    </w:p>
    <w:p w14:paraId="77897767" w14:textId="77777777" w:rsidR="005671D7" w:rsidRPr="0059556D" w:rsidRDefault="005671D7" w:rsidP="0069147B">
      <w:pPr>
        <w:tabs>
          <w:tab w:val="left" w:pos="810"/>
          <w:tab w:val="center" w:pos="4320"/>
          <w:tab w:val="right" w:pos="8640"/>
        </w:tabs>
        <w:jc w:val="both"/>
        <w:rPr>
          <w:rFonts w:ascii="Palatino Linotype" w:hAnsi="Palatino Linotype"/>
          <w:i/>
          <w:iCs/>
          <w:lang w:val="en-US"/>
        </w:rPr>
      </w:pPr>
    </w:p>
    <w:p w14:paraId="7D71C01C" w14:textId="1FEA37A6" w:rsidR="008868FF" w:rsidRPr="0079303D" w:rsidRDefault="008868FF" w:rsidP="00BE6167">
      <w:pPr>
        <w:pStyle w:val="Heading2"/>
        <w:rPr>
          <w:rFonts w:ascii="Cambria" w:hAnsi="Cambria"/>
        </w:rPr>
      </w:pPr>
      <w:bookmarkStart w:id="33" w:name="_Toc506800"/>
      <w:r w:rsidRPr="000101F8">
        <w:t>Electrical, Hydraulic &amp; Mechanical Drawings and Connections</w:t>
      </w:r>
      <w:bookmarkEnd w:id="33"/>
    </w:p>
    <w:p w14:paraId="0FE3EAF6" w14:textId="4E29A298" w:rsidR="008868FF" w:rsidRPr="008868FF" w:rsidRDefault="008868FF" w:rsidP="008868FF">
      <w:pPr>
        <w:ind w:right="-79"/>
        <w:jc w:val="both"/>
        <w:rPr>
          <w:rFonts w:ascii="Palatino Linotype" w:hAnsi="Palatino Linotype"/>
          <w:i/>
          <w:iCs/>
          <w:lang w:val="en-US"/>
        </w:rPr>
      </w:pPr>
      <w:r w:rsidRPr="008868FF">
        <w:rPr>
          <w:rFonts w:ascii="Palatino Linotype" w:hAnsi="Palatino Linotype"/>
          <w:i/>
          <w:iCs/>
          <w:lang w:val="en-US"/>
        </w:rPr>
        <w:t>[Electrical, Hydraulic &amp; Mechanical Drawings and Connections</w:t>
      </w:r>
      <w:r w:rsidR="0090024A">
        <w:rPr>
          <w:rFonts w:ascii="Palatino Linotype" w:hAnsi="Palatino Linotype"/>
          <w:i/>
          <w:iCs/>
          <w:lang w:val="en-US"/>
        </w:rPr>
        <w:t>, for each operating mode</w:t>
      </w:r>
      <w:r w:rsidR="00C12D8B">
        <w:rPr>
          <w:rFonts w:ascii="Palatino Linotype" w:hAnsi="Palatino Linotype"/>
          <w:i/>
          <w:iCs/>
          <w:lang w:val="en-US"/>
        </w:rPr>
        <w:t xml:space="preserve"> of the </w:t>
      </w:r>
      <w:r w:rsidR="0090024A">
        <w:rPr>
          <w:rFonts w:ascii="Palatino Linotype" w:hAnsi="Palatino Linotype"/>
          <w:i/>
          <w:iCs/>
          <w:lang w:val="en-US"/>
        </w:rPr>
        <w:t>system</w:t>
      </w:r>
      <w:r w:rsidR="00C12D8B">
        <w:rPr>
          <w:rFonts w:ascii="Palatino Linotype" w:hAnsi="Palatino Linotype"/>
          <w:i/>
          <w:iCs/>
          <w:lang w:val="en-US"/>
        </w:rPr>
        <w:t xml:space="preserve"> (e.g. heating, cooling, DHW),</w:t>
      </w:r>
      <w:r w:rsidRPr="008868FF">
        <w:rPr>
          <w:rFonts w:ascii="Palatino Linotype" w:hAnsi="Palatino Linotype"/>
          <w:i/>
          <w:iCs/>
          <w:lang w:val="en-US"/>
        </w:rPr>
        <w:t xml:space="preserve"> must be attached to the proposal in this sub-section]</w:t>
      </w:r>
      <w:r w:rsidR="005671D7">
        <w:rPr>
          <w:rFonts w:ascii="Palatino Linotype" w:hAnsi="Palatino Linotype"/>
          <w:i/>
          <w:iCs/>
          <w:lang w:val="en-US"/>
        </w:rPr>
        <w:t>.</w:t>
      </w:r>
    </w:p>
    <w:p w14:paraId="35B98B5A" w14:textId="77777777" w:rsidR="008868FF" w:rsidRPr="008868FF" w:rsidRDefault="008868FF" w:rsidP="008868FF">
      <w:pPr>
        <w:ind w:right="-79"/>
        <w:jc w:val="both"/>
        <w:rPr>
          <w:rFonts w:ascii="Palatino Linotype" w:hAnsi="Palatino Linotype"/>
          <w:i/>
          <w:iCs/>
          <w:lang w:val="en-US"/>
        </w:rPr>
      </w:pPr>
    </w:p>
    <w:p w14:paraId="26173D17" w14:textId="2E4F7E82" w:rsidR="0098043C" w:rsidRDefault="008868FF" w:rsidP="006831E4">
      <w:pPr>
        <w:ind w:right="-79"/>
        <w:jc w:val="both"/>
        <w:rPr>
          <w:rFonts w:ascii="Palatino Linotype" w:hAnsi="Palatino Linotype"/>
          <w:i/>
          <w:iCs/>
          <w:lang w:val="en-US"/>
        </w:rPr>
      </w:pPr>
      <w:r w:rsidRPr="008868FF">
        <w:rPr>
          <w:rFonts w:ascii="Palatino Linotype" w:hAnsi="Palatino Linotype"/>
          <w:i/>
          <w:iCs/>
          <w:lang w:val="en-US"/>
        </w:rPr>
        <w:t>[Real drawings must be clear to check the global view of installation of the real system]</w:t>
      </w:r>
      <w:bookmarkStart w:id="34" w:name="_Ref520823739"/>
      <w:r w:rsidR="005671D7">
        <w:rPr>
          <w:rFonts w:ascii="Palatino Linotype" w:hAnsi="Palatino Linotype"/>
          <w:i/>
          <w:iCs/>
          <w:lang w:val="en-US"/>
        </w:rPr>
        <w:t>.</w:t>
      </w:r>
    </w:p>
    <w:p w14:paraId="2752C475" w14:textId="28524139" w:rsidR="00906774" w:rsidRDefault="00906774" w:rsidP="006831E4">
      <w:pPr>
        <w:ind w:right="-79"/>
        <w:jc w:val="both"/>
        <w:rPr>
          <w:rFonts w:ascii="Palatino Linotype" w:hAnsi="Palatino Linotype"/>
          <w:i/>
          <w:iCs/>
          <w:lang w:val="en-US"/>
        </w:rPr>
      </w:pPr>
    </w:p>
    <w:p w14:paraId="29D69D16" w14:textId="77777777" w:rsidR="00906774" w:rsidRPr="008868FF" w:rsidRDefault="00906774" w:rsidP="00F64AF1">
      <w:pPr>
        <w:pStyle w:val="Heading1"/>
      </w:pPr>
      <w:bookmarkStart w:id="35" w:name="_Toc506801"/>
      <w:r w:rsidRPr="008868FF">
        <w:t>Post-Installation Measurements</w:t>
      </w:r>
      <w:bookmarkEnd w:id="35"/>
    </w:p>
    <w:p w14:paraId="29552EFC" w14:textId="3AB4FA2C" w:rsidR="00906774" w:rsidRDefault="00906774" w:rsidP="00906774">
      <w:pPr>
        <w:widowControl w:val="0"/>
        <w:autoSpaceDE w:val="0"/>
        <w:autoSpaceDN w:val="0"/>
        <w:adjustRightInd w:val="0"/>
        <w:ind w:right="71"/>
        <w:rPr>
          <w:rFonts w:ascii="Palatino Linotype" w:hAnsi="Palatino Linotype"/>
          <w:i/>
          <w:iCs/>
          <w:lang w:val="en-US"/>
        </w:rPr>
      </w:pPr>
      <w:r w:rsidRPr="008868FF">
        <w:rPr>
          <w:rFonts w:ascii="Palatino Linotype" w:hAnsi="Palatino Linotype"/>
          <w:i/>
          <w:iCs/>
          <w:lang w:val="en-US"/>
        </w:rPr>
        <w:t xml:space="preserve">[To quantify the energy consumptions, the real operating conditions of the heat pump and its real performance, a monitoring </w:t>
      </w:r>
      <w:r w:rsidR="0043761D">
        <w:rPr>
          <w:rFonts w:ascii="Palatino Linotype" w:hAnsi="Palatino Linotype"/>
          <w:i/>
          <w:iCs/>
          <w:lang w:val="en-US"/>
        </w:rPr>
        <w:t xml:space="preserve">data analysis is </w:t>
      </w:r>
      <w:r w:rsidR="00ED1AC5">
        <w:rPr>
          <w:rFonts w:ascii="Palatino Linotype" w:hAnsi="Palatino Linotype"/>
          <w:i/>
          <w:iCs/>
          <w:lang w:val="en-US"/>
        </w:rPr>
        <w:t>required</w:t>
      </w:r>
      <w:r w:rsidRPr="008868FF">
        <w:rPr>
          <w:rFonts w:ascii="Palatino Linotype" w:hAnsi="Palatino Linotype"/>
          <w:i/>
          <w:iCs/>
          <w:lang w:val="en-US"/>
        </w:rPr>
        <w:t>]</w:t>
      </w:r>
      <w:r w:rsidR="005671D7">
        <w:rPr>
          <w:rFonts w:ascii="Palatino Linotype" w:hAnsi="Palatino Linotype"/>
          <w:i/>
          <w:iCs/>
          <w:lang w:val="en-US"/>
        </w:rPr>
        <w:t>.</w:t>
      </w:r>
    </w:p>
    <w:p w14:paraId="00CFC044" w14:textId="7642FFEF" w:rsidR="00867326" w:rsidRDefault="00867326" w:rsidP="00906774">
      <w:pPr>
        <w:widowControl w:val="0"/>
        <w:autoSpaceDE w:val="0"/>
        <w:autoSpaceDN w:val="0"/>
        <w:adjustRightInd w:val="0"/>
        <w:ind w:right="71"/>
        <w:rPr>
          <w:rFonts w:ascii="Palatino Linotype" w:hAnsi="Palatino Linotype"/>
          <w:i/>
          <w:iCs/>
          <w:lang w:val="en-US"/>
        </w:rPr>
      </w:pPr>
    </w:p>
    <w:p w14:paraId="13C8069B" w14:textId="4BEE459F" w:rsidR="00867326" w:rsidRDefault="00AF21B8" w:rsidP="00867326">
      <w:pPr>
        <w:widowControl w:val="0"/>
        <w:autoSpaceDE w:val="0"/>
        <w:autoSpaceDN w:val="0"/>
        <w:adjustRightInd w:val="0"/>
        <w:ind w:right="71"/>
        <w:jc w:val="both"/>
        <w:rPr>
          <w:rFonts w:ascii="Palatino Linotype" w:hAnsi="Palatino Linotype"/>
          <w:i/>
          <w:iCs/>
          <w:lang w:val="en-US"/>
        </w:rPr>
      </w:pPr>
      <w:r>
        <w:rPr>
          <w:rFonts w:ascii="Palatino Linotype" w:hAnsi="Palatino Linotype"/>
          <w:i/>
          <w:iCs/>
          <w:lang w:val="en-US"/>
        </w:rPr>
        <w:t>[</w:t>
      </w:r>
      <w:r w:rsidR="00867326">
        <w:rPr>
          <w:rFonts w:ascii="Palatino Linotype" w:hAnsi="Palatino Linotype"/>
          <w:i/>
          <w:iCs/>
          <w:lang w:val="en-US"/>
        </w:rPr>
        <w:t xml:space="preserve">The minimum set of monitoring data to be collected are: the energy consumption of the heat pump unit, </w:t>
      </w:r>
      <w:r w:rsidR="00867326" w:rsidRPr="009B2F83">
        <w:rPr>
          <w:rFonts w:ascii="Palatino Linotype" w:hAnsi="Palatino Linotype"/>
          <w:i/>
          <w:iCs/>
          <w:lang w:val="en-US"/>
        </w:rPr>
        <w:t>thermal energy output of the heat pump</w:t>
      </w:r>
      <w:r w:rsidR="00867326">
        <w:rPr>
          <w:rFonts w:ascii="Palatino Linotype" w:hAnsi="Palatino Linotype"/>
          <w:i/>
          <w:iCs/>
          <w:lang w:val="en-US"/>
        </w:rPr>
        <w:t xml:space="preserve"> and its operating temperatures (HP supply and return temperatures), </w:t>
      </w:r>
      <w:r w:rsidR="00867326" w:rsidRPr="008868FF">
        <w:rPr>
          <w:rFonts w:ascii="Palatino Linotype" w:hAnsi="Palatino Linotype"/>
          <w:i/>
          <w:iCs/>
          <w:lang w:val="en-US"/>
        </w:rPr>
        <w:t>temperature</w:t>
      </w:r>
      <w:r w:rsidR="00867326">
        <w:rPr>
          <w:rFonts w:ascii="Palatino Linotype" w:hAnsi="Palatino Linotype"/>
          <w:i/>
          <w:iCs/>
          <w:lang w:val="en-US"/>
        </w:rPr>
        <w:t xml:space="preserve"> and relative humidity for indoor and outdoor conditions</w:t>
      </w:r>
      <w:r w:rsidR="0038082D">
        <w:rPr>
          <w:rFonts w:ascii="Palatino Linotype" w:hAnsi="Palatino Linotype"/>
          <w:i/>
          <w:iCs/>
          <w:lang w:val="en-US"/>
        </w:rPr>
        <w:t>]</w:t>
      </w:r>
      <w:r w:rsidR="005671D7">
        <w:rPr>
          <w:rFonts w:ascii="Palatino Linotype" w:hAnsi="Palatino Linotype"/>
          <w:i/>
          <w:iCs/>
          <w:lang w:val="en-US"/>
        </w:rPr>
        <w:t>.</w:t>
      </w:r>
    </w:p>
    <w:p w14:paraId="4D952E2A" w14:textId="77777777" w:rsidR="00906774" w:rsidRPr="008868FF" w:rsidRDefault="00906774" w:rsidP="00C813B4">
      <w:pPr>
        <w:widowControl w:val="0"/>
        <w:autoSpaceDE w:val="0"/>
        <w:autoSpaceDN w:val="0"/>
        <w:adjustRightInd w:val="0"/>
        <w:ind w:right="71"/>
        <w:rPr>
          <w:rFonts w:ascii="Palatino Linotype" w:hAnsi="Palatino Linotype"/>
          <w:i/>
          <w:iCs/>
          <w:lang w:val="en-US"/>
        </w:rPr>
      </w:pPr>
    </w:p>
    <w:p w14:paraId="72042B5A" w14:textId="0EF1C439" w:rsidR="00906774" w:rsidRDefault="00906774" w:rsidP="00424220">
      <w:pPr>
        <w:widowControl w:val="0"/>
        <w:autoSpaceDE w:val="0"/>
        <w:autoSpaceDN w:val="0"/>
        <w:adjustRightInd w:val="0"/>
        <w:ind w:right="71"/>
        <w:jc w:val="both"/>
        <w:rPr>
          <w:rFonts w:ascii="Palatino Linotype" w:hAnsi="Palatino Linotype"/>
          <w:i/>
          <w:iCs/>
          <w:lang w:val="en-US"/>
        </w:rPr>
      </w:pPr>
      <w:r>
        <w:rPr>
          <w:rFonts w:ascii="Palatino Linotype" w:hAnsi="Palatino Linotype"/>
          <w:i/>
          <w:iCs/>
          <w:lang w:val="en-US"/>
        </w:rPr>
        <w:t>[For simple system</w:t>
      </w:r>
      <w:r w:rsidRPr="00DC61B2">
        <w:rPr>
          <w:rFonts w:ascii="Palatino Linotype" w:hAnsi="Palatino Linotype"/>
          <w:i/>
          <w:iCs/>
          <w:lang w:val="en-US"/>
        </w:rPr>
        <w:t xml:space="preserve"> </w:t>
      </w:r>
      <w:r>
        <w:rPr>
          <w:rFonts w:ascii="Palatino Linotype" w:hAnsi="Palatino Linotype"/>
          <w:i/>
          <w:iCs/>
          <w:lang w:val="en-US"/>
        </w:rPr>
        <w:t xml:space="preserve">configurations made of a </w:t>
      </w:r>
      <w:r w:rsidR="00C813B4">
        <w:rPr>
          <w:rFonts w:ascii="Palatino Linotype" w:hAnsi="Palatino Linotype"/>
          <w:i/>
          <w:iCs/>
          <w:lang w:val="en-US"/>
        </w:rPr>
        <w:t xml:space="preserve">single </w:t>
      </w:r>
      <w:r>
        <w:rPr>
          <w:rFonts w:ascii="Palatino Linotype" w:hAnsi="Palatino Linotype"/>
          <w:i/>
          <w:iCs/>
          <w:lang w:val="en-US"/>
        </w:rPr>
        <w:t xml:space="preserve">heat pump unit without buffer tank, the </w:t>
      </w:r>
      <w:r w:rsidR="00867326">
        <w:rPr>
          <w:rFonts w:ascii="Palatino Linotype" w:hAnsi="Palatino Linotype"/>
          <w:i/>
          <w:iCs/>
          <w:lang w:val="en-US"/>
        </w:rPr>
        <w:t xml:space="preserve">HP on-board sensors could already provide the above </w:t>
      </w:r>
      <w:r w:rsidR="00333310">
        <w:rPr>
          <w:rFonts w:ascii="Palatino Linotype" w:hAnsi="Palatino Linotype"/>
          <w:i/>
          <w:iCs/>
          <w:lang w:val="en-US"/>
        </w:rPr>
        <w:t>information</w:t>
      </w:r>
      <w:r w:rsidR="0015511E">
        <w:rPr>
          <w:rFonts w:ascii="Palatino Linotype" w:hAnsi="Palatino Linotype"/>
          <w:i/>
          <w:iCs/>
          <w:lang w:val="en-US"/>
        </w:rPr>
        <w:t>.</w:t>
      </w:r>
      <w:r w:rsidR="00867326">
        <w:rPr>
          <w:rFonts w:ascii="Palatino Linotype" w:hAnsi="Palatino Linotype"/>
          <w:i/>
          <w:iCs/>
          <w:lang w:val="en-US"/>
        </w:rPr>
        <w:t xml:space="preserve"> </w:t>
      </w:r>
      <w:r w:rsidR="0015511E">
        <w:rPr>
          <w:rFonts w:ascii="Palatino Linotype" w:hAnsi="Palatino Linotype"/>
          <w:i/>
          <w:iCs/>
          <w:lang w:val="en-US"/>
        </w:rPr>
        <w:t>T</w:t>
      </w:r>
      <w:r w:rsidR="00AA3DBE">
        <w:rPr>
          <w:rFonts w:ascii="Palatino Linotype" w:hAnsi="Palatino Linotype"/>
          <w:i/>
          <w:iCs/>
          <w:lang w:val="en-US"/>
        </w:rPr>
        <w:t>hus</w:t>
      </w:r>
      <w:r w:rsidR="0015511E">
        <w:rPr>
          <w:rFonts w:ascii="Palatino Linotype" w:hAnsi="Palatino Linotype"/>
          <w:i/>
          <w:iCs/>
          <w:lang w:val="en-US"/>
        </w:rPr>
        <w:t>,</w:t>
      </w:r>
      <w:r w:rsidR="00AA3DBE">
        <w:rPr>
          <w:rFonts w:ascii="Palatino Linotype" w:hAnsi="Palatino Linotype"/>
          <w:i/>
          <w:iCs/>
          <w:lang w:val="en-US"/>
        </w:rPr>
        <w:t xml:space="preserve"> </w:t>
      </w:r>
      <w:r w:rsidR="00867326">
        <w:rPr>
          <w:rFonts w:ascii="Palatino Linotype" w:hAnsi="Palatino Linotype"/>
          <w:i/>
          <w:iCs/>
          <w:lang w:val="en-US"/>
        </w:rPr>
        <w:t>it is suggested to ask to the HP provider how to get it</w:t>
      </w:r>
      <w:r w:rsidR="0038082D">
        <w:rPr>
          <w:rFonts w:ascii="Palatino Linotype" w:hAnsi="Palatino Linotype"/>
          <w:i/>
          <w:iCs/>
          <w:lang w:val="en-US"/>
        </w:rPr>
        <w:t>]</w:t>
      </w:r>
      <w:r w:rsidR="005671D7">
        <w:rPr>
          <w:rFonts w:ascii="Palatino Linotype" w:hAnsi="Palatino Linotype"/>
          <w:i/>
          <w:iCs/>
          <w:lang w:val="en-US"/>
        </w:rPr>
        <w:t>.</w:t>
      </w:r>
    </w:p>
    <w:p w14:paraId="250019BA" w14:textId="77777777" w:rsidR="00906774" w:rsidRDefault="00906774" w:rsidP="00906774">
      <w:pPr>
        <w:widowControl w:val="0"/>
        <w:autoSpaceDE w:val="0"/>
        <w:autoSpaceDN w:val="0"/>
        <w:adjustRightInd w:val="0"/>
        <w:ind w:left="100" w:right="71"/>
        <w:jc w:val="both"/>
        <w:rPr>
          <w:rFonts w:ascii="Palatino Linotype" w:hAnsi="Palatino Linotype"/>
          <w:i/>
          <w:iCs/>
          <w:lang w:val="en-US"/>
        </w:rPr>
      </w:pPr>
    </w:p>
    <w:p w14:paraId="2C3A8D97" w14:textId="6C0181EA" w:rsidR="004A4858" w:rsidRDefault="00906774" w:rsidP="00C01E6A">
      <w:pPr>
        <w:widowControl w:val="0"/>
        <w:autoSpaceDE w:val="0"/>
        <w:autoSpaceDN w:val="0"/>
        <w:adjustRightInd w:val="0"/>
        <w:ind w:right="71"/>
        <w:jc w:val="both"/>
        <w:rPr>
          <w:rFonts w:ascii="Palatino Linotype" w:hAnsi="Palatino Linotype"/>
          <w:i/>
          <w:iCs/>
          <w:lang w:val="en-US"/>
        </w:rPr>
      </w:pPr>
      <w:r>
        <w:rPr>
          <w:rFonts w:ascii="Palatino Linotype" w:hAnsi="Palatino Linotype"/>
          <w:i/>
          <w:iCs/>
          <w:lang w:val="en-US"/>
        </w:rPr>
        <w:t>[For more complex heat pump system configurations (e.g. heat pump with external buffer tank) or for heat pump</w:t>
      </w:r>
      <w:r w:rsidR="00473E4B">
        <w:rPr>
          <w:rFonts w:ascii="Palatino Linotype" w:hAnsi="Palatino Linotype"/>
          <w:i/>
          <w:iCs/>
          <w:lang w:val="en-US"/>
        </w:rPr>
        <w:t xml:space="preserve"> with</w:t>
      </w:r>
      <w:r>
        <w:rPr>
          <w:rFonts w:ascii="Palatino Linotype" w:hAnsi="Palatino Linotype"/>
          <w:i/>
          <w:iCs/>
          <w:lang w:val="en-US"/>
        </w:rPr>
        <w:t xml:space="preserve"> </w:t>
      </w:r>
      <w:r w:rsidR="00473E4B">
        <w:rPr>
          <w:rFonts w:ascii="Palatino Linotype" w:hAnsi="Palatino Linotype"/>
          <w:i/>
          <w:iCs/>
          <w:lang w:val="en-US"/>
        </w:rPr>
        <w:t>r</w:t>
      </w:r>
      <w:r w:rsidR="00473E4B" w:rsidRPr="00473E4B">
        <w:rPr>
          <w:rFonts w:ascii="Palatino Linotype" w:hAnsi="Palatino Linotype"/>
          <w:i/>
          <w:iCs/>
          <w:lang w:val="en-US"/>
        </w:rPr>
        <w:t xml:space="preserve">ated power output </w:t>
      </w:r>
      <w:r>
        <w:rPr>
          <w:rFonts w:ascii="Palatino Linotype" w:hAnsi="Palatino Linotype"/>
          <w:i/>
          <w:iCs/>
          <w:lang w:val="en-US"/>
        </w:rPr>
        <w:t>&gt; 20 kW, the installation of a</w:t>
      </w:r>
      <w:r w:rsidR="0043761D">
        <w:rPr>
          <w:rFonts w:ascii="Palatino Linotype" w:hAnsi="Palatino Linotype"/>
          <w:i/>
          <w:iCs/>
          <w:lang w:val="en-US"/>
        </w:rPr>
        <w:t>dditional</w:t>
      </w:r>
      <w:r>
        <w:rPr>
          <w:rFonts w:ascii="Palatino Linotype" w:hAnsi="Palatino Linotype"/>
          <w:i/>
          <w:iCs/>
          <w:lang w:val="en-US"/>
        </w:rPr>
        <w:t xml:space="preserve"> monitoring </w:t>
      </w:r>
      <w:r w:rsidR="0043761D">
        <w:rPr>
          <w:rFonts w:ascii="Palatino Linotype" w:hAnsi="Palatino Linotype"/>
          <w:i/>
          <w:iCs/>
          <w:lang w:val="en-US"/>
        </w:rPr>
        <w:t>devices</w:t>
      </w:r>
      <w:r>
        <w:rPr>
          <w:rFonts w:ascii="Palatino Linotype" w:hAnsi="Palatino Linotype"/>
          <w:i/>
          <w:iCs/>
          <w:lang w:val="en-US"/>
        </w:rPr>
        <w:t xml:space="preserve"> </w:t>
      </w:r>
      <w:r w:rsidR="00AA2182">
        <w:rPr>
          <w:rFonts w:ascii="Palatino Linotype" w:hAnsi="Palatino Linotype"/>
          <w:i/>
          <w:iCs/>
          <w:lang w:val="en-US"/>
        </w:rPr>
        <w:t>is</w:t>
      </w:r>
      <w:r>
        <w:rPr>
          <w:rFonts w:ascii="Palatino Linotype" w:hAnsi="Palatino Linotype"/>
          <w:i/>
          <w:iCs/>
          <w:lang w:val="en-US"/>
        </w:rPr>
        <w:t xml:space="preserve"> required. </w:t>
      </w:r>
      <w:r w:rsidR="00867326">
        <w:rPr>
          <w:rFonts w:ascii="Palatino Linotype" w:hAnsi="Palatino Linotype"/>
          <w:i/>
          <w:iCs/>
          <w:lang w:val="en-US"/>
        </w:rPr>
        <w:t xml:space="preserve">So, the additional required measures are: </w:t>
      </w:r>
      <w:r w:rsidR="0043761D">
        <w:rPr>
          <w:rFonts w:ascii="Palatino Linotype" w:hAnsi="Palatino Linotype"/>
          <w:i/>
          <w:iCs/>
          <w:lang w:val="en-US"/>
        </w:rPr>
        <w:t xml:space="preserve">the </w:t>
      </w:r>
      <w:r>
        <w:rPr>
          <w:rFonts w:ascii="Palatino Linotype" w:hAnsi="Palatino Linotype"/>
          <w:i/>
          <w:iCs/>
          <w:lang w:val="en-US"/>
        </w:rPr>
        <w:t>energy consumption of the auxiliaries (at least those installed between heat pump and buffer tank</w:t>
      </w:r>
      <w:r w:rsidR="009E4363">
        <w:rPr>
          <w:rFonts w:ascii="Palatino Linotype" w:hAnsi="Palatino Linotype"/>
          <w:i/>
          <w:iCs/>
          <w:lang w:val="en-US"/>
        </w:rPr>
        <w:t>, or on the circuit</w:t>
      </w:r>
      <w:r w:rsidR="00BC7800">
        <w:rPr>
          <w:rFonts w:ascii="Palatino Linotype" w:hAnsi="Palatino Linotype"/>
          <w:i/>
          <w:iCs/>
          <w:lang w:val="en-US"/>
        </w:rPr>
        <w:t xml:space="preserve">s </w:t>
      </w:r>
      <w:r w:rsidR="00C630FF">
        <w:rPr>
          <w:rFonts w:ascii="Palatino Linotype" w:hAnsi="Palatino Linotype"/>
          <w:i/>
          <w:iCs/>
          <w:lang w:val="en-US"/>
        </w:rPr>
        <w:t xml:space="preserve">directly </w:t>
      </w:r>
      <w:r w:rsidR="00BC7800">
        <w:rPr>
          <w:rFonts w:ascii="Palatino Linotype" w:hAnsi="Palatino Linotype"/>
          <w:i/>
          <w:iCs/>
          <w:lang w:val="en-US"/>
        </w:rPr>
        <w:t xml:space="preserve">connected </w:t>
      </w:r>
      <w:r w:rsidR="00C54389">
        <w:rPr>
          <w:rFonts w:ascii="Palatino Linotype" w:hAnsi="Palatino Linotype"/>
          <w:i/>
          <w:iCs/>
          <w:lang w:val="en-US"/>
        </w:rPr>
        <w:t>to</w:t>
      </w:r>
      <w:r w:rsidR="00BC7800">
        <w:rPr>
          <w:rFonts w:ascii="Palatino Linotype" w:hAnsi="Palatino Linotype"/>
          <w:i/>
          <w:iCs/>
          <w:lang w:val="en-US"/>
        </w:rPr>
        <w:t xml:space="preserve"> the heat pump</w:t>
      </w:r>
      <w:r>
        <w:rPr>
          <w:rFonts w:ascii="Palatino Linotype" w:hAnsi="Palatino Linotype"/>
          <w:i/>
          <w:iCs/>
          <w:lang w:val="en-US"/>
        </w:rPr>
        <w:t xml:space="preserve">), thermal energy after the buffer tank and the temperature inside </w:t>
      </w:r>
      <w:r w:rsidR="0043761D">
        <w:rPr>
          <w:rFonts w:ascii="Palatino Linotype" w:hAnsi="Palatino Linotype"/>
          <w:i/>
          <w:iCs/>
          <w:lang w:val="en-US"/>
        </w:rPr>
        <w:t>it</w:t>
      </w:r>
      <w:r w:rsidR="00AA2182">
        <w:rPr>
          <w:rFonts w:ascii="Palatino Linotype" w:hAnsi="Palatino Linotype"/>
          <w:i/>
          <w:iCs/>
          <w:lang w:val="en-US"/>
        </w:rPr>
        <w:t>]</w:t>
      </w:r>
      <w:r w:rsidR="005671D7">
        <w:rPr>
          <w:rFonts w:ascii="Palatino Linotype" w:hAnsi="Palatino Linotype"/>
          <w:i/>
          <w:iCs/>
          <w:lang w:val="en-US"/>
        </w:rPr>
        <w:t>.</w:t>
      </w:r>
    </w:p>
    <w:p w14:paraId="5D9DFA5C" w14:textId="77777777" w:rsidR="004A4858" w:rsidRDefault="004A4858" w:rsidP="00C01E6A">
      <w:pPr>
        <w:widowControl w:val="0"/>
        <w:autoSpaceDE w:val="0"/>
        <w:autoSpaceDN w:val="0"/>
        <w:adjustRightInd w:val="0"/>
        <w:ind w:right="71"/>
        <w:jc w:val="both"/>
        <w:rPr>
          <w:rFonts w:ascii="Palatino Linotype" w:hAnsi="Palatino Linotype"/>
          <w:i/>
          <w:iCs/>
          <w:lang w:val="en-US"/>
        </w:rPr>
      </w:pPr>
    </w:p>
    <w:p w14:paraId="4829035F" w14:textId="10E1EB97" w:rsidR="00906774" w:rsidRDefault="004A4858" w:rsidP="00C01E6A">
      <w:pPr>
        <w:widowControl w:val="0"/>
        <w:autoSpaceDE w:val="0"/>
        <w:autoSpaceDN w:val="0"/>
        <w:adjustRightInd w:val="0"/>
        <w:ind w:right="71"/>
        <w:jc w:val="both"/>
        <w:rPr>
          <w:rFonts w:ascii="Palatino Linotype" w:hAnsi="Palatino Linotype"/>
          <w:i/>
          <w:iCs/>
          <w:lang w:val="en-US"/>
        </w:rPr>
      </w:pPr>
      <w:r>
        <w:rPr>
          <w:rFonts w:ascii="Palatino Linotype" w:hAnsi="Palatino Linotype"/>
          <w:i/>
          <w:iCs/>
          <w:lang w:val="en-US"/>
        </w:rPr>
        <w:t>[</w:t>
      </w:r>
      <w:r w:rsidR="00906774">
        <w:rPr>
          <w:rFonts w:ascii="Palatino Linotype" w:hAnsi="Palatino Linotype"/>
          <w:i/>
          <w:iCs/>
          <w:lang w:val="en-US"/>
        </w:rPr>
        <w:t xml:space="preserve">All the measurements have to be </w:t>
      </w:r>
      <w:r w:rsidR="00DE53F5">
        <w:rPr>
          <w:rFonts w:ascii="Palatino Linotype" w:hAnsi="Palatino Linotype"/>
          <w:i/>
          <w:iCs/>
          <w:lang w:val="en-US"/>
        </w:rPr>
        <w:t>stored (e.g. data logger, server, cloud service, computer)</w:t>
      </w:r>
      <w:r w:rsidR="00906774">
        <w:rPr>
          <w:rFonts w:ascii="Palatino Linotype" w:hAnsi="Palatino Linotype"/>
          <w:i/>
          <w:iCs/>
          <w:lang w:val="en-US"/>
        </w:rPr>
        <w:t>. An internet remote connection</w:t>
      </w:r>
      <w:r w:rsidR="00E64D45">
        <w:rPr>
          <w:rFonts w:ascii="Palatino Linotype" w:hAnsi="Palatino Linotype"/>
          <w:i/>
          <w:iCs/>
          <w:lang w:val="en-US"/>
        </w:rPr>
        <w:t xml:space="preserve"> to access the monitoring data</w:t>
      </w:r>
      <w:r w:rsidR="00906774">
        <w:rPr>
          <w:rFonts w:ascii="Palatino Linotype" w:hAnsi="Palatino Linotype"/>
          <w:i/>
          <w:iCs/>
          <w:lang w:val="en-US"/>
        </w:rPr>
        <w:t xml:space="preserve"> is suggested, in order to simplify the data analysis and, consequently, to improve the control of the system]</w:t>
      </w:r>
      <w:r w:rsidR="005671D7">
        <w:rPr>
          <w:rFonts w:ascii="Palatino Linotype" w:hAnsi="Palatino Linotype"/>
          <w:i/>
          <w:iCs/>
          <w:lang w:val="en-US"/>
        </w:rPr>
        <w:t>.</w:t>
      </w:r>
    </w:p>
    <w:p w14:paraId="2969F17B" w14:textId="77777777" w:rsidR="00A86440" w:rsidRDefault="00A86440" w:rsidP="00C01E6A">
      <w:pPr>
        <w:widowControl w:val="0"/>
        <w:autoSpaceDE w:val="0"/>
        <w:autoSpaceDN w:val="0"/>
        <w:adjustRightInd w:val="0"/>
        <w:ind w:right="71"/>
        <w:jc w:val="both"/>
        <w:rPr>
          <w:rFonts w:ascii="Palatino Linotype" w:hAnsi="Palatino Linotype"/>
          <w:i/>
          <w:iCs/>
          <w:lang w:val="en-US"/>
        </w:rPr>
      </w:pPr>
    </w:p>
    <w:p w14:paraId="0106A7E2" w14:textId="18BFF91A" w:rsidR="005125DF" w:rsidRDefault="00906774" w:rsidP="00906774">
      <w:pPr>
        <w:jc w:val="both"/>
        <w:rPr>
          <w:rFonts w:ascii="Palatino Linotype" w:hAnsi="Palatino Linotype"/>
          <w:i/>
          <w:iCs/>
          <w:lang w:val="en-US"/>
        </w:rPr>
      </w:pPr>
      <w:r w:rsidRPr="008868FF">
        <w:rPr>
          <w:rFonts w:ascii="Palatino Linotype" w:hAnsi="Palatino Linotype"/>
          <w:i/>
          <w:iCs/>
          <w:lang w:val="en-US"/>
        </w:rPr>
        <w:t>[</w:t>
      </w:r>
      <w:r>
        <w:rPr>
          <w:rFonts w:ascii="Palatino Linotype" w:hAnsi="Palatino Linotype"/>
          <w:i/>
          <w:iCs/>
          <w:lang w:val="en-US"/>
        </w:rPr>
        <w:t>Please detail in the following table</w:t>
      </w:r>
      <w:r w:rsidR="005125DF">
        <w:rPr>
          <w:rFonts w:ascii="Palatino Linotype" w:hAnsi="Palatino Linotype"/>
          <w:i/>
          <w:iCs/>
          <w:lang w:val="en-US"/>
        </w:rPr>
        <w:t xml:space="preserve"> the measurement</w:t>
      </w:r>
      <w:r w:rsidR="007554B7">
        <w:rPr>
          <w:rFonts w:ascii="Palatino Linotype" w:hAnsi="Palatino Linotype"/>
          <w:i/>
          <w:iCs/>
          <w:lang w:val="en-US"/>
        </w:rPr>
        <w:t>s</w:t>
      </w:r>
      <w:r w:rsidR="005125DF">
        <w:rPr>
          <w:rFonts w:ascii="Palatino Linotype" w:hAnsi="Palatino Linotype"/>
          <w:i/>
          <w:iCs/>
          <w:lang w:val="en-US"/>
        </w:rPr>
        <w:t xml:space="preserve"> recorded by the HP on-board sensors, specifying</w:t>
      </w:r>
      <w:r w:rsidR="00E36DE9">
        <w:rPr>
          <w:rFonts w:ascii="Palatino Linotype" w:hAnsi="Palatino Linotype"/>
          <w:i/>
          <w:iCs/>
          <w:lang w:val="en-US"/>
        </w:rPr>
        <w:t xml:space="preserve"> the sample time]</w:t>
      </w:r>
      <w:r w:rsidR="005671D7">
        <w:rPr>
          <w:rFonts w:ascii="Palatino Linotype" w:hAnsi="Palatino Linotype"/>
          <w:i/>
          <w:iCs/>
          <w:lang w:val="en-US"/>
        </w:rPr>
        <w:t>.</w:t>
      </w:r>
    </w:p>
    <w:p w14:paraId="4617C3D1" w14:textId="0BE82BA0" w:rsidR="005671D7" w:rsidRDefault="005671D7" w:rsidP="00942EC1">
      <w:pPr>
        <w:jc w:val="center"/>
        <w:rPr>
          <w:rFonts w:ascii="Palatino Linotype" w:hAnsi="Palatino Linotype"/>
          <w:i/>
          <w:iCs/>
          <w:lang w:val="en-US"/>
        </w:rPr>
      </w:pPr>
      <w:r>
        <w:rPr>
          <w:rFonts w:ascii="Palatino Linotype" w:hAnsi="Palatino Linotype"/>
          <w:i/>
          <w:iCs/>
          <w:lang w:val="en-US"/>
        </w:rPr>
        <w:t>Measurements’ Sample Time Information</w:t>
      </w:r>
    </w:p>
    <w:tbl>
      <w:tblPr>
        <w:tblW w:w="4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977"/>
        <w:gridCol w:w="1276"/>
      </w:tblGrid>
      <w:tr w:rsidR="000A5DC8" w:rsidRPr="00150D96" w14:paraId="438C2530" w14:textId="77777777" w:rsidTr="00D67D03">
        <w:trPr>
          <w:trHeight w:val="725"/>
          <w:jc w:val="center"/>
        </w:trPr>
        <w:tc>
          <w:tcPr>
            <w:tcW w:w="704" w:type="dxa"/>
            <w:shd w:val="clear" w:color="auto" w:fill="C2D69B"/>
            <w:vAlign w:val="center"/>
          </w:tcPr>
          <w:p w14:paraId="139185DD" w14:textId="77777777" w:rsidR="008E17D5" w:rsidRPr="00815083" w:rsidRDefault="008E17D5" w:rsidP="004307A1">
            <w:pPr>
              <w:tabs>
                <w:tab w:val="left" w:pos="810"/>
                <w:tab w:val="center" w:pos="4320"/>
                <w:tab w:val="right" w:pos="8640"/>
              </w:tabs>
              <w:jc w:val="center"/>
              <w:rPr>
                <w:rFonts w:ascii="Palatino Linotype" w:hAnsi="Palatino Linotype"/>
                <w:b/>
                <w:bCs/>
                <w:szCs w:val="20"/>
              </w:rPr>
            </w:pPr>
            <w:r w:rsidRPr="00815083">
              <w:rPr>
                <w:rFonts w:ascii="Palatino Linotype" w:hAnsi="Palatino Linotype"/>
                <w:b/>
                <w:bCs/>
                <w:szCs w:val="20"/>
              </w:rPr>
              <w:t>Ref. No.</w:t>
            </w:r>
          </w:p>
        </w:tc>
        <w:tc>
          <w:tcPr>
            <w:tcW w:w="2977" w:type="dxa"/>
            <w:shd w:val="clear" w:color="auto" w:fill="C2D69B"/>
            <w:vAlign w:val="center"/>
          </w:tcPr>
          <w:p w14:paraId="50C918B8" w14:textId="5E50DC3A" w:rsidR="008E17D5" w:rsidRPr="00815083" w:rsidRDefault="008E17D5" w:rsidP="004307A1">
            <w:pPr>
              <w:tabs>
                <w:tab w:val="left" w:pos="810"/>
                <w:tab w:val="center" w:pos="4320"/>
                <w:tab w:val="right" w:pos="8640"/>
              </w:tabs>
              <w:jc w:val="center"/>
              <w:rPr>
                <w:rFonts w:ascii="Palatino Linotype" w:hAnsi="Palatino Linotype"/>
                <w:b/>
                <w:bCs/>
                <w:szCs w:val="20"/>
              </w:rPr>
            </w:pPr>
            <w:r w:rsidRPr="00815083">
              <w:rPr>
                <w:rFonts w:ascii="Palatino Linotype" w:hAnsi="Palatino Linotype"/>
                <w:b/>
                <w:bCs/>
                <w:szCs w:val="20"/>
              </w:rPr>
              <w:t>Measurement</w:t>
            </w:r>
          </w:p>
        </w:tc>
        <w:tc>
          <w:tcPr>
            <w:tcW w:w="1276" w:type="dxa"/>
            <w:shd w:val="clear" w:color="auto" w:fill="C2D69B"/>
            <w:vAlign w:val="center"/>
          </w:tcPr>
          <w:p w14:paraId="02284898" w14:textId="77777777" w:rsidR="008E17D5" w:rsidRPr="00815083" w:rsidRDefault="008E17D5" w:rsidP="004307A1">
            <w:pPr>
              <w:tabs>
                <w:tab w:val="left" w:pos="810"/>
                <w:tab w:val="center" w:pos="4320"/>
                <w:tab w:val="right" w:pos="8640"/>
              </w:tabs>
              <w:jc w:val="center"/>
              <w:rPr>
                <w:rFonts w:ascii="Palatino Linotype" w:hAnsi="Palatino Linotype"/>
                <w:b/>
                <w:bCs/>
                <w:szCs w:val="20"/>
              </w:rPr>
            </w:pPr>
            <w:r w:rsidRPr="00815083">
              <w:rPr>
                <w:rFonts w:ascii="Palatino Linotype" w:hAnsi="Palatino Linotype"/>
                <w:b/>
                <w:bCs/>
                <w:szCs w:val="20"/>
              </w:rPr>
              <w:t>Sample</w:t>
            </w:r>
          </w:p>
          <w:p w14:paraId="5E75B0B4" w14:textId="77777777" w:rsidR="008E17D5" w:rsidRPr="00815083" w:rsidRDefault="008E17D5" w:rsidP="004307A1">
            <w:pPr>
              <w:tabs>
                <w:tab w:val="left" w:pos="810"/>
                <w:tab w:val="center" w:pos="4320"/>
                <w:tab w:val="right" w:pos="8640"/>
              </w:tabs>
              <w:jc w:val="center"/>
              <w:rPr>
                <w:rFonts w:ascii="Palatino Linotype" w:hAnsi="Palatino Linotype"/>
                <w:b/>
                <w:bCs/>
                <w:szCs w:val="20"/>
              </w:rPr>
            </w:pPr>
            <w:r w:rsidRPr="00815083">
              <w:rPr>
                <w:rFonts w:ascii="Palatino Linotype" w:hAnsi="Palatino Linotype"/>
                <w:b/>
                <w:bCs/>
                <w:szCs w:val="20"/>
              </w:rPr>
              <w:t>time</w:t>
            </w:r>
          </w:p>
        </w:tc>
      </w:tr>
      <w:tr w:rsidR="000A5DC8" w:rsidRPr="00171D66" w14:paraId="64AB8983" w14:textId="77777777" w:rsidTr="00D67D03">
        <w:trPr>
          <w:trHeight w:val="145"/>
          <w:jc w:val="center"/>
        </w:trPr>
        <w:tc>
          <w:tcPr>
            <w:tcW w:w="704" w:type="dxa"/>
          </w:tcPr>
          <w:p w14:paraId="727B874A" w14:textId="77777777" w:rsidR="008E17D5" w:rsidRPr="00815083" w:rsidRDefault="008E17D5" w:rsidP="004307A1">
            <w:pPr>
              <w:tabs>
                <w:tab w:val="left" w:pos="810"/>
                <w:tab w:val="center" w:pos="4320"/>
                <w:tab w:val="right" w:pos="8640"/>
              </w:tabs>
              <w:jc w:val="center"/>
              <w:rPr>
                <w:rFonts w:ascii="Palatino Linotype" w:hAnsi="Palatino Linotype"/>
                <w:b/>
                <w:bCs/>
                <w:szCs w:val="20"/>
              </w:rPr>
            </w:pPr>
            <w:r w:rsidRPr="00815083">
              <w:rPr>
                <w:rFonts w:ascii="Palatino Linotype" w:hAnsi="Palatino Linotype"/>
                <w:b/>
                <w:bCs/>
                <w:szCs w:val="20"/>
              </w:rPr>
              <w:t>1</w:t>
            </w:r>
          </w:p>
        </w:tc>
        <w:tc>
          <w:tcPr>
            <w:tcW w:w="2977" w:type="dxa"/>
          </w:tcPr>
          <w:p w14:paraId="08020E75" w14:textId="0C7DEB3F" w:rsidR="008E17D5" w:rsidRPr="00815083" w:rsidRDefault="000A5DC8" w:rsidP="000A5DC8">
            <w:pPr>
              <w:tabs>
                <w:tab w:val="left" w:pos="810"/>
                <w:tab w:val="center" w:pos="4320"/>
                <w:tab w:val="right" w:pos="8640"/>
              </w:tabs>
              <w:rPr>
                <w:rFonts w:ascii="Palatino Linotype" w:hAnsi="Palatino Linotype"/>
                <w:szCs w:val="20"/>
              </w:rPr>
            </w:pPr>
            <w:r>
              <w:rPr>
                <w:rFonts w:ascii="Palatino Linotype" w:hAnsi="Palatino Linotype"/>
                <w:szCs w:val="20"/>
              </w:rPr>
              <w:t>HP e</w:t>
            </w:r>
            <w:r w:rsidR="008E17D5" w:rsidRPr="00815083">
              <w:rPr>
                <w:rFonts w:ascii="Palatino Linotype" w:hAnsi="Palatino Linotype"/>
                <w:szCs w:val="20"/>
              </w:rPr>
              <w:t xml:space="preserve">lectric </w:t>
            </w:r>
            <w:r w:rsidR="008E17D5">
              <w:rPr>
                <w:rFonts w:ascii="Palatino Linotype" w:hAnsi="Palatino Linotype"/>
                <w:szCs w:val="20"/>
              </w:rPr>
              <w:t>energy</w:t>
            </w:r>
            <w:r>
              <w:rPr>
                <w:rFonts w:ascii="Palatino Linotype" w:hAnsi="Palatino Linotype"/>
                <w:szCs w:val="20"/>
              </w:rPr>
              <w:t xml:space="preserve"> input</w:t>
            </w:r>
          </w:p>
        </w:tc>
        <w:tc>
          <w:tcPr>
            <w:tcW w:w="1276" w:type="dxa"/>
          </w:tcPr>
          <w:p w14:paraId="074A0942" w14:textId="77777777" w:rsidR="008E17D5" w:rsidRPr="00815083" w:rsidRDefault="008E17D5" w:rsidP="004307A1">
            <w:pPr>
              <w:tabs>
                <w:tab w:val="left" w:pos="810"/>
                <w:tab w:val="center" w:pos="4320"/>
                <w:tab w:val="right" w:pos="8640"/>
              </w:tabs>
              <w:jc w:val="center"/>
              <w:rPr>
                <w:rFonts w:ascii="Palatino Linotype" w:hAnsi="Palatino Linotype"/>
                <w:szCs w:val="20"/>
              </w:rPr>
            </w:pPr>
          </w:p>
        </w:tc>
      </w:tr>
      <w:tr w:rsidR="000A5DC8" w:rsidRPr="00171D66" w14:paraId="754DBEF3" w14:textId="77777777" w:rsidTr="00D67D03">
        <w:trPr>
          <w:trHeight w:val="145"/>
          <w:jc w:val="center"/>
        </w:trPr>
        <w:tc>
          <w:tcPr>
            <w:tcW w:w="704" w:type="dxa"/>
            <w:tcBorders>
              <w:bottom w:val="single" w:sz="4" w:space="0" w:color="auto"/>
            </w:tcBorders>
          </w:tcPr>
          <w:p w14:paraId="23C74227" w14:textId="77777777" w:rsidR="008E17D5" w:rsidRPr="00815083" w:rsidRDefault="008E17D5" w:rsidP="004307A1">
            <w:pPr>
              <w:tabs>
                <w:tab w:val="left" w:pos="810"/>
                <w:tab w:val="center" w:pos="4320"/>
                <w:tab w:val="right" w:pos="8640"/>
              </w:tabs>
              <w:jc w:val="center"/>
              <w:rPr>
                <w:rFonts w:ascii="Palatino Linotype" w:hAnsi="Palatino Linotype"/>
                <w:b/>
                <w:bCs/>
                <w:szCs w:val="20"/>
              </w:rPr>
            </w:pPr>
            <w:r w:rsidRPr="00815083">
              <w:rPr>
                <w:rFonts w:ascii="Palatino Linotype" w:hAnsi="Palatino Linotype"/>
                <w:b/>
                <w:bCs/>
                <w:szCs w:val="20"/>
              </w:rPr>
              <w:t>2</w:t>
            </w:r>
          </w:p>
        </w:tc>
        <w:tc>
          <w:tcPr>
            <w:tcW w:w="2977" w:type="dxa"/>
            <w:tcBorders>
              <w:bottom w:val="single" w:sz="4" w:space="0" w:color="auto"/>
            </w:tcBorders>
          </w:tcPr>
          <w:p w14:paraId="2E41AAA9" w14:textId="55B67F04" w:rsidR="008E17D5" w:rsidRPr="00815083" w:rsidRDefault="000A5DC8" w:rsidP="000A5DC8">
            <w:pPr>
              <w:tabs>
                <w:tab w:val="left" w:pos="810"/>
                <w:tab w:val="center" w:pos="4320"/>
                <w:tab w:val="right" w:pos="8640"/>
              </w:tabs>
              <w:rPr>
                <w:rFonts w:ascii="Palatino Linotype" w:hAnsi="Palatino Linotype"/>
                <w:szCs w:val="20"/>
              </w:rPr>
            </w:pPr>
            <w:r>
              <w:rPr>
                <w:rFonts w:ascii="Palatino Linotype" w:hAnsi="Palatino Linotype"/>
                <w:szCs w:val="20"/>
              </w:rPr>
              <w:t>HP thermal</w:t>
            </w:r>
            <w:r w:rsidRPr="00815083">
              <w:rPr>
                <w:rFonts w:ascii="Palatino Linotype" w:hAnsi="Palatino Linotype"/>
                <w:szCs w:val="20"/>
              </w:rPr>
              <w:t xml:space="preserve"> </w:t>
            </w:r>
            <w:r>
              <w:rPr>
                <w:rFonts w:ascii="Palatino Linotype" w:hAnsi="Palatino Linotype"/>
                <w:szCs w:val="20"/>
              </w:rPr>
              <w:t>energy output</w:t>
            </w:r>
          </w:p>
        </w:tc>
        <w:tc>
          <w:tcPr>
            <w:tcW w:w="1276" w:type="dxa"/>
            <w:tcBorders>
              <w:bottom w:val="single" w:sz="4" w:space="0" w:color="auto"/>
            </w:tcBorders>
          </w:tcPr>
          <w:p w14:paraId="3EA4F68A" w14:textId="77777777" w:rsidR="008E17D5" w:rsidRPr="00815083" w:rsidRDefault="008E17D5" w:rsidP="004307A1">
            <w:pPr>
              <w:tabs>
                <w:tab w:val="left" w:pos="810"/>
                <w:tab w:val="center" w:pos="4320"/>
                <w:tab w:val="right" w:pos="8640"/>
              </w:tabs>
              <w:jc w:val="center"/>
              <w:rPr>
                <w:rFonts w:ascii="Palatino Linotype" w:hAnsi="Palatino Linotype"/>
                <w:szCs w:val="20"/>
              </w:rPr>
            </w:pPr>
          </w:p>
        </w:tc>
      </w:tr>
      <w:tr w:rsidR="000A5DC8" w:rsidRPr="00171D66" w14:paraId="4A01BA37" w14:textId="77777777" w:rsidTr="00D67D03">
        <w:trPr>
          <w:trHeight w:val="145"/>
          <w:jc w:val="center"/>
        </w:trPr>
        <w:tc>
          <w:tcPr>
            <w:tcW w:w="704" w:type="dxa"/>
            <w:tcBorders>
              <w:bottom w:val="single" w:sz="4" w:space="0" w:color="auto"/>
            </w:tcBorders>
          </w:tcPr>
          <w:p w14:paraId="42A37952" w14:textId="77777777" w:rsidR="008E17D5" w:rsidRPr="00815083" w:rsidRDefault="008E17D5" w:rsidP="004307A1">
            <w:pPr>
              <w:tabs>
                <w:tab w:val="left" w:pos="810"/>
                <w:tab w:val="center" w:pos="4320"/>
                <w:tab w:val="right" w:pos="8640"/>
              </w:tabs>
              <w:jc w:val="center"/>
              <w:rPr>
                <w:rFonts w:ascii="Palatino Linotype" w:hAnsi="Palatino Linotype"/>
                <w:b/>
                <w:bCs/>
                <w:szCs w:val="20"/>
              </w:rPr>
            </w:pPr>
            <w:r>
              <w:rPr>
                <w:rFonts w:ascii="Palatino Linotype" w:hAnsi="Palatino Linotype"/>
                <w:b/>
                <w:bCs/>
                <w:szCs w:val="20"/>
              </w:rPr>
              <w:t>3</w:t>
            </w:r>
          </w:p>
        </w:tc>
        <w:tc>
          <w:tcPr>
            <w:tcW w:w="2977" w:type="dxa"/>
            <w:tcBorders>
              <w:bottom w:val="single" w:sz="4" w:space="0" w:color="auto"/>
            </w:tcBorders>
          </w:tcPr>
          <w:p w14:paraId="1472212C" w14:textId="55339FF5" w:rsidR="008E17D5" w:rsidRPr="00815083" w:rsidRDefault="000A5DC8" w:rsidP="004307A1">
            <w:pPr>
              <w:tabs>
                <w:tab w:val="left" w:pos="810"/>
                <w:tab w:val="center" w:pos="4320"/>
                <w:tab w:val="right" w:pos="8640"/>
              </w:tabs>
              <w:rPr>
                <w:rFonts w:ascii="Palatino Linotype" w:hAnsi="Palatino Linotype"/>
                <w:szCs w:val="20"/>
              </w:rPr>
            </w:pPr>
            <w:r>
              <w:rPr>
                <w:rFonts w:ascii="Palatino Linotype" w:hAnsi="Palatino Linotype"/>
                <w:szCs w:val="20"/>
              </w:rPr>
              <w:t>HP supply temperature</w:t>
            </w:r>
          </w:p>
        </w:tc>
        <w:tc>
          <w:tcPr>
            <w:tcW w:w="1276" w:type="dxa"/>
            <w:tcBorders>
              <w:bottom w:val="single" w:sz="4" w:space="0" w:color="auto"/>
            </w:tcBorders>
          </w:tcPr>
          <w:p w14:paraId="5F513347" w14:textId="77777777" w:rsidR="008E17D5" w:rsidRPr="00815083" w:rsidRDefault="008E17D5" w:rsidP="004307A1">
            <w:pPr>
              <w:tabs>
                <w:tab w:val="left" w:pos="810"/>
                <w:tab w:val="center" w:pos="4320"/>
                <w:tab w:val="right" w:pos="8640"/>
              </w:tabs>
              <w:jc w:val="center"/>
              <w:rPr>
                <w:rFonts w:ascii="Palatino Linotype" w:hAnsi="Palatino Linotype"/>
                <w:szCs w:val="20"/>
              </w:rPr>
            </w:pPr>
          </w:p>
        </w:tc>
      </w:tr>
      <w:tr w:rsidR="007554B7" w:rsidRPr="00171D66" w14:paraId="11F89B9F" w14:textId="77777777" w:rsidTr="001521AF">
        <w:trPr>
          <w:trHeight w:val="320"/>
          <w:jc w:val="center"/>
        </w:trPr>
        <w:tc>
          <w:tcPr>
            <w:tcW w:w="704" w:type="dxa"/>
            <w:tcBorders>
              <w:bottom w:val="single" w:sz="4" w:space="0" w:color="auto"/>
            </w:tcBorders>
          </w:tcPr>
          <w:p w14:paraId="05E9B6DB" w14:textId="6E2A4557" w:rsidR="007554B7" w:rsidRDefault="007554B7" w:rsidP="004307A1">
            <w:pPr>
              <w:tabs>
                <w:tab w:val="left" w:pos="810"/>
                <w:tab w:val="center" w:pos="4320"/>
                <w:tab w:val="right" w:pos="8640"/>
              </w:tabs>
              <w:jc w:val="center"/>
              <w:rPr>
                <w:rFonts w:ascii="Palatino Linotype" w:hAnsi="Palatino Linotype"/>
                <w:b/>
                <w:bCs/>
                <w:szCs w:val="20"/>
              </w:rPr>
            </w:pPr>
            <w:r>
              <w:rPr>
                <w:rFonts w:ascii="Palatino Linotype" w:hAnsi="Palatino Linotype"/>
                <w:b/>
                <w:bCs/>
                <w:szCs w:val="20"/>
              </w:rPr>
              <w:t>4</w:t>
            </w:r>
          </w:p>
        </w:tc>
        <w:tc>
          <w:tcPr>
            <w:tcW w:w="2977" w:type="dxa"/>
            <w:tcBorders>
              <w:bottom w:val="single" w:sz="4" w:space="0" w:color="auto"/>
            </w:tcBorders>
          </w:tcPr>
          <w:p w14:paraId="721896F8" w14:textId="52827AA9" w:rsidR="007554B7" w:rsidRDefault="007554B7" w:rsidP="004307A1">
            <w:pPr>
              <w:tabs>
                <w:tab w:val="left" w:pos="810"/>
                <w:tab w:val="center" w:pos="4320"/>
                <w:tab w:val="right" w:pos="8640"/>
              </w:tabs>
              <w:rPr>
                <w:rFonts w:ascii="Palatino Linotype" w:hAnsi="Palatino Linotype"/>
                <w:szCs w:val="20"/>
              </w:rPr>
            </w:pPr>
            <w:r>
              <w:rPr>
                <w:rFonts w:ascii="Palatino Linotype" w:hAnsi="Palatino Linotype"/>
                <w:szCs w:val="20"/>
              </w:rPr>
              <w:t>External temperature</w:t>
            </w:r>
          </w:p>
        </w:tc>
        <w:tc>
          <w:tcPr>
            <w:tcW w:w="1276" w:type="dxa"/>
            <w:tcBorders>
              <w:bottom w:val="single" w:sz="4" w:space="0" w:color="auto"/>
            </w:tcBorders>
          </w:tcPr>
          <w:p w14:paraId="346496C4" w14:textId="77777777" w:rsidR="007554B7" w:rsidRPr="00815083" w:rsidRDefault="007554B7" w:rsidP="004307A1">
            <w:pPr>
              <w:tabs>
                <w:tab w:val="left" w:pos="810"/>
                <w:tab w:val="center" w:pos="4320"/>
                <w:tab w:val="right" w:pos="8640"/>
              </w:tabs>
              <w:jc w:val="center"/>
              <w:rPr>
                <w:rFonts w:ascii="Palatino Linotype" w:hAnsi="Palatino Linotype"/>
                <w:szCs w:val="20"/>
              </w:rPr>
            </w:pPr>
          </w:p>
        </w:tc>
      </w:tr>
      <w:tr w:rsidR="000A5DC8" w:rsidRPr="00171D66" w14:paraId="2B83331B" w14:textId="77777777" w:rsidTr="00D67D03">
        <w:trPr>
          <w:trHeight w:val="136"/>
          <w:jc w:val="center"/>
        </w:trPr>
        <w:tc>
          <w:tcPr>
            <w:tcW w:w="704" w:type="dxa"/>
          </w:tcPr>
          <w:p w14:paraId="3F51B18A" w14:textId="388C5C3C" w:rsidR="000A5DC8" w:rsidRPr="00815083" w:rsidRDefault="000A5DC8" w:rsidP="004307A1">
            <w:pPr>
              <w:tabs>
                <w:tab w:val="left" w:pos="810"/>
                <w:tab w:val="center" w:pos="4320"/>
                <w:tab w:val="right" w:pos="8640"/>
              </w:tabs>
              <w:jc w:val="center"/>
              <w:rPr>
                <w:rFonts w:ascii="Palatino Linotype" w:hAnsi="Palatino Linotype"/>
                <w:b/>
                <w:bCs/>
                <w:szCs w:val="20"/>
              </w:rPr>
            </w:pPr>
            <w:r>
              <w:rPr>
                <w:rFonts w:ascii="Palatino Linotype" w:hAnsi="Palatino Linotype"/>
                <w:szCs w:val="20"/>
              </w:rPr>
              <w:t>etc.</w:t>
            </w:r>
          </w:p>
        </w:tc>
        <w:tc>
          <w:tcPr>
            <w:tcW w:w="2977" w:type="dxa"/>
          </w:tcPr>
          <w:p w14:paraId="3C14C1A4" w14:textId="3ED6B59B" w:rsidR="000A5DC8" w:rsidRPr="00815083" w:rsidRDefault="000A5DC8" w:rsidP="004307A1">
            <w:pPr>
              <w:tabs>
                <w:tab w:val="left" w:pos="810"/>
                <w:tab w:val="center" w:pos="4320"/>
                <w:tab w:val="right" w:pos="8640"/>
              </w:tabs>
              <w:rPr>
                <w:rFonts w:ascii="Palatino Linotype" w:hAnsi="Palatino Linotype"/>
                <w:szCs w:val="20"/>
              </w:rPr>
            </w:pPr>
          </w:p>
        </w:tc>
        <w:tc>
          <w:tcPr>
            <w:tcW w:w="1276" w:type="dxa"/>
          </w:tcPr>
          <w:p w14:paraId="4C3AA4AA" w14:textId="77777777" w:rsidR="000A5DC8" w:rsidRPr="00815083" w:rsidRDefault="000A5DC8" w:rsidP="004307A1">
            <w:pPr>
              <w:tabs>
                <w:tab w:val="left" w:pos="810"/>
                <w:tab w:val="center" w:pos="4320"/>
                <w:tab w:val="right" w:pos="8640"/>
              </w:tabs>
              <w:jc w:val="center"/>
              <w:rPr>
                <w:rFonts w:ascii="Palatino Linotype" w:hAnsi="Palatino Linotype"/>
                <w:szCs w:val="20"/>
              </w:rPr>
            </w:pPr>
          </w:p>
        </w:tc>
      </w:tr>
    </w:tbl>
    <w:p w14:paraId="177F9BB8" w14:textId="77777777" w:rsidR="006A4724" w:rsidRDefault="006A4724" w:rsidP="00906774">
      <w:pPr>
        <w:jc w:val="both"/>
        <w:rPr>
          <w:rFonts w:ascii="Palatino Linotype" w:hAnsi="Palatino Linotype"/>
          <w:i/>
          <w:iCs/>
          <w:lang w:val="en-US"/>
        </w:rPr>
      </w:pPr>
    </w:p>
    <w:p w14:paraId="68F2CB62" w14:textId="404CF4AF" w:rsidR="00906774" w:rsidRDefault="0058413E" w:rsidP="00906774">
      <w:pPr>
        <w:jc w:val="both"/>
        <w:rPr>
          <w:rFonts w:ascii="Palatino Linotype" w:hAnsi="Palatino Linotype"/>
          <w:i/>
          <w:iCs/>
          <w:lang w:val="en-US"/>
        </w:rPr>
      </w:pPr>
      <w:r w:rsidRPr="008868FF">
        <w:rPr>
          <w:rFonts w:ascii="Palatino Linotype" w:hAnsi="Palatino Linotype"/>
          <w:i/>
          <w:iCs/>
          <w:lang w:val="en-US"/>
        </w:rPr>
        <w:t>[</w:t>
      </w:r>
      <w:r>
        <w:rPr>
          <w:rFonts w:ascii="Palatino Linotype" w:hAnsi="Palatino Linotype"/>
          <w:i/>
          <w:iCs/>
          <w:lang w:val="en-US"/>
        </w:rPr>
        <w:t>Please detail in the following tables the</w:t>
      </w:r>
      <w:r w:rsidRPr="008868FF">
        <w:rPr>
          <w:rFonts w:ascii="Palatino Linotype" w:hAnsi="Palatino Linotype"/>
          <w:i/>
          <w:iCs/>
          <w:lang w:val="en-US"/>
        </w:rPr>
        <w:t xml:space="preserve"> </w:t>
      </w:r>
      <w:r w:rsidR="00544285">
        <w:rPr>
          <w:rFonts w:ascii="Palatino Linotype" w:hAnsi="Palatino Linotype"/>
          <w:i/>
          <w:iCs/>
          <w:lang w:val="en-US"/>
        </w:rPr>
        <w:t xml:space="preserve">additional </w:t>
      </w:r>
      <w:r>
        <w:rPr>
          <w:rFonts w:ascii="Palatino Linotype" w:hAnsi="Palatino Linotype"/>
          <w:i/>
          <w:iCs/>
          <w:lang w:val="en-US"/>
        </w:rPr>
        <w:t xml:space="preserve">monitoring </w:t>
      </w:r>
      <w:r w:rsidR="00544285">
        <w:rPr>
          <w:rFonts w:ascii="Palatino Linotype" w:hAnsi="Palatino Linotype"/>
          <w:i/>
          <w:iCs/>
          <w:lang w:val="en-US"/>
        </w:rPr>
        <w:t>devices</w:t>
      </w:r>
      <w:r>
        <w:rPr>
          <w:rFonts w:ascii="Palatino Linotype" w:hAnsi="Palatino Linotype"/>
          <w:i/>
          <w:iCs/>
          <w:lang w:val="en-US"/>
        </w:rPr>
        <w:t>, specifying for each sensor: the type (e.g. for a temperature sensor if it is a thermoresistance or</w:t>
      </w:r>
      <w:r w:rsidR="0014306C">
        <w:rPr>
          <w:rFonts w:ascii="Palatino Linotype" w:hAnsi="Palatino Linotype"/>
          <w:i/>
          <w:iCs/>
          <w:lang w:val="en-US"/>
        </w:rPr>
        <w:t xml:space="preserve"> a thermocouple) and the model</w:t>
      </w:r>
      <w:r>
        <w:rPr>
          <w:rFonts w:ascii="Palatino Linotype" w:hAnsi="Palatino Linotype"/>
          <w:i/>
          <w:iCs/>
          <w:lang w:val="en-US"/>
        </w:rPr>
        <w:t xml:space="preserve">, the measured physical quantities, the measurement accuracy, the sample time, </w:t>
      </w:r>
      <w:r w:rsidR="005671D7">
        <w:rPr>
          <w:rFonts w:ascii="Palatino Linotype" w:hAnsi="Palatino Linotype"/>
          <w:i/>
          <w:iCs/>
          <w:lang w:val="en-US"/>
        </w:rPr>
        <w:t xml:space="preserve">and </w:t>
      </w:r>
      <w:r>
        <w:rPr>
          <w:rFonts w:ascii="Palatino Linotype" w:hAnsi="Palatino Linotype"/>
          <w:i/>
          <w:iCs/>
          <w:lang w:val="en-US"/>
        </w:rPr>
        <w:t>the cost]</w:t>
      </w:r>
      <w:r w:rsidR="005671D7">
        <w:rPr>
          <w:rFonts w:ascii="Palatino Linotype" w:hAnsi="Palatino Linotype"/>
          <w:i/>
          <w:iCs/>
          <w:lang w:val="en-US"/>
        </w:rPr>
        <w:t>.</w:t>
      </w:r>
      <w:r>
        <w:rPr>
          <w:rFonts w:ascii="Palatino Linotype" w:hAnsi="Palatino Linotype"/>
          <w:i/>
          <w:iCs/>
          <w:lang w:val="en-US"/>
        </w:rPr>
        <w:t xml:space="preserve"> </w:t>
      </w:r>
    </w:p>
    <w:p w14:paraId="2BA3E38D" w14:textId="77777777" w:rsidR="0058413E" w:rsidRDefault="0058413E" w:rsidP="00906774">
      <w:pPr>
        <w:jc w:val="both"/>
        <w:rPr>
          <w:rFonts w:ascii="Palatino Linotype" w:hAnsi="Palatino Linotype"/>
          <w:i/>
          <w:iCs/>
          <w:lang w:val="en-US"/>
        </w:rPr>
      </w:pPr>
    </w:p>
    <w:p w14:paraId="158594B9" w14:textId="593E7ABB" w:rsidR="006A4724" w:rsidRDefault="006A4724" w:rsidP="00942EC1">
      <w:pPr>
        <w:jc w:val="center"/>
        <w:rPr>
          <w:rFonts w:ascii="Palatino Linotype" w:hAnsi="Palatino Linotype"/>
          <w:i/>
          <w:iCs/>
          <w:lang w:val="en-US"/>
        </w:rPr>
      </w:pPr>
      <w:r>
        <w:rPr>
          <w:rFonts w:ascii="Palatino Linotype" w:hAnsi="Palatino Linotype"/>
          <w:i/>
          <w:iCs/>
          <w:lang w:val="en-US"/>
        </w:rPr>
        <w:t>Additional Monitoring Devices’ Information</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410"/>
        <w:gridCol w:w="1134"/>
        <w:gridCol w:w="2268"/>
        <w:gridCol w:w="1134"/>
        <w:gridCol w:w="992"/>
        <w:gridCol w:w="1134"/>
      </w:tblGrid>
      <w:tr w:rsidR="00E43667" w:rsidRPr="00150D96" w14:paraId="729A2FBE" w14:textId="77777777" w:rsidTr="00544285">
        <w:trPr>
          <w:trHeight w:val="725"/>
          <w:jc w:val="center"/>
        </w:trPr>
        <w:tc>
          <w:tcPr>
            <w:tcW w:w="704" w:type="dxa"/>
            <w:shd w:val="clear" w:color="auto" w:fill="C2D69B"/>
            <w:vAlign w:val="center"/>
          </w:tcPr>
          <w:p w14:paraId="4571630A" w14:textId="77777777" w:rsidR="00686802" w:rsidRPr="00815083" w:rsidRDefault="00686802" w:rsidP="00BD64B1">
            <w:pPr>
              <w:tabs>
                <w:tab w:val="left" w:pos="810"/>
                <w:tab w:val="center" w:pos="4320"/>
                <w:tab w:val="right" w:pos="8640"/>
              </w:tabs>
              <w:jc w:val="center"/>
              <w:rPr>
                <w:rFonts w:ascii="Palatino Linotype" w:hAnsi="Palatino Linotype"/>
                <w:b/>
                <w:bCs/>
                <w:szCs w:val="20"/>
              </w:rPr>
            </w:pPr>
            <w:r w:rsidRPr="00815083">
              <w:rPr>
                <w:rFonts w:ascii="Palatino Linotype" w:hAnsi="Palatino Linotype"/>
                <w:b/>
                <w:bCs/>
                <w:szCs w:val="20"/>
              </w:rPr>
              <w:t>Ref. No.</w:t>
            </w:r>
          </w:p>
        </w:tc>
        <w:tc>
          <w:tcPr>
            <w:tcW w:w="2410" w:type="dxa"/>
            <w:shd w:val="clear" w:color="auto" w:fill="C2D69B"/>
            <w:vAlign w:val="center"/>
          </w:tcPr>
          <w:p w14:paraId="29F15AD0" w14:textId="77777777" w:rsidR="00686802" w:rsidRPr="00815083" w:rsidRDefault="00686802" w:rsidP="00BD64B1">
            <w:pPr>
              <w:tabs>
                <w:tab w:val="left" w:pos="810"/>
                <w:tab w:val="center" w:pos="4320"/>
                <w:tab w:val="right" w:pos="8640"/>
              </w:tabs>
              <w:jc w:val="center"/>
              <w:rPr>
                <w:rFonts w:ascii="Palatino Linotype" w:hAnsi="Palatino Linotype"/>
                <w:b/>
                <w:bCs/>
                <w:szCs w:val="20"/>
              </w:rPr>
            </w:pPr>
            <w:r w:rsidRPr="00815083">
              <w:rPr>
                <w:rFonts w:ascii="Palatino Linotype" w:hAnsi="Palatino Linotype"/>
                <w:b/>
                <w:bCs/>
                <w:szCs w:val="20"/>
              </w:rPr>
              <w:t>Item</w:t>
            </w:r>
          </w:p>
        </w:tc>
        <w:tc>
          <w:tcPr>
            <w:tcW w:w="1134" w:type="dxa"/>
            <w:shd w:val="clear" w:color="auto" w:fill="C2D69B"/>
            <w:vAlign w:val="center"/>
          </w:tcPr>
          <w:p w14:paraId="2B35B1C9" w14:textId="77777777" w:rsidR="00686802" w:rsidRPr="00815083" w:rsidRDefault="00686802" w:rsidP="00BD64B1">
            <w:pPr>
              <w:tabs>
                <w:tab w:val="left" w:pos="810"/>
                <w:tab w:val="center" w:pos="4320"/>
                <w:tab w:val="right" w:pos="8640"/>
              </w:tabs>
              <w:jc w:val="center"/>
              <w:rPr>
                <w:rFonts w:ascii="Palatino Linotype" w:hAnsi="Palatino Linotype"/>
                <w:b/>
                <w:bCs/>
                <w:szCs w:val="20"/>
              </w:rPr>
            </w:pPr>
            <w:r w:rsidRPr="00815083">
              <w:rPr>
                <w:rFonts w:ascii="Palatino Linotype" w:hAnsi="Palatino Linotype"/>
                <w:b/>
                <w:bCs/>
                <w:szCs w:val="20"/>
              </w:rPr>
              <w:t>Type/</w:t>
            </w:r>
          </w:p>
          <w:p w14:paraId="45F225CA" w14:textId="77777777" w:rsidR="00686802" w:rsidRPr="00815083" w:rsidRDefault="00686802" w:rsidP="00BD64B1">
            <w:pPr>
              <w:tabs>
                <w:tab w:val="left" w:pos="810"/>
                <w:tab w:val="center" w:pos="4320"/>
                <w:tab w:val="right" w:pos="8640"/>
              </w:tabs>
              <w:jc w:val="center"/>
              <w:rPr>
                <w:rFonts w:ascii="Palatino Linotype" w:hAnsi="Palatino Linotype"/>
                <w:b/>
                <w:bCs/>
                <w:szCs w:val="20"/>
              </w:rPr>
            </w:pPr>
            <w:r w:rsidRPr="00815083">
              <w:rPr>
                <w:rFonts w:ascii="Palatino Linotype" w:hAnsi="Palatino Linotype"/>
                <w:b/>
                <w:bCs/>
                <w:szCs w:val="20"/>
              </w:rPr>
              <w:t>Model</w:t>
            </w:r>
          </w:p>
        </w:tc>
        <w:tc>
          <w:tcPr>
            <w:tcW w:w="2268" w:type="dxa"/>
            <w:shd w:val="clear" w:color="auto" w:fill="C2D69B"/>
            <w:vAlign w:val="center"/>
          </w:tcPr>
          <w:p w14:paraId="2C0BC968" w14:textId="77777777" w:rsidR="00686802" w:rsidRPr="00815083" w:rsidRDefault="00686802" w:rsidP="00BD64B1">
            <w:pPr>
              <w:tabs>
                <w:tab w:val="left" w:pos="810"/>
                <w:tab w:val="center" w:pos="4320"/>
                <w:tab w:val="right" w:pos="8640"/>
              </w:tabs>
              <w:jc w:val="center"/>
              <w:rPr>
                <w:rFonts w:ascii="Palatino Linotype" w:hAnsi="Palatino Linotype"/>
                <w:b/>
                <w:bCs/>
                <w:szCs w:val="20"/>
              </w:rPr>
            </w:pPr>
            <w:r w:rsidRPr="00815083">
              <w:rPr>
                <w:rFonts w:ascii="Palatino Linotype" w:hAnsi="Palatino Linotype"/>
                <w:b/>
                <w:bCs/>
                <w:szCs w:val="20"/>
              </w:rPr>
              <w:t>Measurement</w:t>
            </w:r>
          </w:p>
        </w:tc>
        <w:tc>
          <w:tcPr>
            <w:tcW w:w="1134" w:type="dxa"/>
            <w:shd w:val="clear" w:color="auto" w:fill="C2D69B"/>
            <w:vAlign w:val="center"/>
          </w:tcPr>
          <w:p w14:paraId="5B3A6230" w14:textId="77777777" w:rsidR="00686802" w:rsidRPr="00815083" w:rsidRDefault="00686802" w:rsidP="00BD64B1">
            <w:pPr>
              <w:tabs>
                <w:tab w:val="left" w:pos="810"/>
                <w:tab w:val="center" w:pos="4320"/>
                <w:tab w:val="right" w:pos="8640"/>
              </w:tabs>
              <w:jc w:val="center"/>
              <w:rPr>
                <w:rFonts w:ascii="Palatino Linotype" w:hAnsi="Palatino Linotype"/>
                <w:b/>
                <w:bCs/>
                <w:szCs w:val="20"/>
              </w:rPr>
            </w:pPr>
            <w:r w:rsidRPr="00815083">
              <w:rPr>
                <w:rFonts w:ascii="Palatino Linotype" w:hAnsi="Palatino Linotype"/>
                <w:b/>
                <w:bCs/>
                <w:szCs w:val="20"/>
              </w:rPr>
              <w:t>Accuracy</w:t>
            </w:r>
          </w:p>
        </w:tc>
        <w:tc>
          <w:tcPr>
            <w:tcW w:w="992" w:type="dxa"/>
            <w:shd w:val="clear" w:color="auto" w:fill="C2D69B"/>
            <w:vAlign w:val="center"/>
          </w:tcPr>
          <w:p w14:paraId="69D5A93F" w14:textId="77777777" w:rsidR="00686802" w:rsidRPr="00815083" w:rsidRDefault="00686802" w:rsidP="00BD64B1">
            <w:pPr>
              <w:tabs>
                <w:tab w:val="left" w:pos="810"/>
                <w:tab w:val="center" w:pos="4320"/>
                <w:tab w:val="right" w:pos="8640"/>
              </w:tabs>
              <w:jc w:val="center"/>
              <w:rPr>
                <w:rFonts w:ascii="Palatino Linotype" w:hAnsi="Palatino Linotype"/>
                <w:b/>
                <w:bCs/>
                <w:szCs w:val="20"/>
              </w:rPr>
            </w:pPr>
            <w:r w:rsidRPr="00815083">
              <w:rPr>
                <w:rFonts w:ascii="Palatino Linotype" w:hAnsi="Palatino Linotype"/>
                <w:b/>
                <w:bCs/>
                <w:szCs w:val="20"/>
              </w:rPr>
              <w:t>Sample</w:t>
            </w:r>
          </w:p>
          <w:p w14:paraId="44CABF9C" w14:textId="77777777" w:rsidR="00686802" w:rsidRPr="00815083" w:rsidRDefault="00686802" w:rsidP="00BD64B1">
            <w:pPr>
              <w:tabs>
                <w:tab w:val="left" w:pos="810"/>
                <w:tab w:val="center" w:pos="4320"/>
                <w:tab w:val="right" w:pos="8640"/>
              </w:tabs>
              <w:jc w:val="center"/>
              <w:rPr>
                <w:rFonts w:ascii="Palatino Linotype" w:hAnsi="Palatino Linotype"/>
                <w:b/>
                <w:bCs/>
                <w:szCs w:val="20"/>
              </w:rPr>
            </w:pPr>
            <w:r w:rsidRPr="00815083">
              <w:rPr>
                <w:rFonts w:ascii="Palatino Linotype" w:hAnsi="Palatino Linotype"/>
                <w:b/>
                <w:bCs/>
                <w:szCs w:val="20"/>
              </w:rPr>
              <w:t>time</w:t>
            </w:r>
          </w:p>
        </w:tc>
        <w:tc>
          <w:tcPr>
            <w:tcW w:w="1134" w:type="dxa"/>
            <w:shd w:val="clear" w:color="auto" w:fill="C2D69B"/>
            <w:vAlign w:val="center"/>
          </w:tcPr>
          <w:p w14:paraId="3125A8D4" w14:textId="77777777" w:rsidR="00686802" w:rsidRPr="00815083" w:rsidRDefault="00686802" w:rsidP="00BD64B1">
            <w:pPr>
              <w:tabs>
                <w:tab w:val="left" w:pos="810"/>
                <w:tab w:val="center" w:pos="4320"/>
                <w:tab w:val="right" w:pos="8640"/>
              </w:tabs>
              <w:jc w:val="center"/>
              <w:rPr>
                <w:rFonts w:ascii="Palatino Linotype" w:hAnsi="Palatino Linotype"/>
                <w:b/>
                <w:bCs/>
                <w:szCs w:val="20"/>
              </w:rPr>
            </w:pPr>
            <w:r w:rsidRPr="00815083">
              <w:rPr>
                <w:rFonts w:ascii="Palatino Linotype" w:hAnsi="Palatino Linotype"/>
                <w:b/>
                <w:bCs/>
                <w:szCs w:val="20"/>
              </w:rPr>
              <w:t>Cost (USD)</w:t>
            </w:r>
          </w:p>
        </w:tc>
      </w:tr>
      <w:tr w:rsidR="00E43667" w:rsidRPr="00150D96" w14:paraId="2E4B81E1" w14:textId="77777777" w:rsidTr="00544285">
        <w:trPr>
          <w:trHeight w:val="145"/>
          <w:jc w:val="center"/>
        </w:trPr>
        <w:tc>
          <w:tcPr>
            <w:tcW w:w="704" w:type="dxa"/>
          </w:tcPr>
          <w:p w14:paraId="50EC6538" w14:textId="77777777" w:rsidR="00686802" w:rsidRPr="00815083" w:rsidRDefault="00686802" w:rsidP="00BD64B1">
            <w:pPr>
              <w:tabs>
                <w:tab w:val="left" w:pos="810"/>
                <w:tab w:val="center" w:pos="4320"/>
                <w:tab w:val="right" w:pos="8640"/>
              </w:tabs>
              <w:jc w:val="center"/>
              <w:rPr>
                <w:rFonts w:ascii="Palatino Linotype" w:hAnsi="Palatino Linotype"/>
                <w:b/>
                <w:bCs/>
                <w:szCs w:val="20"/>
              </w:rPr>
            </w:pPr>
            <w:r w:rsidRPr="00815083">
              <w:rPr>
                <w:rFonts w:ascii="Palatino Linotype" w:hAnsi="Palatino Linotype"/>
                <w:b/>
                <w:bCs/>
                <w:szCs w:val="20"/>
              </w:rPr>
              <w:t>1</w:t>
            </w:r>
          </w:p>
        </w:tc>
        <w:tc>
          <w:tcPr>
            <w:tcW w:w="2410" w:type="dxa"/>
          </w:tcPr>
          <w:p w14:paraId="17F3F5C7" w14:textId="083D6699" w:rsidR="00686802" w:rsidRPr="00815083" w:rsidRDefault="00686802" w:rsidP="00BD64B1">
            <w:pPr>
              <w:tabs>
                <w:tab w:val="left" w:pos="810"/>
                <w:tab w:val="center" w:pos="4320"/>
                <w:tab w:val="right" w:pos="8640"/>
              </w:tabs>
              <w:rPr>
                <w:rFonts w:ascii="Palatino Linotype" w:hAnsi="Palatino Linotype"/>
                <w:szCs w:val="20"/>
              </w:rPr>
            </w:pPr>
            <w:r w:rsidRPr="00815083">
              <w:rPr>
                <w:rFonts w:ascii="Palatino Linotype" w:hAnsi="Palatino Linotype"/>
                <w:szCs w:val="20"/>
              </w:rPr>
              <w:t>Electric energy meter</w:t>
            </w:r>
          </w:p>
        </w:tc>
        <w:tc>
          <w:tcPr>
            <w:tcW w:w="1134" w:type="dxa"/>
            <w:vAlign w:val="center"/>
          </w:tcPr>
          <w:p w14:paraId="0528A45F" w14:textId="77777777" w:rsidR="00686802" w:rsidRPr="00815083" w:rsidRDefault="00686802" w:rsidP="00BD64B1">
            <w:pPr>
              <w:tabs>
                <w:tab w:val="left" w:pos="810"/>
                <w:tab w:val="center" w:pos="4320"/>
                <w:tab w:val="right" w:pos="8640"/>
              </w:tabs>
              <w:jc w:val="both"/>
              <w:rPr>
                <w:rFonts w:ascii="Palatino Linotype" w:hAnsi="Palatino Linotype"/>
                <w:szCs w:val="20"/>
              </w:rPr>
            </w:pPr>
          </w:p>
        </w:tc>
        <w:tc>
          <w:tcPr>
            <w:tcW w:w="2268" w:type="dxa"/>
          </w:tcPr>
          <w:p w14:paraId="4E9DBF5D" w14:textId="77777777" w:rsidR="00DC0C5B" w:rsidRDefault="00686802" w:rsidP="00E43667">
            <w:pPr>
              <w:tabs>
                <w:tab w:val="left" w:pos="810"/>
                <w:tab w:val="center" w:pos="4320"/>
                <w:tab w:val="right" w:pos="8640"/>
              </w:tabs>
              <w:rPr>
                <w:rFonts w:ascii="Palatino Linotype" w:hAnsi="Palatino Linotype"/>
                <w:szCs w:val="20"/>
              </w:rPr>
            </w:pPr>
            <w:r>
              <w:rPr>
                <w:rFonts w:ascii="Palatino Linotype" w:hAnsi="Palatino Linotype"/>
                <w:szCs w:val="20"/>
              </w:rPr>
              <w:t>e.g.</w:t>
            </w:r>
            <w:r w:rsidR="00DC0C5B">
              <w:rPr>
                <w:rFonts w:ascii="Palatino Linotype" w:hAnsi="Palatino Linotype"/>
                <w:szCs w:val="20"/>
              </w:rPr>
              <w:t xml:space="preserve"> electric energy, </w:t>
            </w:r>
          </w:p>
          <w:p w14:paraId="5AC6315C" w14:textId="14C32A9B" w:rsidR="00686802" w:rsidRPr="00815083" w:rsidRDefault="00DC0C5B" w:rsidP="00E43667">
            <w:pPr>
              <w:tabs>
                <w:tab w:val="left" w:pos="810"/>
                <w:tab w:val="center" w:pos="4320"/>
                <w:tab w:val="right" w:pos="8640"/>
              </w:tabs>
              <w:rPr>
                <w:rFonts w:ascii="Palatino Linotype" w:hAnsi="Palatino Linotype"/>
                <w:szCs w:val="20"/>
              </w:rPr>
            </w:pPr>
            <w:r>
              <w:rPr>
                <w:rFonts w:ascii="Palatino Linotype" w:hAnsi="Palatino Linotype"/>
                <w:szCs w:val="20"/>
              </w:rPr>
              <w:t>electric power</w:t>
            </w:r>
          </w:p>
        </w:tc>
        <w:tc>
          <w:tcPr>
            <w:tcW w:w="1134" w:type="dxa"/>
          </w:tcPr>
          <w:p w14:paraId="0060858C" w14:textId="77777777" w:rsidR="00686802" w:rsidRPr="00815083" w:rsidRDefault="00686802" w:rsidP="00BD64B1">
            <w:pPr>
              <w:tabs>
                <w:tab w:val="left" w:pos="810"/>
                <w:tab w:val="center" w:pos="4320"/>
                <w:tab w:val="right" w:pos="8640"/>
              </w:tabs>
              <w:jc w:val="center"/>
              <w:rPr>
                <w:rFonts w:ascii="Palatino Linotype" w:hAnsi="Palatino Linotype"/>
                <w:szCs w:val="20"/>
              </w:rPr>
            </w:pPr>
          </w:p>
        </w:tc>
        <w:tc>
          <w:tcPr>
            <w:tcW w:w="992" w:type="dxa"/>
          </w:tcPr>
          <w:p w14:paraId="11EFFE4A" w14:textId="77777777" w:rsidR="00686802" w:rsidRPr="00815083" w:rsidRDefault="00686802" w:rsidP="00BD64B1">
            <w:pPr>
              <w:tabs>
                <w:tab w:val="left" w:pos="810"/>
                <w:tab w:val="center" w:pos="4320"/>
                <w:tab w:val="right" w:pos="8640"/>
              </w:tabs>
              <w:jc w:val="center"/>
              <w:rPr>
                <w:rFonts w:ascii="Palatino Linotype" w:hAnsi="Palatino Linotype"/>
                <w:szCs w:val="20"/>
              </w:rPr>
            </w:pPr>
          </w:p>
        </w:tc>
        <w:tc>
          <w:tcPr>
            <w:tcW w:w="1134" w:type="dxa"/>
            <w:vAlign w:val="center"/>
          </w:tcPr>
          <w:p w14:paraId="3EFB19BA" w14:textId="77777777" w:rsidR="00686802" w:rsidRPr="00815083" w:rsidRDefault="00686802" w:rsidP="00BD64B1">
            <w:pPr>
              <w:tabs>
                <w:tab w:val="left" w:pos="810"/>
                <w:tab w:val="center" w:pos="4320"/>
                <w:tab w:val="right" w:pos="8640"/>
              </w:tabs>
              <w:jc w:val="center"/>
              <w:rPr>
                <w:rFonts w:ascii="Palatino Linotype" w:hAnsi="Palatino Linotype"/>
                <w:szCs w:val="20"/>
              </w:rPr>
            </w:pPr>
          </w:p>
        </w:tc>
      </w:tr>
      <w:tr w:rsidR="00E43667" w:rsidRPr="00150D96" w14:paraId="5066113C" w14:textId="77777777" w:rsidTr="00544285">
        <w:trPr>
          <w:trHeight w:val="613"/>
          <w:jc w:val="center"/>
        </w:trPr>
        <w:tc>
          <w:tcPr>
            <w:tcW w:w="704" w:type="dxa"/>
            <w:tcBorders>
              <w:bottom w:val="single" w:sz="4" w:space="0" w:color="auto"/>
            </w:tcBorders>
          </w:tcPr>
          <w:p w14:paraId="7F3534A8" w14:textId="77777777" w:rsidR="00686802" w:rsidRPr="00815083" w:rsidRDefault="00686802" w:rsidP="00BD64B1">
            <w:pPr>
              <w:tabs>
                <w:tab w:val="left" w:pos="810"/>
                <w:tab w:val="center" w:pos="4320"/>
                <w:tab w:val="right" w:pos="8640"/>
              </w:tabs>
              <w:jc w:val="center"/>
              <w:rPr>
                <w:rFonts w:ascii="Palatino Linotype" w:hAnsi="Palatino Linotype"/>
                <w:b/>
                <w:bCs/>
                <w:szCs w:val="20"/>
              </w:rPr>
            </w:pPr>
            <w:r w:rsidRPr="00815083">
              <w:rPr>
                <w:rFonts w:ascii="Palatino Linotype" w:hAnsi="Palatino Linotype"/>
                <w:b/>
                <w:bCs/>
                <w:szCs w:val="20"/>
              </w:rPr>
              <w:t>2</w:t>
            </w:r>
          </w:p>
        </w:tc>
        <w:tc>
          <w:tcPr>
            <w:tcW w:w="2410" w:type="dxa"/>
            <w:tcBorders>
              <w:bottom w:val="single" w:sz="4" w:space="0" w:color="auto"/>
            </w:tcBorders>
          </w:tcPr>
          <w:p w14:paraId="37321F3F" w14:textId="26868E57" w:rsidR="00686802" w:rsidRPr="00815083" w:rsidRDefault="00686802" w:rsidP="00BD64B1">
            <w:pPr>
              <w:tabs>
                <w:tab w:val="left" w:pos="810"/>
                <w:tab w:val="center" w:pos="4320"/>
                <w:tab w:val="right" w:pos="8640"/>
              </w:tabs>
              <w:rPr>
                <w:rFonts w:ascii="Palatino Linotype" w:hAnsi="Palatino Linotype"/>
                <w:szCs w:val="20"/>
              </w:rPr>
            </w:pPr>
            <w:r w:rsidRPr="00815083">
              <w:rPr>
                <w:rFonts w:ascii="Palatino Linotype" w:hAnsi="Palatino Linotype"/>
                <w:szCs w:val="20"/>
              </w:rPr>
              <w:t>Heat meter</w:t>
            </w:r>
          </w:p>
        </w:tc>
        <w:tc>
          <w:tcPr>
            <w:tcW w:w="1134" w:type="dxa"/>
            <w:tcBorders>
              <w:bottom w:val="single" w:sz="4" w:space="0" w:color="auto"/>
            </w:tcBorders>
            <w:vAlign w:val="center"/>
          </w:tcPr>
          <w:p w14:paraId="18E58470" w14:textId="77777777" w:rsidR="00686802" w:rsidRPr="00815083" w:rsidRDefault="00686802" w:rsidP="00BD64B1">
            <w:pPr>
              <w:tabs>
                <w:tab w:val="left" w:pos="810"/>
                <w:tab w:val="center" w:pos="4320"/>
                <w:tab w:val="right" w:pos="8640"/>
              </w:tabs>
              <w:jc w:val="both"/>
              <w:rPr>
                <w:rFonts w:ascii="Palatino Linotype" w:hAnsi="Palatino Linotype"/>
                <w:szCs w:val="20"/>
              </w:rPr>
            </w:pPr>
          </w:p>
        </w:tc>
        <w:tc>
          <w:tcPr>
            <w:tcW w:w="2268" w:type="dxa"/>
            <w:tcBorders>
              <w:bottom w:val="single" w:sz="4" w:space="0" w:color="auto"/>
            </w:tcBorders>
          </w:tcPr>
          <w:p w14:paraId="1179ACF1" w14:textId="34CF96E6" w:rsidR="00E43667" w:rsidRDefault="00E43667" w:rsidP="00E43667">
            <w:pPr>
              <w:tabs>
                <w:tab w:val="left" w:pos="810"/>
                <w:tab w:val="center" w:pos="4320"/>
                <w:tab w:val="right" w:pos="8640"/>
              </w:tabs>
              <w:rPr>
                <w:rFonts w:ascii="Palatino Linotype" w:hAnsi="Palatino Linotype"/>
                <w:szCs w:val="20"/>
              </w:rPr>
            </w:pPr>
            <w:r>
              <w:rPr>
                <w:rFonts w:ascii="Palatino Linotype" w:hAnsi="Palatino Linotype"/>
                <w:szCs w:val="20"/>
              </w:rPr>
              <w:t xml:space="preserve">e.g. thermal energy, </w:t>
            </w:r>
          </w:p>
          <w:p w14:paraId="277766B8" w14:textId="77777777" w:rsidR="00686802" w:rsidRDefault="00E43667" w:rsidP="001B1B7B">
            <w:pPr>
              <w:tabs>
                <w:tab w:val="left" w:pos="810"/>
                <w:tab w:val="center" w:pos="4320"/>
                <w:tab w:val="right" w:pos="8640"/>
              </w:tabs>
              <w:rPr>
                <w:rFonts w:ascii="Palatino Linotype" w:hAnsi="Palatino Linotype"/>
                <w:szCs w:val="20"/>
              </w:rPr>
            </w:pPr>
            <w:r>
              <w:rPr>
                <w:rFonts w:ascii="Palatino Linotype" w:hAnsi="Palatino Linotype"/>
                <w:szCs w:val="20"/>
              </w:rPr>
              <w:t>supply temperature</w:t>
            </w:r>
          </w:p>
          <w:p w14:paraId="1C160E2C" w14:textId="77777777" w:rsidR="00E43667" w:rsidRDefault="00E43667" w:rsidP="001B1B7B">
            <w:pPr>
              <w:tabs>
                <w:tab w:val="left" w:pos="810"/>
                <w:tab w:val="center" w:pos="4320"/>
                <w:tab w:val="right" w:pos="8640"/>
              </w:tabs>
              <w:rPr>
                <w:rFonts w:ascii="Palatino Linotype" w:hAnsi="Palatino Linotype"/>
                <w:szCs w:val="20"/>
              </w:rPr>
            </w:pPr>
            <w:r>
              <w:rPr>
                <w:rFonts w:ascii="Palatino Linotype" w:hAnsi="Palatino Linotype"/>
                <w:szCs w:val="20"/>
              </w:rPr>
              <w:t>return temperature</w:t>
            </w:r>
          </w:p>
          <w:p w14:paraId="515DDB78" w14:textId="36EDE7D0" w:rsidR="00E43667" w:rsidRPr="00815083" w:rsidRDefault="00E43667" w:rsidP="001B1B7B">
            <w:pPr>
              <w:tabs>
                <w:tab w:val="left" w:pos="810"/>
                <w:tab w:val="center" w:pos="4320"/>
                <w:tab w:val="right" w:pos="8640"/>
              </w:tabs>
              <w:rPr>
                <w:rFonts w:ascii="Palatino Linotype" w:hAnsi="Palatino Linotype"/>
                <w:szCs w:val="20"/>
              </w:rPr>
            </w:pPr>
            <w:r>
              <w:rPr>
                <w:rFonts w:ascii="Palatino Linotype" w:hAnsi="Palatino Linotype"/>
                <w:szCs w:val="20"/>
              </w:rPr>
              <w:t>water flow rate</w:t>
            </w:r>
          </w:p>
        </w:tc>
        <w:tc>
          <w:tcPr>
            <w:tcW w:w="1134" w:type="dxa"/>
            <w:tcBorders>
              <w:bottom w:val="single" w:sz="4" w:space="0" w:color="auto"/>
            </w:tcBorders>
          </w:tcPr>
          <w:p w14:paraId="18B97718" w14:textId="77777777" w:rsidR="00686802" w:rsidRPr="00815083" w:rsidRDefault="00686802" w:rsidP="00BD64B1">
            <w:pPr>
              <w:tabs>
                <w:tab w:val="left" w:pos="810"/>
                <w:tab w:val="center" w:pos="4320"/>
                <w:tab w:val="right" w:pos="8640"/>
              </w:tabs>
              <w:jc w:val="center"/>
              <w:rPr>
                <w:rFonts w:ascii="Palatino Linotype" w:hAnsi="Palatino Linotype"/>
                <w:szCs w:val="20"/>
              </w:rPr>
            </w:pPr>
          </w:p>
        </w:tc>
        <w:tc>
          <w:tcPr>
            <w:tcW w:w="992" w:type="dxa"/>
            <w:tcBorders>
              <w:bottom w:val="single" w:sz="4" w:space="0" w:color="auto"/>
            </w:tcBorders>
          </w:tcPr>
          <w:p w14:paraId="1E1A87CC" w14:textId="77777777" w:rsidR="00686802" w:rsidRPr="00815083" w:rsidRDefault="00686802" w:rsidP="00BD64B1">
            <w:pPr>
              <w:tabs>
                <w:tab w:val="left" w:pos="810"/>
                <w:tab w:val="center" w:pos="4320"/>
                <w:tab w:val="right" w:pos="8640"/>
              </w:tabs>
              <w:jc w:val="center"/>
              <w:rPr>
                <w:rFonts w:ascii="Palatino Linotype" w:hAnsi="Palatino Linotype"/>
                <w:szCs w:val="20"/>
              </w:rPr>
            </w:pPr>
          </w:p>
        </w:tc>
        <w:tc>
          <w:tcPr>
            <w:tcW w:w="1134" w:type="dxa"/>
            <w:tcBorders>
              <w:bottom w:val="single" w:sz="4" w:space="0" w:color="auto"/>
            </w:tcBorders>
            <w:vAlign w:val="center"/>
          </w:tcPr>
          <w:p w14:paraId="7AD859CC" w14:textId="77777777" w:rsidR="00686802" w:rsidRPr="00815083" w:rsidRDefault="00686802" w:rsidP="00BD64B1">
            <w:pPr>
              <w:tabs>
                <w:tab w:val="left" w:pos="810"/>
                <w:tab w:val="center" w:pos="4320"/>
                <w:tab w:val="right" w:pos="8640"/>
              </w:tabs>
              <w:jc w:val="center"/>
              <w:rPr>
                <w:rFonts w:ascii="Palatino Linotype" w:hAnsi="Palatino Linotype"/>
                <w:szCs w:val="20"/>
              </w:rPr>
            </w:pPr>
          </w:p>
        </w:tc>
      </w:tr>
      <w:tr w:rsidR="00E43667" w:rsidRPr="00150D96" w14:paraId="2B18813C" w14:textId="77777777" w:rsidTr="00544285">
        <w:trPr>
          <w:trHeight w:val="320"/>
          <w:jc w:val="center"/>
        </w:trPr>
        <w:tc>
          <w:tcPr>
            <w:tcW w:w="704" w:type="dxa"/>
            <w:tcBorders>
              <w:bottom w:val="single" w:sz="4" w:space="0" w:color="auto"/>
            </w:tcBorders>
          </w:tcPr>
          <w:p w14:paraId="06E97147" w14:textId="152A81FB" w:rsidR="00686802" w:rsidRPr="00815083" w:rsidRDefault="00686802" w:rsidP="00BD64B1">
            <w:pPr>
              <w:tabs>
                <w:tab w:val="left" w:pos="810"/>
                <w:tab w:val="center" w:pos="4320"/>
                <w:tab w:val="right" w:pos="8640"/>
              </w:tabs>
              <w:jc w:val="center"/>
              <w:rPr>
                <w:rFonts w:ascii="Palatino Linotype" w:hAnsi="Palatino Linotype"/>
                <w:b/>
                <w:bCs/>
                <w:szCs w:val="20"/>
              </w:rPr>
            </w:pPr>
            <w:r>
              <w:rPr>
                <w:rFonts w:ascii="Palatino Linotype" w:hAnsi="Palatino Linotype"/>
                <w:b/>
                <w:bCs/>
                <w:szCs w:val="20"/>
              </w:rPr>
              <w:t>4</w:t>
            </w:r>
          </w:p>
        </w:tc>
        <w:tc>
          <w:tcPr>
            <w:tcW w:w="2410" w:type="dxa"/>
            <w:tcBorders>
              <w:bottom w:val="single" w:sz="4" w:space="0" w:color="auto"/>
            </w:tcBorders>
          </w:tcPr>
          <w:p w14:paraId="44AB6757" w14:textId="596A443B" w:rsidR="00686802" w:rsidRPr="00815083" w:rsidRDefault="00686802" w:rsidP="005F38ED">
            <w:pPr>
              <w:tabs>
                <w:tab w:val="left" w:pos="810"/>
                <w:tab w:val="center" w:pos="4320"/>
                <w:tab w:val="right" w:pos="8640"/>
              </w:tabs>
              <w:rPr>
                <w:rFonts w:ascii="Palatino Linotype" w:hAnsi="Palatino Linotype"/>
                <w:szCs w:val="20"/>
              </w:rPr>
            </w:pPr>
            <w:r w:rsidRPr="00815083">
              <w:rPr>
                <w:rFonts w:ascii="Palatino Linotype" w:hAnsi="Palatino Linotype"/>
                <w:szCs w:val="20"/>
              </w:rPr>
              <w:t>Temperature</w:t>
            </w:r>
            <w:r>
              <w:rPr>
                <w:rFonts w:ascii="Palatino Linotype" w:hAnsi="Palatino Linotype"/>
                <w:szCs w:val="20"/>
              </w:rPr>
              <w:t xml:space="preserve"> </w:t>
            </w:r>
            <w:r w:rsidRPr="00815083">
              <w:rPr>
                <w:rFonts w:ascii="Palatino Linotype" w:hAnsi="Palatino Linotype"/>
                <w:szCs w:val="20"/>
              </w:rPr>
              <w:t>sensor</w:t>
            </w:r>
          </w:p>
        </w:tc>
        <w:tc>
          <w:tcPr>
            <w:tcW w:w="1134" w:type="dxa"/>
            <w:tcBorders>
              <w:bottom w:val="single" w:sz="4" w:space="0" w:color="auto"/>
            </w:tcBorders>
            <w:vAlign w:val="center"/>
          </w:tcPr>
          <w:p w14:paraId="7EA8576F" w14:textId="77777777" w:rsidR="00686802" w:rsidRPr="00815083" w:rsidRDefault="00686802" w:rsidP="00BD64B1">
            <w:pPr>
              <w:tabs>
                <w:tab w:val="left" w:pos="810"/>
                <w:tab w:val="center" w:pos="4320"/>
                <w:tab w:val="right" w:pos="8640"/>
              </w:tabs>
              <w:jc w:val="both"/>
              <w:rPr>
                <w:rFonts w:ascii="Palatino Linotype" w:hAnsi="Palatino Linotype"/>
                <w:szCs w:val="20"/>
              </w:rPr>
            </w:pPr>
          </w:p>
        </w:tc>
        <w:tc>
          <w:tcPr>
            <w:tcW w:w="2268" w:type="dxa"/>
            <w:tcBorders>
              <w:bottom w:val="single" w:sz="4" w:space="0" w:color="auto"/>
            </w:tcBorders>
          </w:tcPr>
          <w:p w14:paraId="7BF3F168" w14:textId="77777777" w:rsidR="00686802" w:rsidRPr="00815083" w:rsidRDefault="00686802" w:rsidP="00BD64B1">
            <w:pPr>
              <w:tabs>
                <w:tab w:val="left" w:pos="810"/>
                <w:tab w:val="center" w:pos="4320"/>
                <w:tab w:val="right" w:pos="8640"/>
              </w:tabs>
              <w:jc w:val="center"/>
              <w:rPr>
                <w:rFonts w:ascii="Palatino Linotype" w:hAnsi="Palatino Linotype"/>
                <w:szCs w:val="20"/>
              </w:rPr>
            </w:pPr>
          </w:p>
        </w:tc>
        <w:tc>
          <w:tcPr>
            <w:tcW w:w="1134" w:type="dxa"/>
            <w:tcBorders>
              <w:bottom w:val="single" w:sz="4" w:space="0" w:color="auto"/>
            </w:tcBorders>
          </w:tcPr>
          <w:p w14:paraId="58812BE6" w14:textId="77777777" w:rsidR="00686802" w:rsidRPr="00815083" w:rsidRDefault="00686802" w:rsidP="00BD64B1">
            <w:pPr>
              <w:tabs>
                <w:tab w:val="left" w:pos="810"/>
                <w:tab w:val="center" w:pos="4320"/>
                <w:tab w:val="right" w:pos="8640"/>
              </w:tabs>
              <w:jc w:val="center"/>
              <w:rPr>
                <w:rFonts w:ascii="Palatino Linotype" w:hAnsi="Palatino Linotype"/>
                <w:szCs w:val="20"/>
              </w:rPr>
            </w:pPr>
          </w:p>
        </w:tc>
        <w:tc>
          <w:tcPr>
            <w:tcW w:w="992" w:type="dxa"/>
            <w:tcBorders>
              <w:bottom w:val="single" w:sz="4" w:space="0" w:color="auto"/>
            </w:tcBorders>
          </w:tcPr>
          <w:p w14:paraId="6E7DFFFA" w14:textId="77777777" w:rsidR="00686802" w:rsidRPr="00815083" w:rsidRDefault="00686802" w:rsidP="00BD64B1">
            <w:pPr>
              <w:tabs>
                <w:tab w:val="left" w:pos="810"/>
                <w:tab w:val="center" w:pos="4320"/>
                <w:tab w:val="right" w:pos="8640"/>
              </w:tabs>
              <w:jc w:val="center"/>
              <w:rPr>
                <w:rFonts w:ascii="Palatino Linotype" w:hAnsi="Palatino Linotype"/>
                <w:szCs w:val="20"/>
              </w:rPr>
            </w:pPr>
          </w:p>
        </w:tc>
        <w:tc>
          <w:tcPr>
            <w:tcW w:w="1134" w:type="dxa"/>
            <w:tcBorders>
              <w:bottom w:val="single" w:sz="4" w:space="0" w:color="auto"/>
            </w:tcBorders>
            <w:vAlign w:val="center"/>
          </w:tcPr>
          <w:p w14:paraId="72D20976" w14:textId="77777777" w:rsidR="00686802" w:rsidRPr="00815083" w:rsidRDefault="00686802" w:rsidP="00BD64B1">
            <w:pPr>
              <w:tabs>
                <w:tab w:val="left" w:pos="810"/>
                <w:tab w:val="center" w:pos="4320"/>
                <w:tab w:val="right" w:pos="8640"/>
              </w:tabs>
              <w:jc w:val="center"/>
              <w:rPr>
                <w:rFonts w:ascii="Palatino Linotype" w:hAnsi="Palatino Linotype"/>
                <w:szCs w:val="20"/>
              </w:rPr>
            </w:pPr>
          </w:p>
        </w:tc>
      </w:tr>
      <w:tr w:rsidR="00E43667" w:rsidRPr="00150D96" w14:paraId="71997815" w14:textId="77777777" w:rsidTr="00544285">
        <w:trPr>
          <w:trHeight w:val="136"/>
          <w:jc w:val="center"/>
        </w:trPr>
        <w:tc>
          <w:tcPr>
            <w:tcW w:w="704" w:type="dxa"/>
            <w:tcBorders>
              <w:bottom w:val="single" w:sz="4" w:space="0" w:color="auto"/>
            </w:tcBorders>
          </w:tcPr>
          <w:p w14:paraId="1ACD41E6" w14:textId="495AB2D6" w:rsidR="00686802" w:rsidRPr="00815083" w:rsidRDefault="00686802" w:rsidP="00BD64B1">
            <w:pPr>
              <w:tabs>
                <w:tab w:val="left" w:pos="810"/>
                <w:tab w:val="center" w:pos="4320"/>
                <w:tab w:val="right" w:pos="8640"/>
              </w:tabs>
              <w:jc w:val="center"/>
              <w:rPr>
                <w:rFonts w:ascii="Palatino Linotype" w:hAnsi="Palatino Linotype"/>
                <w:b/>
                <w:bCs/>
                <w:szCs w:val="20"/>
              </w:rPr>
            </w:pPr>
            <w:r>
              <w:rPr>
                <w:rFonts w:ascii="Palatino Linotype" w:hAnsi="Palatino Linotype"/>
                <w:b/>
                <w:bCs/>
                <w:szCs w:val="20"/>
              </w:rPr>
              <w:t>5</w:t>
            </w:r>
          </w:p>
        </w:tc>
        <w:tc>
          <w:tcPr>
            <w:tcW w:w="2410" w:type="dxa"/>
            <w:tcBorders>
              <w:bottom w:val="single" w:sz="4" w:space="0" w:color="auto"/>
            </w:tcBorders>
          </w:tcPr>
          <w:p w14:paraId="4F65D72A" w14:textId="7E454FD2" w:rsidR="00686802" w:rsidRPr="00815083" w:rsidRDefault="00686802" w:rsidP="005F38ED">
            <w:pPr>
              <w:tabs>
                <w:tab w:val="left" w:pos="810"/>
                <w:tab w:val="center" w:pos="4320"/>
                <w:tab w:val="right" w:pos="8640"/>
              </w:tabs>
              <w:rPr>
                <w:rFonts w:ascii="Palatino Linotype" w:hAnsi="Palatino Linotype"/>
                <w:szCs w:val="20"/>
              </w:rPr>
            </w:pPr>
            <w:r w:rsidRPr="00815083">
              <w:rPr>
                <w:rFonts w:ascii="Palatino Linotype" w:hAnsi="Palatino Linotype"/>
                <w:szCs w:val="20"/>
              </w:rPr>
              <w:t>Temperature</w:t>
            </w:r>
            <w:r>
              <w:rPr>
                <w:rFonts w:ascii="Palatino Linotype" w:hAnsi="Palatino Linotype"/>
                <w:szCs w:val="20"/>
              </w:rPr>
              <w:t xml:space="preserve"> </w:t>
            </w:r>
            <w:r w:rsidRPr="00815083">
              <w:rPr>
                <w:rFonts w:ascii="Palatino Linotype" w:hAnsi="Palatino Linotype"/>
                <w:szCs w:val="20"/>
              </w:rPr>
              <w:t>sensor</w:t>
            </w:r>
          </w:p>
        </w:tc>
        <w:tc>
          <w:tcPr>
            <w:tcW w:w="1134" w:type="dxa"/>
            <w:tcBorders>
              <w:bottom w:val="single" w:sz="4" w:space="0" w:color="auto"/>
            </w:tcBorders>
            <w:vAlign w:val="center"/>
          </w:tcPr>
          <w:p w14:paraId="10FC5275" w14:textId="77777777" w:rsidR="00686802" w:rsidRPr="00815083" w:rsidRDefault="00686802" w:rsidP="00BD64B1">
            <w:pPr>
              <w:tabs>
                <w:tab w:val="left" w:pos="810"/>
                <w:tab w:val="center" w:pos="4320"/>
                <w:tab w:val="right" w:pos="8640"/>
              </w:tabs>
              <w:jc w:val="both"/>
              <w:rPr>
                <w:rFonts w:ascii="Palatino Linotype" w:hAnsi="Palatino Linotype"/>
                <w:szCs w:val="20"/>
              </w:rPr>
            </w:pPr>
          </w:p>
        </w:tc>
        <w:tc>
          <w:tcPr>
            <w:tcW w:w="2268" w:type="dxa"/>
            <w:tcBorders>
              <w:bottom w:val="single" w:sz="4" w:space="0" w:color="auto"/>
            </w:tcBorders>
          </w:tcPr>
          <w:p w14:paraId="403FACB7" w14:textId="77777777" w:rsidR="00686802" w:rsidRPr="00815083" w:rsidRDefault="00686802" w:rsidP="00BD64B1">
            <w:pPr>
              <w:tabs>
                <w:tab w:val="left" w:pos="810"/>
                <w:tab w:val="center" w:pos="4320"/>
                <w:tab w:val="right" w:pos="8640"/>
              </w:tabs>
              <w:jc w:val="center"/>
              <w:rPr>
                <w:rFonts w:ascii="Palatino Linotype" w:hAnsi="Palatino Linotype"/>
                <w:szCs w:val="20"/>
              </w:rPr>
            </w:pPr>
          </w:p>
        </w:tc>
        <w:tc>
          <w:tcPr>
            <w:tcW w:w="1134" w:type="dxa"/>
            <w:tcBorders>
              <w:bottom w:val="single" w:sz="4" w:space="0" w:color="auto"/>
            </w:tcBorders>
          </w:tcPr>
          <w:p w14:paraId="65D1C5C4" w14:textId="77777777" w:rsidR="00686802" w:rsidRPr="00815083" w:rsidRDefault="00686802" w:rsidP="00BD64B1">
            <w:pPr>
              <w:tabs>
                <w:tab w:val="left" w:pos="810"/>
                <w:tab w:val="center" w:pos="4320"/>
                <w:tab w:val="right" w:pos="8640"/>
              </w:tabs>
              <w:jc w:val="center"/>
              <w:rPr>
                <w:rFonts w:ascii="Palatino Linotype" w:hAnsi="Palatino Linotype"/>
                <w:szCs w:val="20"/>
              </w:rPr>
            </w:pPr>
          </w:p>
        </w:tc>
        <w:tc>
          <w:tcPr>
            <w:tcW w:w="992" w:type="dxa"/>
            <w:tcBorders>
              <w:bottom w:val="single" w:sz="4" w:space="0" w:color="auto"/>
            </w:tcBorders>
          </w:tcPr>
          <w:p w14:paraId="3B9CCF83" w14:textId="77777777" w:rsidR="00686802" w:rsidRPr="00815083" w:rsidRDefault="00686802" w:rsidP="00BD64B1">
            <w:pPr>
              <w:tabs>
                <w:tab w:val="left" w:pos="810"/>
                <w:tab w:val="center" w:pos="4320"/>
                <w:tab w:val="right" w:pos="8640"/>
              </w:tabs>
              <w:jc w:val="center"/>
              <w:rPr>
                <w:rFonts w:ascii="Palatino Linotype" w:hAnsi="Palatino Linotype"/>
                <w:szCs w:val="20"/>
              </w:rPr>
            </w:pPr>
          </w:p>
        </w:tc>
        <w:tc>
          <w:tcPr>
            <w:tcW w:w="1134" w:type="dxa"/>
            <w:tcBorders>
              <w:bottom w:val="single" w:sz="4" w:space="0" w:color="auto"/>
            </w:tcBorders>
            <w:vAlign w:val="center"/>
          </w:tcPr>
          <w:p w14:paraId="09D1B03B" w14:textId="77777777" w:rsidR="00686802" w:rsidRPr="00815083" w:rsidRDefault="00686802" w:rsidP="00BD64B1">
            <w:pPr>
              <w:tabs>
                <w:tab w:val="left" w:pos="810"/>
                <w:tab w:val="center" w:pos="4320"/>
                <w:tab w:val="right" w:pos="8640"/>
              </w:tabs>
              <w:jc w:val="center"/>
              <w:rPr>
                <w:rFonts w:ascii="Palatino Linotype" w:hAnsi="Palatino Linotype"/>
                <w:szCs w:val="20"/>
              </w:rPr>
            </w:pPr>
          </w:p>
        </w:tc>
      </w:tr>
      <w:tr w:rsidR="00E43667" w:rsidRPr="00150D96" w14:paraId="2830CC7D" w14:textId="77777777" w:rsidTr="00544285">
        <w:trPr>
          <w:trHeight w:val="278"/>
          <w:jc w:val="center"/>
        </w:trPr>
        <w:tc>
          <w:tcPr>
            <w:tcW w:w="704" w:type="dxa"/>
          </w:tcPr>
          <w:p w14:paraId="6FB7BF90" w14:textId="1AEB5531" w:rsidR="00686802" w:rsidRPr="00C01E6A" w:rsidRDefault="00686802" w:rsidP="00BD64B1">
            <w:pPr>
              <w:tabs>
                <w:tab w:val="left" w:pos="810"/>
                <w:tab w:val="center" w:pos="4320"/>
                <w:tab w:val="right" w:pos="8640"/>
              </w:tabs>
              <w:jc w:val="center"/>
              <w:rPr>
                <w:rFonts w:ascii="Palatino Linotype" w:hAnsi="Palatino Linotype"/>
                <w:b/>
                <w:bCs/>
                <w:szCs w:val="20"/>
              </w:rPr>
            </w:pPr>
            <w:r>
              <w:rPr>
                <w:rFonts w:ascii="Palatino Linotype" w:hAnsi="Palatino Linotype"/>
                <w:b/>
                <w:bCs/>
                <w:szCs w:val="20"/>
              </w:rPr>
              <w:t>7</w:t>
            </w:r>
          </w:p>
        </w:tc>
        <w:tc>
          <w:tcPr>
            <w:tcW w:w="2410" w:type="dxa"/>
          </w:tcPr>
          <w:p w14:paraId="773CE4A1" w14:textId="2955336A" w:rsidR="00686802" w:rsidRPr="00C01E6A" w:rsidRDefault="00686802" w:rsidP="00BD64B1">
            <w:pPr>
              <w:tabs>
                <w:tab w:val="left" w:pos="810"/>
                <w:tab w:val="center" w:pos="4320"/>
                <w:tab w:val="right" w:pos="8640"/>
              </w:tabs>
              <w:rPr>
                <w:rFonts w:ascii="Palatino Linotype" w:hAnsi="Palatino Linotype"/>
                <w:szCs w:val="20"/>
              </w:rPr>
            </w:pPr>
            <w:r w:rsidRPr="00C01E6A">
              <w:rPr>
                <w:rFonts w:ascii="Palatino Linotype" w:hAnsi="Palatino Linotype"/>
                <w:szCs w:val="20"/>
              </w:rPr>
              <w:t>Data logger</w:t>
            </w:r>
          </w:p>
        </w:tc>
        <w:tc>
          <w:tcPr>
            <w:tcW w:w="1134" w:type="dxa"/>
            <w:vAlign w:val="center"/>
          </w:tcPr>
          <w:p w14:paraId="761BF549" w14:textId="77777777" w:rsidR="00686802" w:rsidRPr="00C01E6A" w:rsidRDefault="00686802" w:rsidP="00BD64B1">
            <w:pPr>
              <w:tabs>
                <w:tab w:val="left" w:pos="810"/>
                <w:tab w:val="center" w:pos="4320"/>
                <w:tab w:val="right" w:pos="8640"/>
              </w:tabs>
              <w:jc w:val="both"/>
              <w:rPr>
                <w:rFonts w:ascii="Palatino Linotype" w:hAnsi="Palatino Linotype"/>
                <w:szCs w:val="20"/>
              </w:rPr>
            </w:pPr>
          </w:p>
        </w:tc>
        <w:tc>
          <w:tcPr>
            <w:tcW w:w="2268" w:type="dxa"/>
          </w:tcPr>
          <w:p w14:paraId="2CB387EB" w14:textId="77777777" w:rsidR="00686802" w:rsidRPr="00C01E6A" w:rsidRDefault="00686802" w:rsidP="00BD64B1">
            <w:pPr>
              <w:tabs>
                <w:tab w:val="left" w:pos="810"/>
                <w:tab w:val="center" w:pos="4320"/>
                <w:tab w:val="right" w:pos="8640"/>
              </w:tabs>
              <w:jc w:val="center"/>
              <w:rPr>
                <w:rFonts w:ascii="Palatino Linotype" w:hAnsi="Palatino Linotype"/>
                <w:szCs w:val="20"/>
              </w:rPr>
            </w:pPr>
          </w:p>
        </w:tc>
        <w:tc>
          <w:tcPr>
            <w:tcW w:w="1134" w:type="dxa"/>
          </w:tcPr>
          <w:p w14:paraId="7E721670" w14:textId="77777777" w:rsidR="00686802" w:rsidRPr="00C01E6A" w:rsidRDefault="00686802" w:rsidP="00BD64B1">
            <w:pPr>
              <w:tabs>
                <w:tab w:val="left" w:pos="810"/>
                <w:tab w:val="center" w:pos="4320"/>
                <w:tab w:val="right" w:pos="8640"/>
              </w:tabs>
              <w:jc w:val="center"/>
              <w:rPr>
                <w:rFonts w:ascii="Palatino Linotype" w:hAnsi="Palatino Linotype"/>
                <w:szCs w:val="20"/>
              </w:rPr>
            </w:pPr>
          </w:p>
        </w:tc>
        <w:tc>
          <w:tcPr>
            <w:tcW w:w="992" w:type="dxa"/>
          </w:tcPr>
          <w:p w14:paraId="79D3BF3E" w14:textId="77777777" w:rsidR="00686802" w:rsidRPr="00C01E6A" w:rsidRDefault="00686802" w:rsidP="00BD64B1">
            <w:pPr>
              <w:tabs>
                <w:tab w:val="left" w:pos="810"/>
                <w:tab w:val="center" w:pos="4320"/>
                <w:tab w:val="right" w:pos="8640"/>
              </w:tabs>
              <w:jc w:val="center"/>
              <w:rPr>
                <w:rFonts w:ascii="Palatino Linotype" w:hAnsi="Palatino Linotype"/>
                <w:szCs w:val="20"/>
              </w:rPr>
            </w:pPr>
          </w:p>
        </w:tc>
        <w:tc>
          <w:tcPr>
            <w:tcW w:w="1134" w:type="dxa"/>
            <w:vAlign w:val="center"/>
          </w:tcPr>
          <w:p w14:paraId="4B5CB7C4" w14:textId="77777777" w:rsidR="00686802" w:rsidRPr="00C01E6A" w:rsidRDefault="00686802" w:rsidP="00BD64B1">
            <w:pPr>
              <w:tabs>
                <w:tab w:val="left" w:pos="810"/>
                <w:tab w:val="center" w:pos="4320"/>
                <w:tab w:val="right" w:pos="8640"/>
              </w:tabs>
              <w:jc w:val="center"/>
              <w:rPr>
                <w:rFonts w:ascii="Palatino Linotype" w:hAnsi="Palatino Linotype"/>
                <w:szCs w:val="20"/>
              </w:rPr>
            </w:pPr>
          </w:p>
        </w:tc>
      </w:tr>
      <w:tr w:rsidR="00E43667" w:rsidRPr="00150D96" w14:paraId="4F6718DE" w14:textId="77777777" w:rsidTr="00544285">
        <w:trPr>
          <w:trHeight w:val="292"/>
          <w:jc w:val="center"/>
        </w:trPr>
        <w:tc>
          <w:tcPr>
            <w:tcW w:w="704" w:type="dxa"/>
          </w:tcPr>
          <w:p w14:paraId="5F29B6E9" w14:textId="68D84CFC" w:rsidR="00686802" w:rsidRPr="000E6886" w:rsidRDefault="00686802" w:rsidP="00BD64B1">
            <w:pPr>
              <w:tabs>
                <w:tab w:val="left" w:pos="810"/>
                <w:tab w:val="center" w:pos="4320"/>
                <w:tab w:val="right" w:pos="8640"/>
              </w:tabs>
              <w:jc w:val="center"/>
              <w:rPr>
                <w:rFonts w:ascii="Palatino Linotype" w:hAnsi="Palatino Linotype"/>
                <w:b/>
                <w:bCs/>
                <w:szCs w:val="20"/>
              </w:rPr>
            </w:pPr>
            <w:r>
              <w:rPr>
                <w:rFonts w:ascii="Palatino Linotype" w:hAnsi="Palatino Linotype"/>
                <w:szCs w:val="20"/>
              </w:rPr>
              <w:t>etc.</w:t>
            </w:r>
          </w:p>
        </w:tc>
        <w:tc>
          <w:tcPr>
            <w:tcW w:w="2410" w:type="dxa"/>
          </w:tcPr>
          <w:p w14:paraId="5E5AFFA1" w14:textId="3477893A" w:rsidR="00686802" w:rsidRPr="00411A68" w:rsidRDefault="00686802" w:rsidP="00BD64B1">
            <w:pPr>
              <w:tabs>
                <w:tab w:val="left" w:pos="810"/>
                <w:tab w:val="center" w:pos="4320"/>
                <w:tab w:val="right" w:pos="8640"/>
              </w:tabs>
              <w:rPr>
                <w:rFonts w:ascii="Palatino Linotype" w:hAnsi="Palatino Linotype"/>
                <w:szCs w:val="20"/>
              </w:rPr>
            </w:pPr>
          </w:p>
        </w:tc>
        <w:tc>
          <w:tcPr>
            <w:tcW w:w="1134" w:type="dxa"/>
            <w:vAlign w:val="center"/>
          </w:tcPr>
          <w:p w14:paraId="640DAE69" w14:textId="77777777" w:rsidR="00686802" w:rsidRPr="001645AD" w:rsidRDefault="00686802" w:rsidP="00BD64B1">
            <w:pPr>
              <w:tabs>
                <w:tab w:val="left" w:pos="810"/>
                <w:tab w:val="center" w:pos="4320"/>
                <w:tab w:val="right" w:pos="8640"/>
              </w:tabs>
              <w:jc w:val="both"/>
              <w:rPr>
                <w:rFonts w:ascii="Palatino Linotype" w:hAnsi="Palatino Linotype"/>
                <w:szCs w:val="20"/>
              </w:rPr>
            </w:pPr>
          </w:p>
        </w:tc>
        <w:tc>
          <w:tcPr>
            <w:tcW w:w="2268" w:type="dxa"/>
          </w:tcPr>
          <w:p w14:paraId="2E0E66E6" w14:textId="77777777" w:rsidR="00686802" w:rsidRPr="001645AD" w:rsidRDefault="00686802" w:rsidP="00BD64B1">
            <w:pPr>
              <w:tabs>
                <w:tab w:val="left" w:pos="810"/>
                <w:tab w:val="center" w:pos="4320"/>
                <w:tab w:val="right" w:pos="8640"/>
              </w:tabs>
              <w:jc w:val="center"/>
              <w:rPr>
                <w:rFonts w:ascii="Palatino Linotype" w:hAnsi="Palatino Linotype"/>
                <w:szCs w:val="20"/>
              </w:rPr>
            </w:pPr>
          </w:p>
        </w:tc>
        <w:tc>
          <w:tcPr>
            <w:tcW w:w="1134" w:type="dxa"/>
          </w:tcPr>
          <w:p w14:paraId="798E5C8B" w14:textId="77777777" w:rsidR="00686802" w:rsidRPr="001645AD" w:rsidRDefault="00686802" w:rsidP="00BD64B1">
            <w:pPr>
              <w:tabs>
                <w:tab w:val="left" w:pos="810"/>
                <w:tab w:val="center" w:pos="4320"/>
                <w:tab w:val="right" w:pos="8640"/>
              </w:tabs>
              <w:jc w:val="center"/>
              <w:rPr>
                <w:rFonts w:ascii="Palatino Linotype" w:hAnsi="Palatino Linotype"/>
                <w:szCs w:val="20"/>
              </w:rPr>
            </w:pPr>
          </w:p>
        </w:tc>
        <w:tc>
          <w:tcPr>
            <w:tcW w:w="992" w:type="dxa"/>
          </w:tcPr>
          <w:p w14:paraId="65813C47" w14:textId="77777777" w:rsidR="00686802" w:rsidRPr="001645AD" w:rsidRDefault="00686802" w:rsidP="00BD64B1">
            <w:pPr>
              <w:tabs>
                <w:tab w:val="left" w:pos="810"/>
                <w:tab w:val="center" w:pos="4320"/>
                <w:tab w:val="right" w:pos="8640"/>
              </w:tabs>
              <w:jc w:val="center"/>
              <w:rPr>
                <w:rFonts w:ascii="Palatino Linotype" w:hAnsi="Palatino Linotype"/>
                <w:szCs w:val="20"/>
              </w:rPr>
            </w:pPr>
          </w:p>
        </w:tc>
        <w:tc>
          <w:tcPr>
            <w:tcW w:w="1134" w:type="dxa"/>
            <w:vAlign w:val="center"/>
          </w:tcPr>
          <w:p w14:paraId="29F24C55" w14:textId="77777777" w:rsidR="00686802" w:rsidRPr="001645AD" w:rsidRDefault="00686802" w:rsidP="00BD64B1">
            <w:pPr>
              <w:tabs>
                <w:tab w:val="left" w:pos="810"/>
                <w:tab w:val="center" w:pos="4320"/>
                <w:tab w:val="right" w:pos="8640"/>
              </w:tabs>
              <w:jc w:val="center"/>
              <w:rPr>
                <w:rFonts w:ascii="Palatino Linotype" w:hAnsi="Palatino Linotype"/>
                <w:szCs w:val="20"/>
              </w:rPr>
            </w:pPr>
          </w:p>
        </w:tc>
      </w:tr>
      <w:tr w:rsidR="004E5C88" w:rsidRPr="0043761D" w14:paraId="70A10532" w14:textId="77777777" w:rsidTr="004E5C88">
        <w:trPr>
          <w:trHeight w:val="145"/>
          <w:jc w:val="center"/>
        </w:trPr>
        <w:tc>
          <w:tcPr>
            <w:tcW w:w="8642" w:type="dxa"/>
            <w:gridSpan w:val="6"/>
            <w:tcBorders>
              <w:bottom w:val="single" w:sz="4" w:space="0" w:color="auto"/>
            </w:tcBorders>
          </w:tcPr>
          <w:p w14:paraId="667F9321" w14:textId="77777777" w:rsidR="001645AD" w:rsidRPr="00C01E6A" w:rsidRDefault="001645AD" w:rsidP="00BD64B1">
            <w:pPr>
              <w:tabs>
                <w:tab w:val="left" w:pos="810"/>
                <w:tab w:val="center" w:pos="4320"/>
                <w:tab w:val="right" w:pos="8640"/>
              </w:tabs>
              <w:jc w:val="right"/>
              <w:rPr>
                <w:rFonts w:ascii="Palatino Linotype" w:hAnsi="Palatino Linotype"/>
                <w:szCs w:val="20"/>
              </w:rPr>
            </w:pPr>
            <w:r w:rsidRPr="00C01E6A">
              <w:rPr>
                <w:rFonts w:ascii="Palatino Linotype" w:hAnsi="Palatino Linotype"/>
                <w:b/>
                <w:bCs/>
                <w:szCs w:val="20"/>
              </w:rPr>
              <w:t>Total Amount of the HP system (USD)</w:t>
            </w:r>
          </w:p>
        </w:tc>
        <w:tc>
          <w:tcPr>
            <w:tcW w:w="1134" w:type="dxa"/>
            <w:tcBorders>
              <w:bottom w:val="single" w:sz="4" w:space="0" w:color="auto"/>
            </w:tcBorders>
            <w:vAlign w:val="center"/>
          </w:tcPr>
          <w:p w14:paraId="473C554B" w14:textId="77777777" w:rsidR="001645AD" w:rsidRPr="00C01E6A" w:rsidRDefault="001645AD" w:rsidP="00BD64B1">
            <w:pPr>
              <w:tabs>
                <w:tab w:val="left" w:pos="810"/>
                <w:tab w:val="center" w:pos="4320"/>
                <w:tab w:val="right" w:pos="8640"/>
              </w:tabs>
              <w:jc w:val="center"/>
              <w:rPr>
                <w:rFonts w:ascii="Palatino Linotype" w:hAnsi="Palatino Linotype"/>
                <w:szCs w:val="20"/>
              </w:rPr>
            </w:pPr>
          </w:p>
        </w:tc>
      </w:tr>
    </w:tbl>
    <w:p w14:paraId="6C513F08" w14:textId="77777777" w:rsidR="00906774" w:rsidRDefault="00906774" w:rsidP="00906774">
      <w:pPr>
        <w:jc w:val="both"/>
        <w:rPr>
          <w:rFonts w:ascii="Palatino Linotype" w:hAnsi="Palatino Linotype"/>
          <w:i/>
          <w:iCs/>
          <w:lang w:val="en-US"/>
        </w:rPr>
      </w:pPr>
    </w:p>
    <w:p w14:paraId="7D004017" w14:textId="4CF7428E" w:rsidR="00906774" w:rsidRDefault="00906774" w:rsidP="00C6654E">
      <w:pPr>
        <w:jc w:val="both"/>
        <w:rPr>
          <w:rFonts w:ascii="Palatino Linotype" w:hAnsi="Palatino Linotype"/>
          <w:i/>
          <w:iCs/>
          <w:lang w:val="en-US"/>
        </w:rPr>
      </w:pPr>
      <w:r>
        <w:rPr>
          <w:rFonts w:ascii="Palatino Linotype" w:hAnsi="Palatino Linotype"/>
          <w:i/>
          <w:iCs/>
          <w:lang w:val="en-US"/>
        </w:rPr>
        <w:t xml:space="preserve">[Please attach a </w:t>
      </w:r>
      <w:r w:rsidR="008C263D">
        <w:rPr>
          <w:rFonts w:ascii="Palatino Linotype" w:hAnsi="Palatino Linotype"/>
          <w:i/>
          <w:iCs/>
          <w:lang w:val="en-US"/>
        </w:rPr>
        <w:t>system schematic</w:t>
      </w:r>
      <w:r>
        <w:rPr>
          <w:rFonts w:ascii="Palatino Linotype" w:hAnsi="Palatino Linotype"/>
          <w:i/>
          <w:iCs/>
          <w:lang w:val="en-US"/>
        </w:rPr>
        <w:t xml:space="preserve"> </w:t>
      </w:r>
      <w:r w:rsidR="00A010DA">
        <w:rPr>
          <w:rFonts w:ascii="Palatino Linotype" w:hAnsi="Palatino Linotype"/>
          <w:i/>
          <w:iCs/>
          <w:lang w:val="en-US"/>
        </w:rPr>
        <w:t>with</w:t>
      </w:r>
      <w:r>
        <w:rPr>
          <w:rFonts w:ascii="Palatino Linotype" w:hAnsi="Palatino Linotype"/>
          <w:i/>
          <w:iCs/>
          <w:lang w:val="en-US"/>
        </w:rPr>
        <w:t xml:space="preserve"> the position of </w:t>
      </w:r>
      <w:r w:rsidR="008C263D">
        <w:rPr>
          <w:rFonts w:ascii="Palatino Linotype" w:hAnsi="Palatino Linotype"/>
          <w:i/>
          <w:iCs/>
          <w:lang w:val="en-US"/>
        </w:rPr>
        <w:t xml:space="preserve">the </w:t>
      </w:r>
      <w:r>
        <w:rPr>
          <w:rFonts w:ascii="Palatino Linotype" w:hAnsi="Palatino Linotype"/>
          <w:i/>
          <w:iCs/>
          <w:lang w:val="en-US"/>
        </w:rPr>
        <w:t>sensors</w:t>
      </w:r>
      <w:r w:rsidR="00AE7987">
        <w:rPr>
          <w:rFonts w:ascii="Palatino Linotype" w:hAnsi="Palatino Linotype"/>
          <w:i/>
          <w:iCs/>
          <w:lang w:val="en-US"/>
        </w:rPr>
        <w:t xml:space="preserve">, using </w:t>
      </w:r>
      <w:r w:rsidR="00B91E53">
        <w:rPr>
          <w:rFonts w:ascii="Palatino Linotype" w:hAnsi="Palatino Linotype"/>
          <w:i/>
          <w:iCs/>
          <w:lang w:val="en-US"/>
        </w:rPr>
        <w:t xml:space="preserve">the reference number </w:t>
      </w:r>
      <w:r w:rsidR="00A010DA">
        <w:rPr>
          <w:rFonts w:ascii="Palatino Linotype" w:hAnsi="Palatino Linotype"/>
          <w:i/>
          <w:iCs/>
          <w:lang w:val="en-US"/>
        </w:rPr>
        <w:t>indicated in</w:t>
      </w:r>
      <w:r w:rsidR="00B91E53">
        <w:rPr>
          <w:rFonts w:ascii="Palatino Linotype" w:hAnsi="Palatino Linotype"/>
          <w:i/>
          <w:iCs/>
          <w:lang w:val="en-US"/>
        </w:rPr>
        <w:t xml:space="preserve"> the previous table</w:t>
      </w:r>
      <w:r w:rsidRPr="008868FF">
        <w:rPr>
          <w:rFonts w:ascii="Palatino Linotype" w:hAnsi="Palatino Linotype"/>
          <w:i/>
          <w:iCs/>
          <w:lang w:val="en-US"/>
        </w:rPr>
        <w:t>]</w:t>
      </w:r>
      <w:r w:rsidR="006A4724">
        <w:rPr>
          <w:rFonts w:ascii="Palatino Linotype" w:hAnsi="Palatino Linotype"/>
          <w:i/>
          <w:iCs/>
          <w:lang w:val="en-US"/>
        </w:rPr>
        <w:t>.</w:t>
      </w:r>
    </w:p>
    <w:p w14:paraId="289675CE" w14:textId="77777777" w:rsidR="00F64AF1" w:rsidRDefault="00F64AF1" w:rsidP="00C6654E">
      <w:pPr>
        <w:jc w:val="both"/>
        <w:rPr>
          <w:rFonts w:ascii="Palatino Linotype" w:hAnsi="Palatino Linotype"/>
          <w:i/>
          <w:iCs/>
          <w:lang w:val="en-US"/>
        </w:rPr>
      </w:pPr>
    </w:p>
    <w:p w14:paraId="3BBE858B" w14:textId="648F51C0" w:rsidR="008868FF" w:rsidRPr="008868FF" w:rsidRDefault="008868FF" w:rsidP="00F64AF1">
      <w:pPr>
        <w:pStyle w:val="Heading1"/>
      </w:pPr>
      <w:bookmarkStart w:id="36" w:name="_Ref532202156"/>
      <w:bookmarkStart w:id="37" w:name="_Toc506802"/>
      <w:r w:rsidRPr="008868FF">
        <w:t>Reference case</w:t>
      </w:r>
      <w:bookmarkEnd w:id="34"/>
      <w:bookmarkEnd w:id="36"/>
      <w:bookmarkEnd w:id="37"/>
    </w:p>
    <w:p w14:paraId="1715F825" w14:textId="44C12DA2" w:rsidR="008868FF" w:rsidRPr="008868FF" w:rsidRDefault="008868FF" w:rsidP="008868FF">
      <w:pPr>
        <w:rPr>
          <w:rFonts w:ascii="Palatino Linotype" w:hAnsi="Palatino Linotype"/>
          <w:i/>
          <w:iCs/>
          <w:lang w:val="en-US"/>
        </w:rPr>
      </w:pPr>
      <w:r w:rsidRPr="008868FF">
        <w:rPr>
          <w:rFonts w:ascii="Palatino Linotype" w:hAnsi="Palatino Linotype"/>
          <w:i/>
          <w:iCs/>
          <w:lang w:val="en-US"/>
        </w:rPr>
        <w:t xml:space="preserve">[It is required to define a reference case to evaluate energy savings, cost savings and </w:t>
      </w:r>
      <w:r w:rsidR="00C72FC0" w:rsidRPr="008868FF">
        <w:rPr>
          <w:rFonts w:ascii="Palatino Linotype" w:hAnsi="Palatino Linotype"/>
          <w:i/>
          <w:iCs/>
          <w:lang w:val="en-US"/>
        </w:rPr>
        <w:t>greenhouse</w:t>
      </w:r>
      <w:r w:rsidRPr="008868FF">
        <w:rPr>
          <w:rFonts w:ascii="Palatino Linotype" w:hAnsi="Palatino Linotype"/>
          <w:i/>
          <w:iCs/>
          <w:lang w:val="en-US"/>
        </w:rPr>
        <w:t xml:space="preserve"> gas emissions reductions]</w:t>
      </w:r>
      <w:r w:rsidR="006A4724">
        <w:rPr>
          <w:rFonts w:ascii="Palatino Linotype" w:hAnsi="Palatino Linotype"/>
          <w:i/>
          <w:iCs/>
          <w:lang w:val="en-US"/>
        </w:rPr>
        <w:t>.</w:t>
      </w:r>
    </w:p>
    <w:p w14:paraId="40DD6454" w14:textId="77777777" w:rsidR="008868FF" w:rsidRPr="008868FF" w:rsidRDefault="008868FF" w:rsidP="008868FF">
      <w:pPr>
        <w:rPr>
          <w:rFonts w:ascii="Palatino Linotype" w:hAnsi="Palatino Linotype"/>
          <w:i/>
          <w:iCs/>
          <w:lang w:val="en-US"/>
        </w:rPr>
      </w:pPr>
    </w:p>
    <w:p w14:paraId="4564A000" w14:textId="420076D8" w:rsidR="00762F80" w:rsidRPr="00762F80" w:rsidRDefault="008868FF" w:rsidP="008868FF">
      <w:pPr>
        <w:rPr>
          <w:rFonts w:ascii="Palatino Linotype" w:hAnsi="Palatino Linotype"/>
          <w:i/>
          <w:iCs/>
          <w:lang w:val="en-US"/>
        </w:rPr>
      </w:pPr>
      <w:r w:rsidRPr="008868FF">
        <w:rPr>
          <w:rFonts w:ascii="Palatino Linotype" w:hAnsi="Palatino Linotype"/>
          <w:i/>
          <w:iCs/>
          <w:lang w:val="en-US"/>
        </w:rPr>
        <w:t>[In case of new constructions the refe</w:t>
      </w:r>
      <w:r w:rsidR="0085767E">
        <w:rPr>
          <w:rFonts w:ascii="Palatino Linotype" w:hAnsi="Palatino Linotype"/>
          <w:i/>
          <w:iCs/>
          <w:lang w:val="en-US"/>
        </w:rPr>
        <w:t>rence case should be defined</w:t>
      </w:r>
      <w:r w:rsidRPr="008868FF">
        <w:rPr>
          <w:rFonts w:ascii="Palatino Linotype" w:hAnsi="Palatino Linotype"/>
          <w:i/>
          <w:iCs/>
          <w:lang w:val="en-US"/>
        </w:rPr>
        <w:t>]</w:t>
      </w:r>
      <w:r w:rsidR="006A4724">
        <w:rPr>
          <w:rFonts w:ascii="Palatino Linotype" w:hAnsi="Palatino Linotype"/>
          <w:i/>
          <w:iCs/>
          <w:lang w:val="en-US"/>
        </w:rPr>
        <w:t>.</w:t>
      </w:r>
    </w:p>
    <w:p w14:paraId="385A54D1" w14:textId="77777777" w:rsidR="008868FF" w:rsidRPr="008868FF" w:rsidRDefault="008868FF" w:rsidP="008868FF">
      <w:pPr>
        <w:rPr>
          <w:rFonts w:ascii="Palatino Linotype" w:hAnsi="Palatino Linotype"/>
          <w:i/>
          <w:iCs/>
          <w:lang w:val="en-US"/>
        </w:rPr>
      </w:pPr>
    </w:p>
    <w:p w14:paraId="7C749A7B" w14:textId="78E79691" w:rsidR="008868FF" w:rsidRDefault="008868FF" w:rsidP="008868FF">
      <w:pPr>
        <w:rPr>
          <w:rFonts w:ascii="Palatino Linotype" w:hAnsi="Palatino Linotype"/>
          <w:i/>
          <w:iCs/>
          <w:lang w:val="en-US"/>
        </w:rPr>
      </w:pPr>
      <w:r w:rsidRPr="008868FF">
        <w:rPr>
          <w:rFonts w:ascii="Palatino Linotype" w:hAnsi="Palatino Linotype"/>
          <w:i/>
          <w:iCs/>
          <w:lang w:val="en-US"/>
        </w:rPr>
        <w:t xml:space="preserve">[In case of building retrofit, refers to </w:t>
      </w:r>
      <w:r w:rsidR="009E68DA">
        <w:rPr>
          <w:rFonts w:ascii="Palatino Linotype" w:hAnsi="Palatino Linotype"/>
          <w:i/>
          <w:iCs/>
          <w:lang w:val="en-US"/>
        </w:rPr>
        <w:t>annual</w:t>
      </w:r>
      <w:r w:rsidR="009E68DA" w:rsidRPr="008868FF">
        <w:rPr>
          <w:rFonts w:ascii="Palatino Linotype" w:hAnsi="Palatino Linotype"/>
          <w:i/>
          <w:iCs/>
          <w:lang w:val="en-US"/>
        </w:rPr>
        <w:t xml:space="preserve"> </w:t>
      </w:r>
      <w:r w:rsidRPr="008868FF">
        <w:rPr>
          <w:rFonts w:ascii="Palatino Linotype" w:hAnsi="Palatino Linotype"/>
          <w:i/>
          <w:iCs/>
          <w:lang w:val="en-US"/>
        </w:rPr>
        <w:t xml:space="preserve">consumptions of the existing </w:t>
      </w:r>
      <w:r w:rsidR="006A4724" w:rsidRPr="008868FF">
        <w:rPr>
          <w:rFonts w:ascii="Palatino Linotype" w:hAnsi="Palatino Linotype"/>
          <w:i/>
          <w:iCs/>
          <w:lang w:val="en-US"/>
        </w:rPr>
        <w:t>system that</w:t>
      </w:r>
      <w:r w:rsidRPr="008868FF">
        <w:rPr>
          <w:rFonts w:ascii="Palatino Linotype" w:hAnsi="Palatino Linotype"/>
          <w:i/>
          <w:iCs/>
          <w:lang w:val="en-US"/>
        </w:rPr>
        <w:t xml:space="preserve"> will be replaced by the heat pump system].</w:t>
      </w:r>
    </w:p>
    <w:p w14:paraId="1AD0FC5B" w14:textId="77777777" w:rsidR="006A4724" w:rsidRDefault="006A4724" w:rsidP="008868FF">
      <w:pPr>
        <w:rPr>
          <w:rFonts w:ascii="Palatino Linotype" w:hAnsi="Palatino Linotype"/>
          <w:i/>
          <w:iCs/>
          <w:lang w:val="en-US"/>
        </w:rPr>
      </w:pPr>
    </w:p>
    <w:p w14:paraId="73F608D8" w14:textId="77777777" w:rsidR="00F64AF1" w:rsidRPr="008868FF" w:rsidRDefault="00F64AF1" w:rsidP="008868FF">
      <w:pPr>
        <w:rPr>
          <w:rFonts w:ascii="Palatino Linotype" w:hAnsi="Palatino Linotype"/>
          <w:i/>
          <w:iCs/>
          <w:lang w:val="en-US"/>
        </w:rPr>
      </w:pPr>
    </w:p>
    <w:p w14:paraId="53AE9095" w14:textId="0711EF8D" w:rsidR="008868FF" w:rsidRPr="008868FF" w:rsidRDefault="008868FF" w:rsidP="00F64AF1">
      <w:pPr>
        <w:pStyle w:val="Heading1"/>
      </w:pPr>
      <w:bookmarkStart w:id="38" w:name="_Toc506803"/>
      <w:r w:rsidRPr="008868FF">
        <w:t>Financial Analysis</w:t>
      </w:r>
      <w:bookmarkEnd w:id="38"/>
    </w:p>
    <w:p w14:paraId="6AED90B3" w14:textId="5E6DE72E" w:rsidR="008868FF" w:rsidRPr="008868FF" w:rsidRDefault="008868FF" w:rsidP="008868FF">
      <w:pPr>
        <w:autoSpaceDE w:val="0"/>
        <w:autoSpaceDN w:val="0"/>
        <w:adjustRightInd w:val="0"/>
        <w:jc w:val="both"/>
        <w:rPr>
          <w:rFonts w:ascii="Palatino Linotype" w:hAnsi="Palatino Linotype"/>
          <w:i/>
          <w:iCs/>
          <w:lang w:val="en-US"/>
        </w:rPr>
      </w:pPr>
      <w:r w:rsidRPr="008868FF">
        <w:rPr>
          <w:rFonts w:ascii="Palatino Linotype" w:hAnsi="Palatino Linotype"/>
          <w:i/>
          <w:iCs/>
          <w:lang w:val="en-US"/>
        </w:rPr>
        <w:t>[The detailed financial proposal of all the products of the HP system must be provided in the below table format]</w:t>
      </w:r>
      <w:r w:rsidR="006A4724">
        <w:rPr>
          <w:rFonts w:ascii="Palatino Linotype" w:hAnsi="Palatino Linotype"/>
          <w:i/>
          <w:iCs/>
          <w:lang w:val="en-US"/>
        </w:rPr>
        <w:t>.</w:t>
      </w:r>
    </w:p>
    <w:p w14:paraId="36D5046F" w14:textId="61D48571" w:rsidR="008868FF" w:rsidRPr="008868FF" w:rsidRDefault="006A4724" w:rsidP="00942EC1">
      <w:pPr>
        <w:jc w:val="center"/>
        <w:rPr>
          <w:rFonts w:ascii="Palatino Linotype" w:hAnsi="Palatino Linotype"/>
          <w:i/>
          <w:iCs/>
          <w:lang w:val="en-US"/>
        </w:rPr>
      </w:pPr>
      <w:r>
        <w:rPr>
          <w:rFonts w:ascii="Palatino Linotype" w:hAnsi="Palatino Linotype"/>
          <w:i/>
          <w:iCs/>
          <w:lang w:val="en-US"/>
        </w:rPr>
        <w:t>Financial Proposal for HP System Products</w:t>
      </w:r>
    </w:p>
    <w:tbl>
      <w:tblPr>
        <w:tblW w:w="8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2443"/>
        <w:gridCol w:w="2346"/>
        <w:gridCol w:w="1323"/>
        <w:gridCol w:w="1869"/>
      </w:tblGrid>
      <w:tr w:rsidR="00430D16" w:rsidRPr="008868FF" w14:paraId="6A99E986" w14:textId="77777777" w:rsidTr="008868FF">
        <w:trPr>
          <w:jc w:val="center"/>
        </w:trPr>
        <w:tc>
          <w:tcPr>
            <w:tcW w:w="728" w:type="dxa"/>
            <w:shd w:val="clear" w:color="auto" w:fill="C2D69B"/>
            <w:vAlign w:val="center"/>
          </w:tcPr>
          <w:p w14:paraId="2517F543" w14:textId="77777777" w:rsidR="008868FF" w:rsidRPr="008868FF" w:rsidRDefault="008868FF" w:rsidP="008868FF">
            <w:pPr>
              <w:tabs>
                <w:tab w:val="left" w:pos="810"/>
                <w:tab w:val="center" w:pos="4320"/>
                <w:tab w:val="right" w:pos="8640"/>
              </w:tabs>
              <w:jc w:val="center"/>
              <w:rPr>
                <w:rFonts w:ascii="Palatino Linotype" w:hAnsi="Palatino Linotype"/>
                <w:b/>
                <w:bCs/>
                <w:szCs w:val="20"/>
              </w:rPr>
            </w:pPr>
            <w:r w:rsidRPr="008868FF">
              <w:rPr>
                <w:rFonts w:ascii="Palatino Linotype" w:hAnsi="Palatino Linotype"/>
                <w:b/>
                <w:bCs/>
                <w:szCs w:val="20"/>
              </w:rPr>
              <w:t>Ref. No.</w:t>
            </w:r>
          </w:p>
        </w:tc>
        <w:tc>
          <w:tcPr>
            <w:tcW w:w="2443" w:type="dxa"/>
            <w:shd w:val="clear" w:color="auto" w:fill="C2D69B"/>
            <w:vAlign w:val="center"/>
          </w:tcPr>
          <w:p w14:paraId="2328C423" w14:textId="77777777" w:rsidR="008868FF" w:rsidRPr="008868FF" w:rsidRDefault="008868FF" w:rsidP="008868FF">
            <w:pPr>
              <w:tabs>
                <w:tab w:val="left" w:pos="810"/>
                <w:tab w:val="center" w:pos="4320"/>
                <w:tab w:val="right" w:pos="8640"/>
              </w:tabs>
              <w:jc w:val="center"/>
              <w:rPr>
                <w:rFonts w:ascii="Palatino Linotype" w:hAnsi="Palatino Linotype"/>
                <w:b/>
                <w:bCs/>
                <w:szCs w:val="20"/>
              </w:rPr>
            </w:pPr>
            <w:r w:rsidRPr="008868FF">
              <w:rPr>
                <w:rFonts w:ascii="Palatino Linotype" w:hAnsi="Palatino Linotype"/>
                <w:b/>
                <w:bCs/>
                <w:szCs w:val="20"/>
              </w:rPr>
              <w:t>Item</w:t>
            </w:r>
          </w:p>
        </w:tc>
        <w:tc>
          <w:tcPr>
            <w:tcW w:w="2346" w:type="dxa"/>
            <w:shd w:val="clear" w:color="auto" w:fill="C2D69B"/>
            <w:vAlign w:val="center"/>
          </w:tcPr>
          <w:p w14:paraId="6DF9406A" w14:textId="77777777" w:rsidR="008868FF" w:rsidRPr="008868FF" w:rsidRDefault="008868FF" w:rsidP="008868FF">
            <w:pPr>
              <w:tabs>
                <w:tab w:val="left" w:pos="810"/>
                <w:tab w:val="center" w:pos="4320"/>
                <w:tab w:val="right" w:pos="8640"/>
              </w:tabs>
              <w:jc w:val="center"/>
              <w:rPr>
                <w:rFonts w:ascii="Palatino Linotype" w:hAnsi="Palatino Linotype"/>
                <w:b/>
                <w:bCs/>
                <w:szCs w:val="20"/>
              </w:rPr>
            </w:pPr>
            <w:r w:rsidRPr="008868FF">
              <w:rPr>
                <w:rFonts w:ascii="Palatino Linotype" w:hAnsi="Palatino Linotype"/>
                <w:b/>
                <w:bCs/>
                <w:szCs w:val="20"/>
              </w:rPr>
              <w:t>Item Description</w:t>
            </w:r>
          </w:p>
        </w:tc>
        <w:tc>
          <w:tcPr>
            <w:tcW w:w="1323" w:type="dxa"/>
            <w:shd w:val="clear" w:color="auto" w:fill="C2D69B"/>
            <w:vAlign w:val="center"/>
          </w:tcPr>
          <w:p w14:paraId="0E290A36" w14:textId="77777777" w:rsidR="008868FF" w:rsidRPr="008868FF" w:rsidRDefault="008868FF" w:rsidP="008868FF">
            <w:pPr>
              <w:tabs>
                <w:tab w:val="left" w:pos="810"/>
                <w:tab w:val="center" w:pos="4320"/>
                <w:tab w:val="right" w:pos="8640"/>
              </w:tabs>
              <w:jc w:val="center"/>
              <w:rPr>
                <w:rFonts w:ascii="Palatino Linotype" w:hAnsi="Palatino Linotype"/>
                <w:b/>
                <w:bCs/>
                <w:szCs w:val="20"/>
              </w:rPr>
            </w:pPr>
            <w:r w:rsidRPr="008868FF">
              <w:rPr>
                <w:rFonts w:ascii="Palatino Linotype" w:hAnsi="Palatino Linotype"/>
                <w:b/>
                <w:bCs/>
                <w:szCs w:val="20"/>
              </w:rPr>
              <w:t>Quantity</w:t>
            </w:r>
          </w:p>
        </w:tc>
        <w:tc>
          <w:tcPr>
            <w:tcW w:w="1869" w:type="dxa"/>
            <w:shd w:val="clear" w:color="auto" w:fill="C2D69B"/>
            <w:vAlign w:val="center"/>
          </w:tcPr>
          <w:p w14:paraId="57797C14" w14:textId="343EA26F" w:rsidR="008868FF" w:rsidRPr="008868FF" w:rsidRDefault="008868FF" w:rsidP="008868FF">
            <w:pPr>
              <w:tabs>
                <w:tab w:val="left" w:pos="810"/>
                <w:tab w:val="center" w:pos="4320"/>
                <w:tab w:val="right" w:pos="8640"/>
              </w:tabs>
              <w:jc w:val="center"/>
              <w:rPr>
                <w:rFonts w:ascii="Palatino Linotype" w:hAnsi="Palatino Linotype"/>
                <w:b/>
                <w:bCs/>
                <w:szCs w:val="20"/>
              </w:rPr>
            </w:pPr>
            <w:r w:rsidRPr="008868FF">
              <w:rPr>
                <w:rFonts w:ascii="Palatino Linotype" w:hAnsi="Palatino Linotype"/>
                <w:b/>
                <w:bCs/>
                <w:szCs w:val="20"/>
              </w:rPr>
              <w:t>Amount Needed (USD)</w:t>
            </w:r>
          </w:p>
        </w:tc>
      </w:tr>
      <w:tr w:rsidR="008868FF" w:rsidRPr="008868FF" w14:paraId="07CFB801" w14:textId="77777777" w:rsidTr="00BC579B">
        <w:trPr>
          <w:jc w:val="center"/>
        </w:trPr>
        <w:tc>
          <w:tcPr>
            <w:tcW w:w="728" w:type="dxa"/>
          </w:tcPr>
          <w:p w14:paraId="2DA0A6DA" w14:textId="77777777" w:rsidR="008868FF" w:rsidRPr="008868FF" w:rsidRDefault="008868FF" w:rsidP="008868FF">
            <w:pPr>
              <w:tabs>
                <w:tab w:val="left" w:pos="810"/>
                <w:tab w:val="center" w:pos="4320"/>
                <w:tab w:val="right" w:pos="8640"/>
              </w:tabs>
              <w:jc w:val="center"/>
              <w:rPr>
                <w:rFonts w:ascii="Palatino Linotype" w:hAnsi="Palatino Linotype"/>
                <w:b/>
                <w:bCs/>
                <w:szCs w:val="20"/>
              </w:rPr>
            </w:pPr>
            <w:r w:rsidRPr="008868FF">
              <w:rPr>
                <w:rFonts w:ascii="Palatino Linotype" w:hAnsi="Palatino Linotype"/>
                <w:b/>
                <w:bCs/>
                <w:szCs w:val="20"/>
              </w:rPr>
              <w:t>1</w:t>
            </w:r>
          </w:p>
        </w:tc>
        <w:tc>
          <w:tcPr>
            <w:tcW w:w="2443" w:type="dxa"/>
          </w:tcPr>
          <w:p w14:paraId="072DC5A0" w14:textId="77777777" w:rsidR="008868FF" w:rsidRPr="008868FF" w:rsidRDefault="008868FF" w:rsidP="008868FF">
            <w:pPr>
              <w:tabs>
                <w:tab w:val="left" w:pos="810"/>
                <w:tab w:val="center" w:pos="4320"/>
                <w:tab w:val="right" w:pos="8640"/>
              </w:tabs>
              <w:rPr>
                <w:rFonts w:ascii="Palatino Linotype" w:hAnsi="Palatino Linotype"/>
                <w:szCs w:val="20"/>
              </w:rPr>
            </w:pPr>
            <w:r w:rsidRPr="008868FF">
              <w:rPr>
                <w:rFonts w:ascii="Palatino Linotype" w:hAnsi="Palatino Linotype"/>
                <w:szCs w:val="20"/>
              </w:rPr>
              <w:t>Heat Pump</w:t>
            </w:r>
          </w:p>
        </w:tc>
        <w:tc>
          <w:tcPr>
            <w:tcW w:w="2346" w:type="dxa"/>
            <w:vAlign w:val="center"/>
          </w:tcPr>
          <w:p w14:paraId="02034918" w14:textId="77777777" w:rsidR="008868FF" w:rsidRPr="008868FF" w:rsidRDefault="008868FF" w:rsidP="008868FF">
            <w:pPr>
              <w:tabs>
                <w:tab w:val="left" w:pos="810"/>
                <w:tab w:val="center" w:pos="4320"/>
                <w:tab w:val="right" w:pos="8640"/>
              </w:tabs>
              <w:jc w:val="both"/>
              <w:rPr>
                <w:rFonts w:ascii="Palatino Linotype" w:hAnsi="Palatino Linotype"/>
                <w:szCs w:val="20"/>
              </w:rPr>
            </w:pPr>
          </w:p>
        </w:tc>
        <w:tc>
          <w:tcPr>
            <w:tcW w:w="1323" w:type="dxa"/>
          </w:tcPr>
          <w:p w14:paraId="5317D983" w14:textId="77777777" w:rsidR="008868FF" w:rsidRPr="008868FF" w:rsidRDefault="008868FF" w:rsidP="008868FF">
            <w:pPr>
              <w:tabs>
                <w:tab w:val="left" w:pos="810"/>
                <w:tab w:val="center" w:pos="4320"/>
                <w:tab w:val="right" w:pos="8640"/>
              </w:tabs>
              <w:jc w:val="center"/>
              <w:rPr>
                <w:rFonts w:ascii="Palatino Linotype" w:hAnsi="Palatino Linotype"/>
                <w:szCs w:val="20"/>
              </w:rPr>
            </w:pPr>
          </w:p>
        </w:tc>
        <w:tc>
          <w:tcPr>
            <w:tcW w:w="1869" w:type="dxa"/>
            <w:vAlign w:val="center"/>
          </w:tcPr>
          <w:p w14:paraId="55004E7B" w14:textId="77777777" w:rsidR="008868FF" w:rsidRPr="008868FF" w:rsidRDefault="008868FF" w:rsidP="008868FF">
            <w:pPr>
              <w:tabs>
                <w:tab w:val="left" w:pos="810"/>
                <w:tab w:val="center" w:pos="4320"/>
                <w:tab w:val="right" w:pos="8640"/>
              </w:tabs>
              <w:jc w:val="center"/>
              <w:rPr>
                <w:rFonts w:ascii="Palatino Linotype" w:hAnsi="Palatino Linotype"/>
                <w:szCs w:val="20"/>
              </w:rPr>
            </w:pPr>
          </w:p>
        </w:tc>
      </w:tr>
      <w:tr w:rsidR="008868FF" w:rsidRPr="008868FF" w14:paraId="3B13AEED" w14:textId="77777777" w:rsidTr="00BC579B">
        <w:trPr>
          <w:jc w:val="center"/>
        </w:trPr>
        <w:tc>
          <w:tcPr>
            <w:tcW w:w="728" w:type="dxa"/>
            <w:tcBorders>
              <w:bottom w:val="single" w:sz="4" w:space="0" w:color="auto"/>
            </w:tcBorders>
          </w:tcPr>
          <w:p w14:paraId="46D2A061" w14:textId="77777777" w:rsidR="008868FF" w:rsidRPr="008868FF" w:rsidRDefault="008868FF" w:rsidP="008868FF">
            <w:pPr>
              <w:tabs>
                <w:tab w:val="left" w:pos="810"/>
                <w:tab w:val="center" w:pos="4320"/>
                <w:tab w:val="right" w:pos="8640"/>
              </w:tabs>
              <w:jc w:val="center"/>
              <w:rPr>
                <w:rFonts w:ascii="Palatino Linotype" w:hAnsi="Palatino Linotype"/>
                <w:b/>
                <w:bCs/>
                <w:szCs w:val="20"/>
              </w:rPr>
            </w:pPr>
            <w:r w:rsidRPr="008868FF">
              <w:rPr>
                <w:rFonts w:ascii="Palatino Linotype" w:hAnsi="Palatino Linotype"/>
                <w:b/>
                <w:bCs/>
                <w:szCs w:val="20"/>
              </w:rPr>
              <w:t>2</w:t>
            </w:r>
          </w:p>
        </w:tc>
        <w:tc>
          <w:tcPr>
            <w:tcW w:w="2443" w:type="dxa"/>
            <w:tcBorders>
              <w:bottom w:val="single" w:sz="4" w:space="0" w:color="auto"/>
            </w:tcBorders>
          </w:tcPr>
          <w:p w14:paraId="195F94EA" w14:textId="53245A7C" w:rsidR="008868FF" w:rsidRPr="008868FF" w:rsidRDefault="008868FF" w:rsidP="008868FF">
            <w:pPr>
              <w:tabs>
                <w:tab w:val="left" w:pos="810"/>
                <w:tab w:val="center" w:pos="4320"/>
                <w:tab w:val="right" w:pos="8640"/>
              </w:tabs>
              <w:rPr>
                <w:rFonts w:ascii="Palatino Linotype" w:hAnsi="Palatino Linotype"/>
                <w:szCs w:val="20"/>
              </w:rPr>
            </w:pPr>
            <w:r w:rsidRPr="008868FF">
              <w:rPr>
                <w:rFonts w:ascii="Palatino Linotype" w:hAnsi="Palatino Linotype"/>
                <w:szCs w:val="20"/>
              </w:rPr>
              <w:t>Pump</w:t>
            </w:r>
          </w:p>
        </w:tc>
        <w:tc>
          <w:tcPr>
            <w:tcW w:w="2346" w:type="dxa"/>
            <w:tcBorders>
              <w:bottom w:val="single" w:sz="4" w:space="0" w:color="auto"/>
            </w:tcBorders>
            <w:vAlign w:val="center"/>
          </w:tcPr>
          <w:p w14:paraId="02E08929" w14:textId="77777777" w:rsidR="008868FF" w:rsidRPr="008868FF" w:rsidRDefault="008868FF" w:rsidP="008868FF">
            <w:pPr>
              <w:tabs>
                <w:tab w:val="left" w:pos="810"/>
                <w:tab w:val="center" w:pos="4320"/>
                <w:tab w:val="right" w:pos="8640"/>
              </w:tabs>
              <w:jc w:val="both"/>
              <w:rPr>
                <w:rFonts w:ascii="Palatino Linotype" w:hAnsi="Palatino Linotype"/>
                <w:szCs w:val="20"/>
              </w:rPr>
            </w:pPr>
          </w:p>
        </w:tc>
        <w:tc>
          <w:tcPr>
            <w:tcW w:w="1323" w:type="dxa"/>
            <w:tcBorders>
              <w:bottom w:val="single" w:sz="4" w:space="0" w:color="auto"/>
            </w:tcBorders>
          </w:tcPr>
          <w:p w14:paraId="7AFAAD8D" w14:textId="77777777" w:rsidR="008868FF" w:rsidRPr="008868FF" w:rsidRDefault="008868FF" w:rsidP="008868FF">
            <w:pPr>
              <w:tabs>
                <w:tab w:val="left" w:pos="810"/>
                <w:tab w:val="center" w:pos="4320"/>
                <w:tab w:val="right" w:pos="8640"/>
              </w:tabs>
              <w:jc w:val="center"/>
              <w:rPr>
                <w:rFonts w:ascii="Palatino Linotype" w:hAnsi="Palatino Linotype"/>
                <w:szCs w:val="20"/>
              </w:rPr>
            </w:pPr>
          </w:p>
        </w:tc>
        <w:tc>
          <w:tcPr>
            <w:tcW w:w="1869" w:type="dxa"/>
            <w:tcBorders>
              <w:bottom w:val="single" w:sz="4" w:space="0" w:color="auto"/>
            </w:tcBorders>
            <w:vAlign w:val="center"/>
          </w:tcPr>
          <w:p w14:paraId="7DE0FB40" w14:textId="77777777" w:rsidR="008868FF" w:rsidRPr="008868FF" w:rsidRDefault="008868FF" w:rsidP="008868FF">
            <w:pPr>
              <w:tabs>
                <w:tab w:val="left" w:pos="810"/>
                <w:tab w:val="center" w:pos="4320"/>
                <w:tab w:val="right" w:pos="8640"/>
              </w:tabs>
              <w:jc w:val="center"/>
              <w:rPr>
                <w:rFonts w:ascii="Palatino Linotype" w:hAnsi="Palatino Linotype"/>
                <w:szCs w:val="20"/>
              </w:rPr>
            </w:pPr>
          </w:p>
        </w:tc>
      </w:tr>
      <w:tr w:rsidR="008868FF" w:rsidRPr="008868FF" w14:paraId="5D363BFB" w14:textId="77777777" w:rsidTr="00BC579B">
        <w:trPr>
          <w:jc w:val="center"/>
        </w:trPr>
        <w:tc>
          <w:tcPr>
            <w:tcW w:w="728" w:type="dxa"/>
            <w:tcBorders>
              <w:bottom w:val="single" w:sz="4" w:space="0" w:color="auto"/>
            </w:tcBorders>
          </w:tcPr>
          <w:p w14:paraId="7D2A8A7E" w14:textId="77777777" w:rsidR="008868FF" w:rsidRPr="008868FF" w:rsidRDefault="008868FF" w:rsidP="008868FF">
            <w:pPr>
              <w:tabs>
                <w:tab w:val="left" w:pos="810"/>
                <w:tab w:val="center" w:pos="4320"/>
                <w:tab w:val="right" w:pos="8640"/>
              </w:tabs>
              <w:jc w:val="center"/>
              <w:rPr>
                <w:rFonts w:ascii="Palatino Linotype" w:hAnsi="Palatino Linotype"/>
                <w:b/>
                <w:bCs/>
                <w:szCs w:val="20"/>
              </w:rPr>
            </w:pPr>
            <w:r w:rsidRPr="008868FF">
              <w:rPr>
                <w:rFonts w:ascii="Palatino Linotype" w:hAnsi="Palatino Linotype"/>
                <w:b/>
                <w:bCs/>
                <w:szCs w:val="20"/>
              </w:rPr>
              <w:t>3</w:t>
            </w:r>
          </w:p>
        </w:tc>
        <w:tc>
          <w:tcPr>
            <w:tcW w:w="2443" w:type="dxa"/>
            <w:tcBorders>
              <w:bottom w:val="single" w:sz="4" w:space="0" w:color="auto"/>
            </w:tcBorders>
          </w:tcPr>
          <w:p w14:paraId="64100027" w14:textId="77777777" w:rsidR="008868FF" w:rsidRPr="008868FF" w:rsidRDefault="008868FF" w:rsidP="008868FF">
            <w:pPr>
              <w:tabs>
                <w:tab w:val="left" w:pos="810"/>
                <w:tab w:val="center" w:pos="4320"/>
                <w:tab w:val="right" w:pos="8640"/>
              </w:tabs>
              <w:rPr>
                <w:rFonts w:ascii="Palatino Linotype" w:hAnsi="Palatino Linotype"/>
                <w:szCs w:val="20"/>
              </w:rPr>
            </w:pPr>
            <w:r w:rsidRPr="008868FF">
              <w:rPr>
                <w:rFonts w:ascii="Palatino Linotype" w:hAnsi="Palatino Linotype"/>
                <w:szCs w:val="20"/>
              </w:rPr>
              <w:t>Controller</w:t>
            </w:r>
          </w:p>
        </w:tc>
        <w:tc>
          <w:tcPr>
            <w:tcW w:w="2346" w:type="dxa"/>
            <w:tcBorders>
              <w:bottom w:val="single" w:sz="4" w:space="0" w:color="auto"/>
            </w:tcBorders>
            <w:vAlign w:val="center"/>
          </w:tcPr>
          <w:p w14:paraId="54E2C616" w14:textId="77777777" w:rsidR="008868FF" w:rsidRPr="008868FF" w:rsidRDefault="008868FF" w:rsidP="008868FF">
            <w:pPr>
              <w:tabs>
                <w:tab w:val="left" w:pos="810"/>
                <w:tab w:val="center" w:pos="4320"/>
                <w:tab w:val="right" w:pos="8640"/>
              </w:tabs>
              <w:jc w:val="both"/>
              <w:rPr>
                <w:rFonts w:ascii="Palatino Linotype" w:hAnsi="Palatino Linotype"/>
                <w:szCs w:val="20"/>
              </w:rPr>
            </w:pPr>
          </w:p>
        </w:tc>
        <w:tc>
          <w:tcPr>
            <w:tcW w:w="1323" w:type="dxa"/>
            <w:tcBorders>
              <w:bottom w:val="single" w:sz="4" w:space="0" w:color="auto"/>
            </w:tcBorders>
          </w:tcPr>
          <w:p w14:paraId="1AD625BE" w14:textId="77777777" w:rsidR="008868FF" w:rsidRPr="008868FF" w:rsidRDefault="008868FF" w:rsidP="008868FF">
            <w:pPr>
              <w:tabs>
                <w:tab w:val="left" w:pos="810"/>
                <w:tab w:val="center" w:pos="4320"/>
                <w:tab w:val="right" w:pos="8640"/>
              </w:tabs>
              <w:jc w:val="center"/>
              <w:rPr>
                <w:rFonts w:ascii="Palatino Linotype" w:hAnsi="Palatino Linotype"/>
                <w:szCs w:val="20"/>
              </w:rPr>
            </w:pPr>
          </w:p>
        </w:tc>
        <w:tc>
          <w:tcPr>
            <w:tcW w:w="1869" w:type="dxa"/>
            <w:tcBorders>
              <w:bottom w:val="single" w:sz="4" w:space="0" w:color="auto"/>
            </w:tcBorders>
            <w:vAlign w:val="center"/>
          </w:tcPr>
          <w:p w14:paraId="2472A525" w14:textId="77777777" w:rsidR="008868FF" w:rsidRPr="008868FF" w:rsidRDefault="008868FF" w:rsidP="008868FF">
            <w:pPr>
              <w:tabs>
                <w:tab w:val="left" w:pos="810"/>
                <w:tab w:val="center" w:pos="4320"/>
                <w:tab w:val="right" w:pos="8640"/>
              </w:tabs>
              <w:jc w:val="center"/>
              <w:rPr>
                <w:rFonts w:ascii="Palatino Linotype" w:hAnsi="Palatino Linotype"/>
                <w:szCs w:val="20"/>
              </w:rPr>
            </w:pPr>
          </w:p>
        </w:tc>
      </w:tr>
      <w:tr w:rsidR="008868FF" w:rsidRPr="008868FF" w14:paraId="5E307F10" w14:textId="77777777" w:rsidTr="00BC579B">
        <w:trPr>
          <w:jc w:val="center"/>
        </w:trPr>
        <w:tc>
          <w:tcPr>
            <w:tcW w:w="728" w:type="dxa"/>
            <w:tcBorders>
              <w:bottom w:val="single" w:sz="4" w:space="0" w:color="auto"/>
            </w:tcBorders>
          </w:tcPr>
          <w:p w14:paraId="04A7E73A" w14:textId="77777777" w:rsidR="008868FF" w:rsidRPr="008868FF" w:rsidRDefault="008868FF" w:rsidP="008868FF">
            <w:pPr>
              <w:tabs>
                <w:tab w:val="left" w:pos="810"/>
                <w:tab w:val="center" w:pos="4320"/>
                <w:tab w:val="right" w:pos="8640"/>
              </w:tabs>
              <w:jc w:val="center"/>
              <w:rPr>
                <w:rFonts w:ascii="Palatino Linotype" w:hAnsi="Palatino Linotype"/>
                <w:b/>
                <w:bCs/>
                <w:szCs w:val="20"/>
              </w:rPr>
            </w:pPr>
            <w:r w:rsidRPr="008868FF">
              <w:rPr>
                <w:rFonts w:ascii="Palatino Linotype" w:hAnsi="Palatino Linotype"/>
                <w:b/>
                <w:bCs/>
                <w:szCs w:val="20"/>
              </w:rPr>
              <w:t>4</w:t>
            </w:r>
          </w:p>
        </w:tc>
        <w:tc>
          <w:tcPr>
            <w:tcW w:w="2443" w:type="dxa"/>
            <w:tcBorders>
              <w:bottom w:val="single" w:sz="4" w:space="0" w:color="auto"/>
            </w:tcBorders>
          </w:tcPr>
          <w:p w14:paraId="385E43C8" w14:textId="77777777" w:rsidR="008868FF" w:rsidRPr="008868FF" w:rsidRDefault="008868FF" w:rsidP="008868FF">
            <w:pPr>
              <w:tabs>
                <w:tab w:val="left" w:pos="810"/>
                <w:tab w:val="center" w:pos="4320"/>
                <w:tab w:val="right" w:pos="8640"/>
              </w:tabs>
              <w:rPr>
                <w:rFonts w:ascii="Palatino Linotype" w:hAnsi="Palatino Linotype"/>
                <w:szCs w:val="20"/>
              </w:rPr>
            </w:pPr>
            <w:r w:rsidRPr="008868FF">
              <w:rPr>
                <w:rFonts w:ascii="Palatino Linotype" w:hAnsi="Palatino Linotype"/>
                <w:szCs w:val="20"/>
              </w:rPr>
              <w:t>Sanitary and buffer tanks</w:t>
            </w:r>
          </w:p>
        </w:tc>
        <w:tc>
          <w:tcPr>
            <w:tcW w:w="2346" w:type="dxa"/>
            <w:tcBorders>
              <w:bottom w:val="single" w:sz="4" w:space="0" w:color="auto"/>
            </w:tcBorders>
            <w:vAlign w:val="center"/>
          </w:tcPr>
          <w:p w14:paraId="135B33D7" w14:textId="77777777" w:rsidR="008868FF" w:rsidRPr="008868FF" w:rsidRDefault="008868FF" w:rsidP="008868FF">
            <w:pPr>
              <w:tabs>
                <w:tab w:val="left" w:pos="810"/>
                <w:tab w:val="center" w:pos="4320"/>
                <w:tab w:val="right" w:pos="8640"/>
              </w:tabs>
              <w:jc w:val="both"/>
              <w:rPr>
                <w:rFonts w:ascii="Palatino Linotype" w:hAnsi="Palatino Linotype"/>
                <w:szCs w:val="20"/>
              </w:rPr>
            </w:pPr>
          </w:p>
        </w:tc>
        <w:tc>
          <w:tcPr>
            <w:tcW w:w="1323" w:type="dxa"/>
            <w:tcBorders>
              <w:bottom w:val="single" w:sz="4" w:space="0" w:color="auto"/>
            </w:tcBorders>
          </w:tcPr>
          <w:p w14:paraId="2CE06CF7" w14:textId="77777777" w:rsidR="008868FF" w:rsidRPr="008868FF" w:rsidRDefault="008868FF" w:rsidP="008868FF">
            <w:pPr>
              <w:tabs>
                <w:tab w:val="left" w:pos="810"/>
                <w:tab w:val="center" w:pos="4320"/>
                <w:tab w:val="right" w:pos="8640"/>
              </w:tabs>
              <w:jc w:val="center"/>
              <w:rPr>
                <w:rFonts w:ascii="Palatino Linotype" w:hAnsi="Palatino Linotype"/>
                <w:szCs w:val="20"/>
              </w:rPr>
            </w:pPr>
          </w:p>
        </w:tc>
        <w:tc>
          <w:tcPr>
            <w:tcW w:w="1869" w:type="dxa"/>
            <w:tcBorders>
              <w:bottom w:val="single" w:sz="4" w:space="0" w:color="auto"/>
            </w:tcBorders>
            <w:vAlign w:val="center"/>
          </w:tcPr>
          <w:p w14:paraId="38C0F980" w14:textId="77777777" w:rsidR="008868FF" w:rsidRPr="008868FF" w:rsidRDefault="008868FF" w:rsidP="008868FF">
            <w:pPr>
              <w:tabs>
                <w:tab w:val="left" w:pos="810"/>
                <w:tab w:val="center" w:pos="4320"/>
                <w:tab w:val="right" w:pos="8640"/>
              </w:tabs>
              <w:jc w:val="center"/>
              <w:rPr>
                <w:rFonts w:ascii="Palatino Linotype" w:hAnsi="Palatino Linotype"/>
                <w:szCs w:val="20"/>
              </w:rPr>
            </w:pPr>
          </w:p>
        </w:tc>
      </w:tr>
      <w:tr w:rsidR="008868FF" w:rsidRPr="008868FF" w14:paraId="4576394B" w14:textId="77777777" w:rsidTr="00BC579B">
        <w:trPr>
          <w:jc w:val="center"/>
        </w:trPr>
        <w:tc>
          <w:tcPr>
            <w:tcW w:w="728" w:type="dxa"/>
            <w:tcBorders>
              <w:bottom w:val="single" w:sz="4" w:space="0" w:color="auto"/>
            </w:tcBorders>
          </w:tcPr>
          <w:p w14:paraId="0587614F" w14:textId="77777777" w:rsidR="008868FF" w:rsidRPr="008868FF" w:rsidRDefault="008868FF" w:rsidP="008868FF">
            <w:pPr>
              <w:tabs>
                <w:tab w:val="left" w:pos="810"/>
                <w:tab w:val="center" w:pos="4320"/>
                <w:tab w:val="right" w:pos="8640"/>
              </w:tabs>
              <w:jc w:val="center"/>
              <w:rPr>
                <w:rFonts w:ascii="Palatino Linotype" w:hAnsi="Palatino Linotype"/>
                <w:b/>
                <w:bCs/>
                <w:szCs w:val="20"/>
              </w:rPr>
            </w:pPr>
            <w:r w:rsidRPr="008868FF">
              <w:rPr>
                <w:rFonts w:ascii="Palatino Linotype" w:hAnsi="Palatino Linotype"/>
                <w:b/>
                <w:bCs/>
                <w:szCs w:val="20"/>
              </w:rPr>
              <w:t>5</w:t>
            </w:r>
          </w:p>
        </w:tc>
        <w:tc>
          <w:tcPr>
            <w:tcW w:w="2443" w:type="dxa"/>
            <w:tcBorders>
              <w:bottom w:val="single" w:sz="4" w:space="0" w:color="auto"/>
            </w:tcBorders>
          </w:tcPr>
          <w:p w14:paraId="35ACB4AB" w14:textId="77777777" w:rsidR="008868FF" w:rsidRPr="008868FF" w:rsidRDefault="008868FF" w:rsidP="008868FF">
            <w:pPr>
              <w:tabs>
                <w:tab w:val="left" w:pos="810"/>
                <w:tab w:val="center" w:pos="4320"/>
                <w:tab w:val="right" w:pos="8640"/>
              </w:tabs>
              <w:rPr>
                <w:rFonts w:ascii="Palatino Linotype" w:hAnsi="Palatino Linotype"/>
                <w:szCs w:val="20"/>
              </w:rPr>
            </w:pPr>
            <w:r w:rsidRPr="008868FF">
              <w:rPr>
                <w:rFonts w:ascii="Palatino Linotype" w:hAnsi="Palatino Linotype"/>
                <w:szCs w:val="20"/>
              </w:rPr>
              <w:t>Electric energy meters</w:t>
            </w:r>
          </w:p>
        </w:tc>
        <w:tc>
          <w:tcPr>
            <w:tcW w:w="2346" w:type="dxa"/>
            <w:tcBorders>
              <w:bottom w:val="single" w:sz="4" w:space="0" w:color="auto"/>
            </w:tcBorders>
            <w:vAlign w:val="center"/>
          </w:tcPr>
          <w:p w14:paraId="3D9BDAF7" w14:textId="77777777" w:rsidR="008868FF" w:rsidRPr="008868FF" w:rsidRDefault="008868FF" w:rsidP="008868FF">
            <w:pPr>
              <w:tabs>
                <w:tab w:val="left" w:pos="810"/>
                <w:tab w:val="center" w:pos="4320"/>
                <w:tab w:val="right" w:pos="8640"/>
              </w:tabs>
              <w:jc w:val="both"/>
              <w:rPr>
                <w:rFonts w:ascii="Palatino Linotype" w:hAnsi="Palatino Linotype"/>
                <w:szCs w:val="20"/>
              </w:rPr>
            </w:pPr>
          </w:p>
        </w:tc>
        <w:tc>
          <w:tcPr>
            <w:tcW w:w="1323" w:type="dxa"/>
            <w:tcBorders>
              <w:bottom w:val="single" w:sz="4" w:space="0" w:color="auto"/>
            </w:tcBorders>
          </w:tcPr>
          <w:p w14:paraId="1F2BFD37" w14:textId="77777777" w:rsidR="008868FF" w:rsidRPr="008868FF" w:rsidRDefault="008868FF" w:rsidP="008868FF">
            <w:pPr>
              <w:tabs>
                <w:tab w:val="left" w:pos="810"/>
                <w:tab w:val="center" w:pos="4320"/>
                <w:tab w:val="right" w:pos="8640"/>
              </w:tabs>
              <w:jc w:val="center"/>
              <w:rPr>
                <w:rFonts w:ascii="Palatino Linotype" w:hAnsi="Palatino Linotype"/>
                <w:szCs w:val="20"/>
              </w:rPr>
            </w:pPr>
          </w:p>
        </w:tc>
        <w:tc>
          <w:tcPr>
            <w:tcW w:w="1869" w:type="dxa"/>
            <w:tcBorders>
              <w:bottom w:val="single" w:sz="4" w:space="0" w:color="auto"/>
            </w:tcBorders>
            <w:vAlign w:val="center"/>
          </w:tcPr>
          <w:p w14:paraId="759DE565" w14:textId="77777777" w:rsidR="008868FF" w:rsidRPr="008868FF" w:rsidRDefault="008868FF" w:rsidP="008868FF">
            <w:pPr>
              <w:tabs>
                <w:tab w:val="left" w:pos="810"/>
                <w:tab w:val="center" w:pos="4320"/>
                <w:tab w:val="right" w:pos="8640"/>
              </w:tabs>
              <w:jc w:val="center"/>
              <w:rPr>
                <w:rFonts w:ascii="Palatino Linotype" w:hAnsi="Palatino Linotype"/>
                <w:szCs w:val="20"/>
              </w:rPr>
            </w:pPr>
          </w:p>
        </w:tc>
      </w:tr>
      <w:tr w:rsidR="008868FF" w:rsidRPr="008868FF" w14:paraId="7CBDD2C6" w14:textId="77777777" w:rsidTr="00BC579B">
        <w:trPr>
          <w:jc w:val="center"/>
        </w:trPr>
        <w:tc>
          <w:tcPr>
            <w:tcW w:w="728" w:type="dxa"/>
            <w:tcBorders>
              <w:bottom w:val="single" w:sz="4" w:space="0" w:color="auto"/>
            </w:tcBorders>
          </w:tcPr>
          <w:p w14:paraId="6380D7C6" w14:textId="77777777" w:rsidR="008868FF" w:rsidRPr="008868FF" w:rsidRDefault="008868FF" w:rsidP="008868FF">
            <w:pPr>
              <w:tabs>
                <w:tab w:val="left" w:pos="810"/>
                <w:tab w:val="center" w:pos="4320"/>
                <w:tab w:val="right" w:pos="8640"/>
              </w:tabs>
              <w:jc w:val="center"/>
              <w:rPr>
                <w:rFonts w:ascii="Palatino Linotype" w:hAnsi="Palatino Linotype"/>
                <w:b/>
                <w:bCs/>
                <w:szCs w:val="20"/>
              </w:rPr>
            </w:pPr>
            <w:r w:rsidRPr="008868FF">
              <w:rPr>
                <w:rFonts w:ascii="Palatino Linotype" w:hAnsi="Palatino Linotype"/>
                <w:b/>
                <w:bCs/>
                <w:szCs w:val="20"/>
              </w:rPr>
              <w:t>6</w:t>
            </w:r>
          </w:p>
        </w:tc>
        <w:tc>
          <w:tcPr>
            <w:tcW w:w="2443" w:type="dxa"/>
            <w:tcBorders>
              <w:bottom w:val="single" w:sz="4" w:space="0" w:color="auto"/>
            </w:tcBorders>
          </w:tcPr>
          <w:p w14:paraId="60E2A57D" w14:textId="77777777" w:rsidR="008868FF" w:rsidRPr="008868FF" w:rsidDel="00E3603A" w:rsidRDefault="008868FF" w:rsidP="008868FF">
            <w:pPr>
              <w:tabs>
                <w:tab w:val="left" w:pos="810"/>
                <w:tab w:val="center" w:pos="4320"/>
                <w:tab w:val="right" w:pos="8640"/>
              </w:tabs>
              <w:rPr>
                <w:rFonts w:ascii="Palatino Linotype" w:hAnsi="Palatino Linotype"/>
                <w:szCs w:val="20"/>
              </w:rPr>
            </w:pPr>
            <w:r w:rsidRPr="008868FF">
              <w:rPr>
                <w:rFonts w:ascii="Palatino Linotype" w:hAnsi="Palatino Linotype"/>
                <w:szCs w:val="20"/>
              </w:rPr>
              <w:t>Heat meters</w:t>
            </w:r>
          </w:p>
        </w:tc>
        <w:tc>
          <w:tcPr>
            <w:tcW w:w="2346" w:type="dxa"/>
            <w:tcBorders>
              <w:bottom w:val="single" w:sz="4" w:space="0" w:color="auto"/>
            </w:tcBorders>
            <w:vAlign w:val="center"/>
          </w:tcPr>
          <w:p w14:paraId="71F38F17" w14:textId="77777777" w:rsidR="008868FF" w:rsidRPr="008868FF" w:rsidRDefault="008868FF" w:rsidP="008868FF">
            <w:pPr>
              <w:tabs>
                <w:tab w:val="left" w:pos="810"/>
                <w:tab w:val="center" w:pos="4320"/>
                <w:tab w:val="right" w:pos="8640"/>
              </w:tabs>
              <w:jc w:val="both"/>
              <w:rPr>
                <w:rFonts w:ascii="Palatino Linotype" w:hAnsi="Palatino Linotype"/>
                <w:szCs w:val="20"/>
              </w:rPr>
            </w:pPr>
          </w:p>
        </w:tc>
        <w:tc>
          <w:tcPr>
            <w:tcW w:w="1323" w:type="dxa"/>
            <w:tcBorders>
              <w:bottom w:val="single" w:sz="4" w:space="0" w:color="auto"/>
            </w:tcBorders>
          </w:tcPr>
          <w:p w14:paraId="27C547AA" w14:textId="77777777" w:rsidR="008868FF" w:rsidRPr="008868FF" w:rsidRDefault="008868FF" w:rsidP="008868FF">
            <w:pPr>
              <w:tabs>
                <w:tab w:val="left" w:pos="810"/>
                <w:tab w:val="center" w:pos="4320"/>
                <w:tab w:val="right" w:pos="8640"/>
              </w:tabs>
              <w:jc w:val="center"/>
              <w:rPr>
                <w:rFonts w:ascii="Palatino Linotype" w:hAnsi="Palatino Linotype"/>
                <w:szCs w:val="20"/>
              </w:rPr>
            </w:pPr>
          </w:p>
        </w:tc>
        <w:tc>
          <w:tcPr>
            <w:tcW w:w="1869" w:type="dxa"/>
            <w:tcBorders>
              <w:bottom w:val="single" w:sz="4" w:space="0" w:color="auto"/>
            </w:tcBorders>
            <w:vAlign w:val="center"/>
          </w:tcPr>
          <w:p w14:paraId="565B0439" w14:textId="77777777" w:rsidR="008868FF" w:rsidRPr="008868FF" w:rsidRDefault="008868FF" w:rsidP="008868FF">
            <w:pPr>
              <w:tabs>
                <w:tab w:val="left" w:pos="810"/>
                <w:tab w:val="center" w:pos="4320"/>
                <w:tab w:val="right" w:pos="8640"/>
              </w:tabs>
              <w:jc w:val="center"/>
              <w:rPr>
                <w:rFonts w:ascii="Palatino Linotype" w:hAnsi="Palatino Linotype"/>
                <w:szCs w:val="20"/>
              </w:rPr>
            </w:pPr>
          </w:p>
        </w:tc>
      </w:tr>
      <w:tr w:rsidR="008868FF" w:rsidRPr="008868FF" w14:paraId="2C6DF965" w14:textId="77777777" w:rsidTr="00BC579B">
        <w:trPr>
          <w:jc w:val="center"/>
        </w:trPr>
        <w:tc>
          <w:tcPr>
            <w:tcW w:w="728" w:type="dxa"/>
            <w:tcBorders>
              <w:bottom w:val="single" w:sz="4" w:space="0" w:color="auto"/>
            </w:tcBorders>
          </w:tcPr>
          <w:p w14:paraId="194BEE7E" w14:textId="77777777" w:rsidR="008868FF" w:rsidRPr="008868FF" w:rsidRDefault="008868FF" w:rsidP="008868FF">
            <w:pPr>
              <w:tabs>
                <w:tab w:val="left" w:pos="810"/>
                <w:tab w:val="center" w:pos="4320"/>
                <w:tab w:val="right" w:pos="8640"/>
              </w:tabs>
              <w:jc w:val="center"/>
              <w:rPr>
                <w:rFonts w:ascii="Palatino Linotype" w:hAnsi="Palatino Linotype"/>
                <w:b/>
                <w:bCs/>
                <w:szCs w:val="20"/>
              </w:rPr>
            </w:pPr>
            <w:r w:rsidRPr="008868FF">
              <w:rPr>
                <w:rFonts w:ascii="Palatino Linotype" w:hAnsi="Palatino Linotype"/>
                <w:b/>
                <w:bCs/>
                <w:szCs w:val="20"/>
              </w:rPr>
              <w:t>7</w:t>
            </w:r>
          </w:p>
        </w:tc>
        <w:tc>
          <w:tcPr>
            <w:tcW w:w="2443" w:type="dxa"/>
            <w:tcBorders>
              <w:bottom w:val="single" w:sz="4" w:space="0" w:color="auto"/>
            </w:tcBorders>
          </w:tcPr>
          <w:p w14:paraId="1109154B" w14:textId="77777777" w:rsidR="008868FF" w:rsidRPr="008868FF" w:rsidDel="00E3603A" w:rsidRDefault="008868FF" w:rsidP="008868FF">
            <w:pPr>
              <w:tabs>
                <w:tab w:val="left" w:pos="810"/>
                <w:tab w:val="center" w:pos="4320"/>
                <w:tab w:val="right" w:pos="8640"/>
              </w:tabs>
              <w:rPr>
                <w:rFonts w:ascii="Palatino Linotype" w:hAnsi="Palatino Linotype"/>
                <w:szCs w:val="20"/>
              </w:rPr>
            </w:pPr>
            <w:r w:rsidRPr="008868FF">
              <w:rPr>
                <w:rFonts w:ascii="Palatino Linotype" w:hAnsi="Palatino Linotype"/>
                <w:szCs w:val="20"/>
              </w:rPr>
              <w:t>Temperature sensors</w:t>
            </w:r>
          </w:p>
        </w:tc>
        <w:tc>
          <w:tcPr>
            <w:tcW w:w="2346" w:type="dxa"/>
            <w:tcBorders>
              <w:bottom w:val="single" w:sz="4" w:space="0" w:color="auto"/>
            </w:tcBorders>
            <w:vAlign w:val="center"/>
          </w:tcPr>
          <w:p w14:paraId="24829698" w14:textId="77777777" w:rsidR="008868FF" w:rsidRPr="008868FF" w:rsidRDefault="008868FF" w:rsidP="008868FF">
            <w:pPr>
              <w:tabs>
                <w:tab w:val="left" w:pos="810"/>
                <w:tab w:val="center" w:pos="4320"/>
                <w:tab w:val="right" w:pos="8640"/>
              </w:tabs>
              <w:jc w:val="both"/>
              <w:rPr>
                <w:rFonts w:ascii="Palatino Linotype" w:hAnsi="Palatino Linotype"/>
                <w:szCs w:val="20"/>
              </w:rPr>
            </w:pPr>
          </w:p>
        </w:tc>
        <w:tc>
          <w:tcPr>
            <w:tcW w:w="1323" w:type="dxa"/>
            <w:tcBorders>
              <w:bottom w:val="single" w:sz="4" w:space="0" w:color="auto"/>
            </w:tcBorders>
          </w:tcPr>
          <w:p w14:paraId="40D80F79" w14:textId="77777777" w:rsidR="008868FF" w:rsidRPr="008868FF" w:rsidRDefault="008868FF" w:rsidP="008868FF">
            <w:pPr>
              <w:tabs>
                <w:tab w:val="left" w:pos="810"/>
                <w:tab w:val="center" w:pos="4320"/>
                <w:tab w:val="right" w:pos="8640"/>
              </w:tabs>
              <w:jc w:val="center"/>
              <w:rPr>
                <w:rFonts w:ascii="Palatino Linotype" w:hAnsi="Palatino Linotype"/>
                <w:szCs w:val="20"/>
              </w:rPr>
            </w:pPr>
          </w:p>
        </w:tc>
        <w:tc>
          <w:tcPr>
            <w:tcW w:w="1869" w:type="dxa"/>
            <w:tcBorders>
              <w:bottom w:val="single" w:sz="4" w:space="0" w:color="auto"/>
            </w:tcBorders>
            <w:vAlign w:val="center"/>
          </w:tcPr>
          <w:p w14:paraId="3BD66F05" w14:textId="77777777" w:rsidR="008868FF" w:rsidRPr="008868FF" w:rsidRDefault="008868FF" w:rsidP="008868FF">
            <w:pPr>
              <w:tabs>
                <w:tab w:val="left" w:pos="810"/>
                <w:tab w:val="center" w:pos="4320"/>
                <w:tab w:val="right" w:pos="8640"/>
              </w:tabs>
              <w:jc w:val="center"/>
              <w:rPr>
                <w:rFonts w:ascii="Palatino Linotype" w:hAnsi="Palatino Linotype"/>
                <w:szCs w:val="20"/>
              </w:rPr>
            </w:pPr>
          </w:p>
        </w:tc>
      </w:tr>
      <w:tr w:rsidR="008868FF" w:rsidRPr="008868FF" w14:paraId="3E7412B1" w14:textId="77777777" w:rsidTr="00BC579B">
        <w:trPr>
          <w:jc w:val="center"/>
        </w:trPr>
        <w:tc>
          <w:tcPr>
            <w:tcW w:w="728" w:type="dxa"/>
            <w:tcBorders>
              <w:bottom w:val="single" w:sz="4" w:space="0" w:color="auto"/>
            </w:tcBorders>
          </w:tcPr>
          <w:p w14:paraId="120564B9" w14:textId="77777777" w:rsidR="008868FF" w:rsidRPr="008868FF" w:rsidRDefault="008868FF" w:rsidP="008868FF">
            <w:pPr>
              <w:tabs>
                <w:tab w:val="left" w:pos="810"/>
                <w:tab w:val="center" w:pos="4320"/>
                <w:tab w:val="right" w:pos="8640"/>
              </w:tabs>
              <w:jc w:val="center"/>
              <w:rPr>
                <w:rFonts w:ascii="Palatino Linotype" w:hAnsi="Palatino Linotype"/>
                <w:b/>
                <w:bCs/>
                <w:szCs w:val="20"/>
              </w:rPr>
            </w:pPr>
            <w:r w:rsidRPr="008868FF">
              <w:rPr>
                <w:rFonts w:ascii="Palatino Linotype" w:hAnsi="Palatino Linotype"/>
                <w:b/>
                <w:bCs/>
                <w:szCs w:val="20"/>
              </w:rPr>
              <w:t>8</w:t>
            </w:r>
          </w:p>
        </w:tc>
        <w:tc>
          <w:tcPr>
            <w:tcW w:w="2443" w:type="dxa"/>
            <w:tcBorders>
              <w:bottom w:val="single" w:sz="4" w:space="0" w:color="auto"/>
            </w:tcBorders>
          </w:tcPr>
          <w:p w14:paraId="73F5B631" w14:textId="77777777" w:rsidR="008868FF" w:rsidRPr="008868FF" w:rsidRDefault="008868FF" w:rsidP="008868FF">
            <w:pPr>
              <w:tabs>
                <w:tab w:val="left" w:pos="810"/>
                <w:tab w:val="center" w:pos="4320"/>
                <w:tab w:val="right" w:pos="8640"/>
              </w:tabs>
              <w:rPr>
                <w:rFonts w:ascii="Palatino Linotype" w:hAnsi="Palatino Linotype"/>
                <w:szCs w:val="20"/>
              </w:rPr>
            </w:pPr>
            <w:r w:rsidRPr="008868FF">
              <w:rPr>
                <w:rFonts w:ascii="Palatino Linotype" w:hAnsi="Palatino Linotype"/>
                <w:szCs w:val="20"/>
              </w:rPr>
              <w:t>Data logger</w:t>
            </w:r>
          </w:p>
        </w:tc>
        <w:tc>
          <w:tcPr>
            <w:tcW w:w="2346" w:type="dxa"/>
            <w:tcBorders>
              <w:bottom w:val="single" w:sz="4" w:space="0" w:color="auto"/>
            </w:tcBorders>
            <w:vAlign w:val="center"/>
          </w:tcPr>
          <w:p w14:paraId="345B5D5A" w14:textId="77777777" w:rsidR="008868FF" w:rsidRPr="008868FF" w:rsidRDefault="008868FF" w:rsidP="008868FF">
            <w:pPr>
              <w:tabs>
                <w:tab w:val="left" w:pos="810"/>
                <w:tab w:val="center" w:pos="4320"/>
                <w:tab w:val="right" w:pos="8640"/>
              </w:tabs>
              <w:jc w:val="both"/>
              <w:rPr>
                <w:rFonts w:ascii="Palatino Linotype" w:hAnsi="Palatino Linotype"/>
                <w:szCs w:val="20"/>
              </w:rPr>
            </w:pPr>
          </w:p>
        </w:tc>
        <w:tc>
          <w:tcPr>
            <w:tcW w:w="1323" w:type="dxa"/>
            <w:tcBorders>
              <w:bottom w:val="single" w:sz="4" w:space="0" w:color="auto"/>
            </w:tcBorders>
          </w:tcPr>
          <w:p w14:paraId="301920BC" w14:textId="77777777" w:rsidR="008868FF" w:rsidRPr="008868FF" w:rsidRDefault="008868FF" w:rsidP="008868FF">
            <w:pPr>
              <w:tabs>
                <w:tab w:val="left" w:pos="810"/>
                <w:tab w:val="center" w:pos="4320"/>
                <w:tab w:val="right" w:pos="8640"/>
              </w:tabs>
              <w:jc w:val="center"/>
              <w:rPr>
                <w:rFonts w:ascii="Palatino Linotype" w:hAnsi="Palatino Linotype"/>
                <w:szCs w:val="20"/>
              </w:rPr>
            </w:pPr>
          </w:p>
        </w:tc>
        <w:tc>
          <w:tcPr>
            <w:tcW w:w="1869" w:type="dxa"/>
            <w:tcBorders>
              <w:bottom w:val="single" w:sz="4" w:space="0" w:color="auto"/>
            </w:tcBorders>
            <w:vAlign w:val="center"/>
          </w:tcPr>
          <w:p w14:paraId="4F099A5F" w14:textId="77777777" w:rsidR="008868FF" w:rsidRPr="008868FF" w:rsidRDefault="008868FF" w:rsidP="008868FF">
            <w:pPr>
              <w:tabs>
                <w:tab w:val="left" w:pos="810"/>
                <w:tab w:val="center" w:pos="4320"/>
                <w:tab w:val="right" w:pos="8640"/>
              </w:tabs>
              <w:jc w:val="center"/>
              <w:rPr>
                <w:rFonts w:ascii="Palatino Linotype" w:hAnsi="Palatino Linotype"/>
                <w:szCs w:val="20"/>
              </w:rPr>
            </w:pPr>
          </w:p>
        </w:tc>
      </w:tr>
      <w:tr w:rsidR="008868FF" w:rsidRPr="008868FF" w14:paraId="506F6221" w14:textId="77777777" w:rsidTr="00BC579B">
        <w:trPr>
          <w:jc w:val="center"/>
        </w:trPr>
        <w:tc>
          <w:tcPr>
            <w:tcW w:w="728" w:type="dxa"/>
            <w:tcBorders>
              <w:bottom w:val="single" w:sz="4" w:space="0" w:color="auto"/>
            </w:tcBorders>
          </w:tcPr>
          <w:p w14:paraId="05FDE486" w14:textId="77777777" w:rsidR="008868FF" w:rsidRPr="008868FF" w:rsidRDefault="008868FF" w:rsidP="008868FF">
            <w:pPr>
              <w:tabs>
                <w:tab w:val="left" w:pos="810"/>
                <w:tab w:val="center" w:pos="4320"/>
                <w:tab w:val="right" w:pos="8640"/>
              </w:tabs>
              <w:jc w:val="center"/>
              <w:rPr>
                <w:rFonts w:ascii="Palatino Linotype" w:hAnsi="Palatino Linotype"/>
                <w:b/>
                <w:bCs/>
                <w:szCs w:val="20"/>
              </w:rPr>
            </w:pPr>
            <w:r w:rsidRPr="008868FF">
              <w:rPr>
                <w:rFonts w:ascii="Palatino Linotype" w:hAnsi="Palatino Linotype"/>
                <w:b/>
                <w:bCs/>
                <w:szCs w:val="20"/>
              </w:rPr>
              <w:t>9</w:t>
            </w:r>
          </w:p>
        </w:tc>
        <w:tc>
          <w:tcPr>
            <w:tcW w:w="2443" w:type="dxa"/>
            <w:tcBorders>
              <w:bottom w:val="single" w:sz="4" w:space="0" w:color="auto"/>
            </w:tcBorders>
          </w:tcPr>
          <w:p w14:paraId="7834A272" w14:textId="77777777" w:rsidR="008868FF" w:rsidRPr="008868FF" w:rsidRDefault="008868FF" w:rsidP="008868FF">
            <w:pPr>
              <w:tabs>
                <w:tab w:val="left" w:pos="810"/>
                <w:tab w:val="center" w:pos="4320"/>
                <w:tab w:val="right" w:pos="8640"/>
              </w:tabs>
              <w:rPr>
                <w:rFonts w:ascii="Palatino Linotype" w:hAnsi="Palatino Linotype"/>
                <w:szCs w:val="20"/>
              </w:rPr>
            </w:pPr>
            <w:r w:rsidRPr="008868FF">
              <w:rPr>
                <w:rFonts w:ascii="Palatino Linotype" w:hAnsi="Palatino Linotype"/>
                <w:szCs w:val="20"/>
              </w:rPr>
              <w:t>Accessories</w:t>
            </w:r>
          </w:p>
        </w:tc>
        <w:tc>
          <w:tcPr>
            <w:tcW w:w="2346" w:type="dxa"/>
            <w:tcBorders>
              <w:bottom w:val="single" w:sz="4" w:space="0" w:color="auto"/>
            </w:tcBorders>
            <w:vAlign w:val="center"/>
          </w:tcPr>
          <w:p w14:paraId="1648F158" w14:textId="77777777" w:rsidR="008868FF" w:rsidRPr="008868FF" w:rsidRDefault="008868FF" w:rsidP="008868FF">
            <w:pPr>
              <w:tabs>
                <w:tab w:val="left" w:pos="810"/>
                <w:tab w:val="center" w:pos="4320"/>
                <w:tab w:val="right" w:pos="8640"/>
              </w:tabs>
              <w:jc w:val="both"/>
              <w:rPr>
                <w:rFonts w:ascii="Palatino Linotype" w:hAnsi="Palatino Linotype"/>
                <w:szCs w:val="20"/>
              </w:rPr>
            </w:pPr>
          </w:p>
        </w:tc>
        <w:tc>
          <w:tcPr>
            <w:tcW w:w="1323" w:type="dxa"/>
            <w:tcBorders>
              <w:bottom w:val="single" w:sz="4" w:space="0" w:color="auto"/>
            </w:tcBorders>
          </w:tcPr>
          <w:p w14:paraId="075F6F40" w14:textId="77777777" w:rsidR="008868FF" w:rsidRPr="008868FF" w:rsidRDefault="008868FF" w:rsidP="008868FF">
            <w:pPr>
              <w:tabs>
                <w:tab w:val="left" w:pos="810"/>
                <w:tab w:val="center" w:pos="4320"/>
                <w:tab w:val="right" w:pos="8640"/>
              </w:tabs>
              <w:jc w:val="center"/>
              <w:rPr>
                <w:rFonts w:ascii="Palatino Linotype" w:hAnsi="Palatino Linotype"/>
                <w:szCs w:val="20"/>
              </w:rPr>
            </w:pPr>
          </w:p>
        </w:tc>
        <w:tc>
          <w:tcPr>
            <w:tcW w:w="1869" w:type="dxa"/>
            <w:tcBorders>
              <w:bottom w:val="single" w:sz="4" w:space="0" w:color="auto"/>
            </w:tcBorders>
            <w:vAlign w:val="center"/>
          </w:tcPr>
          <w:p w14:paraId="733B9927" w14:textId="77777777" w:rsidR="008868FF" w:rsidRPr="008868FF" w:rsidRDefault="008868FF" w:rsidP="008868FF">
            <w:pPr>
              <w:tabs>
                <w:tab w:val="left" w:pos="810"/>
                <w:tab w:val="center" w:pos="4320"/>
                <w:tab w:val="right" w:pos="8640"/>
              </w:tabs>
              <w:jc w:val="center"/>
              <w:rPr>
                <w:rFonts w:ascii="Palatino Linotype" w:hAnsi="Palatino Linotype"/>
                <w:szCs w:val="20"/>
              </w:rPr>
            </w:pPr>
          </w:p>
        </w:tc>
      </w:tr>
      <w:tr w:rsidR="008868FF" w:rsidRPr="008868FF" w14:paraId="402A9243" w14:textId="77777777" w:rsidTr="00BC579B">
        <w:trPr>
          <w:jc w:val="center"/>
        </w:trPr>
        <w:tc>
          <w:tcPr>
            <w:tcW w:w="728" w:type="dxa"/>
            <w:tcBorders>
              <w:bottom w:val="single" w:sz="4" w:space="0" w:color="auto"/>
            </w:tcBorders>
          </w:tcPr>
          <w:p w14:paraId="5C147AA8" w14:textId="77777777" w:rsidR="008868FF" w:rsidRPr="008868FF" w:rsidRDefault="008868FF" w:rsidP="008868FF">
            <w:pPr>
              <w:tabs>
                <w:tab w:val="left" w:pos="810"/>
                <w:tab w:val="center" w:pos="4320"/>
                <w:tab w:val="right" w:pos="8640"/>
              </w:tabs>
              <w:jc w:val="center"/>
              <w:rPr>
                <w:rFonts w:ascii="Palatino Linotype" w:hAnsi="Palatino Linotype"/>
                <w:b/>
                <w:bCs/>
                <w:szCs w:val="20"/>
              </w:rPr>
            </w:pPr>
            <w:r w:rsidRPr="008868FF">
              <w:rPr>
                <w:rFonts w:ascii="Palatino Linotype" w:hAnsi="Palatino Linotype"/>
                <w:b/>
                <w:bCs/>
                <w:szCs w:val="20"/>
              </w:rPr>
              <w:t>10</w:t>
            </w:r>
          </w:p>
        </w:tc>
        <w:tc>
          <w:tcPr>
            <w:tcW w:w="2443" w:type="dxa"/>
            <w:tcBorders>
              <w:bottom w:val="single" w:sz="4" w:space="0" w:color="auto"/>
            </w:tcBorders>
          </w:tcPr>
          <w:p w14:paraId="18B263BD" w14:textId="77777777" w:rsidR="008868FF" w:rsidRPr="008868FF" w:rsidRDefault="008868FF" w:rsidP="008868FF">
            <w:pPr>
              <w:tabs>
                <w:tab w:val="left" w:pos="810"/>
                <w:tab w:val="center" w:pos="4320"/>
                <w:tab w:val="right" w:pos="8640"/>
              </w:tabs>
              <w:rPr>
                <w:rFonts w:ascii="Palatino Linotype" w:hAnsi="Palatino Linotype"/>
                <w:szCs w:val="20"/>
              </w:rPr>
            </w:pPr>
            <w:r w:rsidRPr="008868FF">
              <w:rPr>
                <w:rFonts w:ascii="Palatino Linotype" w:hAnsi="Palatino Linotype"/>
                <w:szCs w:val="20"/>
              </w:rPr>
              <w:t>Installation</w:t>
            </w:r>
          </w:p>
        </w:tc>
        <w:tc>
          <w:tcPr>
            <w:tcW w:w="2346" w:type="dxa"/>
            <w:tcBorders>
              <w:bottom w:val="single" w:sz="4" w:space="0" w:color="auto"/>
            </w:tcBorders>
            <w:vAlign w:val="center"/>
          </w:tcPr>
          <w:p w14:paraId="0EA901EF" w14:textId="77777777" w:rsidR="008868FF" w:rsidRPr="008868FF" w:rsidRDefault="008868FF" w:rsidP="008868FF">
            <w:pPr>
              <w:tabs>
                <w:tab w:val="left" w:pos="810"/>
                <w:tab w:val="center" w:pos="4320"/>
                <w:tab w:val="right" w:pos="8640"/>
              </w:tabs>
              <w:jc w:val="both"/>
              <w:rPr>
                <w:rFonts w:ascii="Palatino Linotype" w:hAnsi="Palatino Linotype"/>
                <w:szCs w:val="20"/>
              </w:rPr>
            </w:pPr>
          </w:p>
        </w:tc>
        <w:tc>
          <w:tcPr>
            <w:tcW w:w="1323" w:type="dxa"/>
            <w:tcBorders>
              <w:bottom w:val="single" w:sz="4" w:space="0" w:color="auto"/>
            </w:tcBorders>
          </w:tcPr>
          <w:p w14:paraId="04BBF11D" w14:textId="77777777" w:rsidR="008868FF" w:rsidRPr="008868FF" w:rsidRDefault="008868FF" w:rsidP="008868FF">
            <w:pPr>
              <w:tabs>
                <w:tab w:val="left" w:pos="810"/>
                <w:tab w:val="center" w:pos="4320"/>
                <w:tab w:val="right" w:pos="8640"/>
              </w:tabs>
              <w:jc w:val="center"/>
              <w:rPr>
                <w:rFonts w:ascii="Palatino Linotype" w:hAnsi="Palatino Linotype"/>
                <w:szCs w:val="20"/>
              </w:rPr>
            </w:pPr>
          </w:p>
        </w:tc>
        <w:tc>
          <w:tcPr>
            <w:tcW w:w="1869" w:type="dxa"/>
            <w:tcBorders>
              <w:bottom w:val="single" w:sz="4" w:space="0" w:color="auto"/>
            </w:tcBorders>
            <w:vAlign w:val="center"/>
          </w:tcPr>
          <w:p w14:paraId="391D9D5C" w14:textId="77777777" w:rsidR="008868FF" w:rsidRPr="008868FF" w:rsidRDefault="008868FF" w:rsidP="008868FF">
            <w:pPr>
              <w:tabs>
                <w:tab w:val="left" w:pos="810"/>
                <w:tab w:val="center" w:pos="4320"/>
                <w:tab w:val="right" w:pos="8640"/>
              </w:tabs>
              <w:jc w:val="center"/>
              <w:rPr>
                <w:rFonts w:ascii="Palatino Linotype" w:hAnsi="Palatino Linotype"/>
                <w:szCs w:val="20"/>
              </w:rPr>
            </w:pPr>
          </w:p>
        </w:tc>
      </w:tr>
      <w:tr w:rsidR="008868FF" w:rsidRPr="008868FF" w14:paraId="29A2D532" w14:textId="77777777" w:rsidTr="00BC579B">
        <w:trPr>
          <w:jc w:val="center"/>
        </w:trPr>
        <w:tc>
          <w:tcPr>
            <w:tcW w:w="728" w:type="dxa"/>
            <w:tcBorders>
              <w:bottom w:val="single" w:sz="4" w:space="0" w:color="auto"/>
            </w:tcBorders>
          </w:tcPr>
          <w:p w14:paraId="3C39E4E3" w14:textId="77777777" w:rsidR="008868FF" w:rsidRPr="008868FF" w:rsidRDefault="008868FF" w:rsidP="008868FF">
            <w:pPr>
              <w:tabs>
                <w:tab w:val="left" w:pos="810"/>
                <w:tab w:val="center" w:pos="4320"/>
                <w:tab w:val="right" w:pos="8640"/>
              </w:tabs>
              <w:jc w:val="center"/>
              <w:rPr>
                <w:rFonts w:ascii="Palatino Linotype" w:hAnsi="Palatino Linotype"/>
                <w:b/>
                <w:bCs/>
                <w:szCs w:val="20"/>
              </w:rPr>
            </w:pPr>
            <w:r w:rsidRPr="008868FF">
              <w:rPr>
                <w:rFonts w:ascii="Palatino Linotype" w:hAnsi="Palatino Linotype"/>
                <w:b/>
                <w:bCs/>
                <w:szCs w:val="20"/>
              </w:rPr>
              <w:t>11</w:t>
            </w:r>
          </w:p>
        </w:tc>
        <w:tc>
          <w:tcPr>
            <w:tcW w:w="2443" w:type="dxa"/>
            <w:tcBorders>
              <w:bottom w:val="single" w:sz="4" w:space="0" w:color="auto"/>
            </w:tcBorders>
          </w:tcPr>
          <w:p w14:paraId="140EBC6C" w14:textId="77777777" w:rsidR="008868FF" w:rsidRPr="008868FF" w:rsidRDefault="008868FF" w:rsidP="008868FF">
            <w:pPr>
              <w:tabs>
                <w:tab w:val="left" w:pos="810"/>
                <w:tab w:val="center" w:pos="4320"/>
                <w:tab w:val="right" w:pos="8640"/>
              </w:tabs>
              <w:rPr>
                <w:rFonts w:ascii="Palatino Linotype" w:hAnsi="Palatino Linotype"/>
                <w:szCs w:val="20"/>
              </w:rPr>
            </w:pPr>
            <w:r w:rsidRPr="008868FF">
              <w:rPr>
                <w:rFonts w:ascii="Palatino Linotype" w:hAnsi="Palatino Linotype"/>
                <w:szCs w:val="20"/>
              </w:rPr>
              <w:t>VAT</w:t>
            </w:r>
          </w:p>
        </w:tc>
        <w:tc>
          <w:tcPr>
            <w:tcW w:w="2346" w:type="dxa"/>
            <w:tcBorders>
              <w:bottom w:val="single" w:sz="4" w:space="0" w:color="auto"/>
            </w:tcBorders>
            <w:vAlign w:val="center"/>
          </w:tcPr>
          <w:p w14:paraId="145F3A8D" w14:textId="77777777" w:rsidR="008868FF" w:rsidRPr="008868FF" w:rsidRDefault="008868FF" w:rsidP="008868FF">
            <w:pPr>
              <w:tabs>
                <w:tab w:val="left" w:pos="810"/>
                <w:tab w:val="center" w:pos="4320"/>
                <w:tab w:val="right" w:pos="8640"/>
              </w:tabs>
              <w:jc w:val="both"/>
              <w:rPr>
                <w:rFonts w:ascii="Palatino Linotype" w:hAnsi="Palatino Linotype"/>
                <w:szCs w:val="20"/>
              </w:rPr>
            </w:pPr>
          </w:p>
        </w:tc>
        <w:tc>
          <w:tcPr>
            <w:tcW w:w="1323" w:type="dxa"/>
            <w:tcBorders>
              <w:bottom w:val="single" w:sz="4" w:space="0" w:color="auto"/>
            </w:tcBorders>
          </w:tcPr>
          <w:p w14:paraId="2455F95C" w14:textId="77777777" w:rsidR="008868FF" w:rsidRPr="008868FF" w:rsidRDefault="008868FF" w:rsidP="008868FF">
            <w:pPr>
              <w:tabs>
                <w:tab w:val="left" w:pos="810"/>
                <w:tab w:val="center" w:pos="4320"/>
                <w:tab w:val="right" w:pos="8640"/>
              </w:tabs>
              <w:jc w:val="center"/>
              <w:rPr>
                <w:rFonts w:ascii="Palatino Linotype" w:hAnsi="Palatino Linotype"/>
                <w:szCs w:val="20"/>
              </w:rPr>
            </w:pPr>
          </w:p>
        </w:tc>
        <w:tc>
          <w:tcPr>
            <w:tcW w:w="1869" w:type="dxa"/>
            <w:tcBorders>
              <w:bottom w:val="single" w:sz="4" w:space="0" w:color="auto"/>
            </w:tcBorders>
            <w:vAlign w:val="center"/>
          </w:tcPr>
          <w:p w14:paraId="114BF280" w14:textId="77777777" w:rsidR="008868FF" w:rsidRPr="008868FF" w:rsidRDefault="008868FF" w:rsidP="008868FF">
            <w:pPr>
              <w:tabs>
                <w:tab w:val="left" w:pos="810"/>
                <w:tab w:val="center" w:pos="4320"/>
                <w:tab w:val="right" w:pos="8640"/>
              </w:tabs>
              <w:jc w:val="center"/>
              <w:rPr>
                <w:rFonts w:ascii="Palatino Linotype" w:hAnsi="Palatino Linotype"/>
                <w:szCs w:val="20"/>
              </w:rPr>
            </w:pPr>
          </w:p>
        </w:tc>
      </w:tr>
      <w:tr w:rsidR="00E835DD" w:rsidRPr="0043761D" w14:paraId="5DEC88F1" w14:textId="77777777" w:rsidTr="00BD64B1">
        <w:trPr>
          <w:trHeight w:val="376"/>
          <w:jc w:val="center"/>
        </w:trPr>
        <w:tc>
          <w:tcPr>
            <w:tcW w:w="6840" w:type="dxa"/>
            <w:gridSpan w:val="4"/>
            <w:shd w:val="clear" w:color="auto" w:fill="C2D69B"/>
          </w:tcPr>
          <w:p w14:paraId="426F106C" w14:textId="1AFF90EE" w:rsidR="00E835DD" w:rsidRPr="008868FF" w:rsidRDefault="00E835DD" w:rsidP="008E6AB8">
            <w:pPr>
              <w:tabs>
                <w:tab w:val="left" w:pos="810"/>
                <w:tab w:val="center" w:pos="4320"/>
                <w:tab w:val="right" w:pos="8640"/>
              </w:tabs>
              <w:jc w:val="right"/>
              <w:rPr>
                <w:rFonts w:ascii="Palatino Linotype" w:hAnsi="Palatino Linotype"/>
                <w:b/>
                <w:bCs/>
                <w:szCs w:val="20"/>
              </w:rPr>
            </w:pPr>
            <w:r w:rsidRPr="008868FF">
              <w:rPr>
                <w:rFonts w:ascii="Palatino Linotype" w:hAnsi="Palatino Linotype"/>
                <w:b/>
                <w:bCs/>
                <w:szCs w:val="20"/>
              </w:rPr>
              <w:t>Total Amount of the HP system (USD)</w:t>
            </w:r>
          </w:p>
        </w:tc>
        <w:tc>
          <w:tcPr>
            <w:tcW w:w="1869" w:type="dxa"/>
            <w:shd w:val="clear" w:color="auto" w:fill="C2D69B"/>
            <w:vAlign w:val="center"/>
          </w:tcPr>
          <w:p w14:paraId="39D5E630" w14:textId="77777777" w:rsidR="00E835DD" w:rsidRPr="008868FF" w:rsidRDefault="00E835DD" w:rsidP="008868FF">
            <w:pPr>
              <w:tabs>
                <w:tab w:val="left" w:pos="810"/>
                <w:tab w:val="center" w:pos="4320"/>
                <w:tab w:val="right" w:pos="8640"/>
              </w:tabs>
              <w:jc w:val="both"/>
              <w:rPr>
                <w:rFonts w:ascii="Palatino Linotype" w:hAnsi="Palatino Linotype"/>
                <w:b/>
                <w:bCs/>
                <w:szCs w:val="20"/>
              </w:rPr>
            </w:pPr>
          </w:p>
        </w:tc>
      </w:tr>
    </w:tbl>
    <w:p w14:paraId="564E66A8" w14:textId="77777777" w:rsidR="008868FF" w:rsidRPr="008868FF" w:rsidRDefault="008868FF" w:rsidP="008868FF">
      <w:pPr>
        <w:jc w:val="both"/>
        <w:rPr>
          <w:rFonts w:ascii="Palatino Linotype" w:hAnsi="Palatino Linotype"/>
          <w:i/>
          <w:iCs/>
          <w:lang w:val="en-US"/>
        </w:rPr>
      </w:pPr>
    </w:p>
    <w:p w14:paraId="18C52475" w14:textId="31102847" w:rsidR="008868FF" w:rsidRPr="008868FF" w:rsidRDefault="008868FF" w:rsidP="008868FF">
      <w:pPr>
        <w:jc w:val="both"/>
        <w:rPr>
          <w:rFonts w:ascii="Palatino Linotype" w:hAnsi="Palatino Linotype"/>
          <w:i/>
          <w:iCs/>
          <w:lang w:val="en-US"/>
        </w:rPr>
      </w:pPr>
      <w:r w:rsidRPr="008868FF">
        <w:rPr>
          <w:rFonts w:ascii="Palatino Linotype" w:hAnsi="Palatino Linotype"/>
          <w:i/>
          <w:iCs/>
          <w:lang w:val="en-US"/>
        </w:rPr>
        <w:t>[Add additional rows for more detailed accessories items]</w:t>
      </w:r>
      <w:r w:rsidR="006A4724">
        <w:rPr>
          <w:rFonts w:ascii="Palatino Linotype" w:hAnsi="Palatino Linotype"/>
          <w:i/>
          <w:iCs/>
          <w:lang w:val="en-US"/>
        </w:rPr>
        <w:t>.</w:t>
      </w:r>
    </w:p>
    <w:p w14:paraId="5E1465C8" w14:textId="77777777" w:rsidR="008868FF" w:rsidRPr="008868FF" w:rsidRDefault="008868FF" w:rsidP="008868FF">
      <w:pPr>
        <w:autoSpaceDE w:val="0"/>
        <w:autoSpaceDN w:val="0"/>
        <w:adjustRightInd w:val="0"/>
        <w:jc w:val="both"/>
        <w:rPr>
          <w:rFonts w:ascii="Palatino Linotype" w:hAnsi="Palatino Linotype"/>
          <w:i/>
          <w:iCs/>
          <w:lang w:val="en-US"/>
        </w:rPr>
      </w:pPr>
    </w:p>
    <w:p w14:paraId="522336F3" w14:textId="5FE003FC" w:rsidR="00154A46" w:rsidRDefault="008868FF" w:rsidP="00154A46">
      <w:pPr>
        <w:autoSpaceDE w:val="0"/>
        <w:autoSpaceDN w:val="0"/>
        <w:adjustRightInd w:val="0"/>
        <w:spacing w:after="180"/>
        <w:jc w:val="both"/>
        <w:rPr>
          <w:rFonts w:ascii="Palatino Linotype" w:hAnsi="Palatino Linotype"/>
          <w:i/>
          <w:iCs/>
          <w:lang w:val="en-US"/>
        </w:rPr>
      </w:pPr>
      <w:r w:rsidRPr="008868FF">
        <w:rPr>
          <w:rFonts w:ascii="Palatino Linotype" w:hAnsi="Palatino Linotype"/>
          <w:i/>
          <w:iCs/>
          <w:lang w:val="en-US"/>
        </w:rPr>
        <w:t>[Details on system life and maintenance are to be mentioned in this section such as expectancy, yearly degradation factor, yearly maintenance cost, etc</w:t>
      </w:r>
      <w:r w:rsidR="00CC2E93">
        <w:rPr>
          <w:rFonts w:ascii="Palatino Linotype" w:hAnsi="Palatino Linotype"/>
          <w:i/>
          <w:iCs/>
          <w:lang w:val="en-US"/>
        </w:rPr>
        <w:t>.</w:t>
      </w:r>
      <w:r w:rsidRPr="008868FF">
        <w:rPr>
          <w:rFonts w:ascii="Palatino Linotype" w:hAnsi="Palatino Linotype"/>
          <w:i/>
          <w:iCs/>
          <w:lang w:val="en-US"/>
        </w:rPr>
        <w:t>…]</w:t>
      </w:r>
    </w:p>
    <w:p w14:paraId="7AAF0E81" w14:textId="3E44F880" w:rsidR="008868FF" w:rsidRPr="008868FF" w:rsidRDefault="008868FF">
      <w:pPr>
        <w:autoSpaceDE w:val="0"/>
        <w:autoSpaceDN w:val="0"/>
        <w:adjustRightInd w:val="0"/>
        <w:spacing w:after="180"/>
        <w:jc w:val="both"/>
        <w:rPr>
          <w:rFonts w:ascii="Palatino Linotype" w:hAnsi="Palatino Linotype"/>
          <w:i/>
          <w:iCs/>
          <w:lang w:val="en-US"/>
        </w:rPr>
      </w:pPr>
      <w:r w:rsidRPr="008868FF">
        <w:rPr>
          <w:rFonts w:ascii="Palatino Linotype" w:hAnsi="Palatino Linotype"/>
          <w:i/>
          <w:iCs/>
          <w:lang w:val="en-US"/>
        </w:rPr>
        <w:t>[In order to compare the different HP system options</w:t>
      </w:r>
      <w:r w:rsidR="00942EC1">
        <w:rPr>
          <w:rFonts w:ascii="Palatino Linotype" w:hAnsi="Palatino Linotype"/>
          <w:i/>
          <w:iCs/>
          <w:lang w:val="en-US"/>
        </w:rPr>
        <w:t xml:space="preserve">, </w:t>
      </w:r>
      <w:r w:rsidR="00942EC1" w:rsidRPr="008868FF">
        <w:rPr>
          <w:rFonts w:ascii="Palatino Linotype" w:hAnsi="Palatino Linotype"/>
          <w:i/>
          <w:iCs/>
          <w:lang w:val="en-US"/>
        </w:rPr>
        <w:t>determine</w:t>
      </w:r>
      <w:r w:rsidRPr="008868FF">
        <w:rPr>
          <w:rFonts w:ascii="Palatino Linotype" w:hAnsi="Palatino Linotype"/>
          <w:i/>
          <w:iCs/>
          <w:lang w:val="en-US"/>
        </w:rPr>
        <w:t xml:space="preserve"> the most cost-effective system designs</w:t>
      </w:r>
      <w:r w:rsidR="006A4724">
        <w:rPr>
          <w:rFonts w:ascii="Palatino Linotype" w:hAnsi="Palatino Linotype"/>
          <w:i/>
          <w:iCs/>
          <w:lang w:val="en-US"/>
        </w:rPr>
        <w:t>,</w:t>
      </w:r>
      <w:r w:rsidRPr="008868FF">
        <w:rPr>
          <w:rFonts w:ascii="Palatino Linotype" w:hAnsi="Palatino Linotype"/>
          <w:i/>
          <w:iCs/>
          <w:lang w:val="en-US"/>
        </w:rPr>
        <w:t xml:space="preserve"> and give the client a global view of the advantages and benefits of his investment in such projects, the life cycle cost analysis of the HP system should be provided in this section showing the total cost of ownership for this renewable action including energy cost, replacement cost and maintenance cost over the lifetime of the system]</w:t>
      </w:r>
      <w:r w:rsidR="006A4724">
        <w:rPr>
          <w:rFonts w:ascii="Palatino Linotype" w:hAnsi="Palatino Linotype"/>
          <w:i/>
          <w:iCs/>
          <w:lang w:val="en-US"/>
        </w:rPr>
        <w:t>.</w:t>
      </w:r>
    </w:p>
    <w:p w14:paraId="44BE624D" w14:textId="62FFB448" w:rsidR="008868FF" w:rsidRPr="008868FF" w:rsidRDefault="008868FF" w:rsidP="00154A46">
      <w:pPr>
        <w:tabs>
          <w:tab w:val="left" w:pos="1800"/>
        </w:tabs>
        <w:spacing w:after="180"/>
        <w:jc w:val="both"/>
        <w:rPr>
          <w:rFonts w:ascii="Palatino Linotype" w:hAnsi="Palatino Linotype"/>
          <w:i/>
          <w:iCs/>
          <w:lang w:val="en-US"/>
        </w:rPr>
      </w:pPr>
      <w:r w:rsidRPr="008868FF">
        <w:rPr>
          <w:rFonts w:ascii="Palatino Linotype" w:hAnsi="Palatino Linotype"/>
          <w:i/>
          <w:iCs/>
          <w:lang w:val="en-US"/>
        </w:rPr>
        <w:t xml:space="preserve">[Three different parts must be studied to achieve a complete and clear financial analysis: the first one about all the parameters to take into consideration </w:t>
      </w:r>
      <w:r w:rsidRPr="005D797B">
        <w:rPr>
          <w:rFonts w:ascii="Palatino Linotype" w:hAnsi="Palatino Linotype"/>
          <w:i/>
          <w:iCs/>
          <w:lang w:val="en-US"/>
        </w:rPr>
        <w:t>in the life cycle cost analysis</w:t>
      </w:r>
      <w:r w:rsidRPr="008868FF">
        <w:rPr>
          <w:rFonts w:ascii="Palatino Linotype" w:hAnsi="Palatino Linotype"/>
          <w:i/>
          <w:iCs/>
          <w:lang w:val="en-US"/>
        </w:rPr>
        <w:t>, the second about the cash out-flows and the third discussing the cash in-flows]</w:t>
      </w:r>
      <w:r w:rsidR="006A4724">
        <w:rPr>
          <w:rFonts w:ascii="Palatino Linotype" w:hAnsi="Palatino Linotype"/>
          <w:i/>
          <w:iCs/>
          <w:lang w:val="en-US"/>
        </w:rPr>
        <w:t>.</w:t>
      </w:r>
    </w:p>
    <w:p w14:paraId="36279667" w14:textId="06B41689" w:rsidR="008868FF" w:rsidRPr="008868FF" w:rsidRDefault="008868FF" w:rsidP="00154A46">
      <w:pPr>
        <w:tabs>
          <w:tab w:val="left" w:pos="1800"/>
        </w:tabs>
        <w:spacing w:after="180"/>
        <w:jc w:val="both"/>
        <w:rPr>
          <w:rFonts w:ascii="Palatino Linotype" w:hAnsi="Palatino Linotype"/>
          <w:i/>
          <w:iCs/>
          <w:lang w:val="en-US"/>
        </w:rPr>
      </w:pPr>
      <w:r w:rsidRPr="008868FF">
        <w:rPr>
          <w:rFonts w:ascii="Palatino Linotype" w:hAnsi="Palatino Linotype"/>
          <w:i/>
          <w:iCs/>
          <w:lang w:val="en-US"/>
        </w:rPr>
        <w:t>[All the information to be provided for the financial analysis must be clear, comprehensible and detailed]</w:t>
      </w:r>
      <w:r w:rsidR="006A4724">
        <w:rPr>
          <w:rFonts w:ascii="Palatino Linotype" w:hAnsi="Palatino Linotype"/>
          <w:i/>
          <w:iCs/>
          <w:lang w:val="en-US"/>
        </w:rPr>
        <w:t>.</w:t>
      </w:r>
    </w:p>
    <w:p w14:paraId="736D1DB7" w14:textId="471CFC95" w:rsidR="00F64AF1" w:rsidRDefault="008868FF" w:rsidP="00942EC1">
      <w:pPr>
        <w:tabs>
          <w:tab w:val="left" w:pos="1800"/>
        </w:tabs>
        <w:spacing w:after="180"/>
        <w:jc w:val="both"/>
        <w:rPr>
          <w:rFonts w:ascii="Palatino Linotype" w:hAnsi="Palatino Linotype"/>
          <w:i/>
          <w:iCs/>
          <w:lang w:val="en-US"/>
        </w:rPr>
      </w:pPr>
      <w:r w:rsidRPr="008868FF">
        <w:rPr>
          <w:rFonts w:ascii="Palatino Linotype" w:hAnsi="Palatino Linotype"/>
          <w:i/>
          <w:iCs/>
          <w:lang w:val="en-US"/>
        </w:rPr>
        <w:t>[The net cumulative savings will be the essential data for concluding on the profitability and the return on investment. The following tables should be used in such analysis and more detailed tables can be provided according to the contractor or consultant detailed analysis</w:t>
      </w:r>
      <w:r w:rsidR="00E32626">
        <w:rPr>
          <w:rFonts w:ascii="Palatino Linotype" w:hAnsi="Palatino Linotype"/>
          <w:i/>
          <w:iCs/>
          <w:lang w:val="en-US"/>
        </w:rPr>
        <w:t>. An example is explained in annex</w:t>
      </w:r>
      <w:r w:rsidR="00D62DC3">
        <w:rPr>
          <w:rFonts w:ascii="Palatino Linotype" w:hAnsi="Palatino Linotype"/>
          <w:i/>
          <w:iCs/>
          <w:lang w:val="en-US"/>
        </w:rPr>
        <w:t xml:space="preserve"> </w:t>
      </w:r>
      <w:r w:rsidR="00D62DC3">
        <w:rPr>
          <w:rFonts w:ascii="Palatino Linotype" w:hAnsi="Palatino Linotype"/>
          <w:i/>
          <w:iCs/>
          <w:lang w:val="en-US"/>
        </w:rPr>
        <w:fldChar w:fldCharType="begin"/>
      </w:r>
      <w:r w:rsidR="00D62DC3">
        <w:rPr>
          <w:rFonts w:ascii="Palatino Linotype" w:hAnsi="Palatino Linotype"/>
          <w:i/>
          <w:iCs/>
          <w:lang w:val="en-US"/>
        </w:rPr>
        <w:instrText xml:space="preserve"> REF _Ref521335372 \r \h </w:instrText>
      </w:r>
      <w:r w:rsidR="00D62DC3">
        <w:rPr>
          <w:rFonts w:ascii="Palatino Linotype" w:hAnsi="Palatino Linotype"/>
          <w:i/>
          <w:iCs/>
          <w:lang w:val="en-US"/>
        </w:rPr>
      </w:r>
      <w:r w:rsidR="00D62DC3">
        <w:rPr>
          <w:rFonts w:ascii="Palatino Linotype" w:hAnsi="Palatino Linotype"/>
          <w:i/>
          <w:iCs/>
          <w:lang w:val="en-US"/>
        </w:rPr>
        <w:fldChar w:fldCharType="separate"/>
      </w:r>
      <w:r w:rsidR="00124BBE">
        <w:rPr>
          <w:rFonts w:ascii="Palatino Linotype" w:hAnsi="Palatino Linotype"/>
          <w:i/>
          <w:iCs/>
          <w:lang w:val="en-US"/>
        </w:rPr>
        <w:t>A3</w:t>
      </w:r>
      <w:r w:rsidR="00D62DC3">
        <w:rPr>
          <w:rFonts w:ascii="Palatino Linotype" w:hAnsi="Palatino Linotype"/>
          <w:i/>
          <w:iCs/>
          <w:lang w:val="en-US"/>
        </w:rPr>
        <w:fldChar w:fldCharType="end"/>
      </w:r>
      <w:r w:rsidR="00E32626">
        <w:rPr>
          <w:rFonts w:ascii="Palatino Linotype" w:hAnsi="Palatino Linotype"/>
          <w:i/>
          <w:iCs/>
          <w:lang w:val="en-US"/>
        </w:rPr>
        <w:t>]</w:t>
      </w:r>
      <w:r w:rsidR="006A4724">
        <w:rPr>
          <w:rFonts w:ascii="Palatino Linotype" w:hAnsi="Palatino Linotype"/>
          <w:i/>
          <w:iCs/>
          <w:lang w:val="en-US"/>
        </w:rPr>
        <w:t>.</w:t>
      </w:r>
    </w:p>
    <w:p w14:paraId="32312EBD" w14:textId="77777777" w:rsidR="00F64AF1" w:rsidRDefault="00F64AF1" w:rsidP="00154A46">
      <w:pPr>
        <w:tabs>
          <w:tab w:val="left" w:pos="1800"/>
        </w:tabs>
        <w:spacing w:after="180"/>
        <w:jc w:val="both"/>
        <w:rPr>
          <w:rFonts w:ascii="Palatino Linotype" w:hAnsi="Palatino Linotype"/>
          <w:i/>
          <w:iCs/>
          <w:lang w:val="en-US"/>
        </w:rPr>
      </w:pPr>
    </w:p>
    <w:p w14:paraId="28C9EF2A" w14:textId="374E9D84" w:rsidR="00145F9C" w:rsidRDefault="00145F9C" w:rsidP="00892DC3">
      <w:pPr>
        <w:tabs>
          <w:tab w:val="left" w:pos="1800"/>
        </w:tabs>
        <w:jc w:val="center"/>
        <w:rPr>
          <w:rFonts w:ascii="Palatino Linotype" w:hAnsi="Palatino Linotype"/>
          <w:i/>
          <w:iCs/>
          <w:lang w:val="en-US"/>
        </w:rPr>
      </w:pPr>
      <w:r>
        <w:rPr>
          <w:rFonts w:ascii="Palatino Linotype" w:hAnsi="Palatino Linotype"/>
          <w:i/>
          <w:iCs/>
          <w:lang w:val="en-US"/>
        </w:rPr>
        <w:t>Yearly</w:t>
      </w:r>
      <w:r w:rsidRPr="008868FF">
        <w:rPr>
          <w:rFonts w:ascii="Palatino Linotype" w:hAnsi="Palatino Linotype"/>
          <w:i/>
          <w:iCs/>
          <w:lang w:val="en-US"/>
        </w:rPr>
        <w:t xml:space="preserve"> Cost Savings</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984"/>
        <w:gridCol w:w="1701"/>
        <w:gridCol w:w="2127"/>
        <w:gridCol w:w="1701"/>
        <w:gridCol w:w="1275"/>
      </w:tblGrid>
      <w:tr w:rsidR="00B83BF2" w:rsidRPr="008868FF" w14:paraId="0D64C3C5" w14:textId="77777777" w:rsidTr="00B83BF2">
        <w:trPr>
          <w:trHeight w:val="1089"/>
          <w:jc w:val="center"/>
        </w:trPr>
        <w:tc>
          <w:tcPr>
            <w:tcW w:w="1980" w:type="dxa"/>
            <w:shd w:val="clear" w:color="auto" w:fill="C2D69B"/>
            <w:vAlign w:val="center"/>
          </w:tcPr>
          <w:p w14:paraId="48C0C301" w14:textId="6A167CE4" w:rsidR="00F70B63" w:rsidRPr="00145F9C" w:rsidRDefault="00F70B63" w:rsidP="000349BF">
            <w:pPr>
              <w:tabs>
                <w:tab w:val="left" w:pos="810"/>
                <w:tab w:val="center" w:pos="4320"/>
                <w:tab w:val="right" w:pos="8640"/>
              </w:tabs>
              <w:jc w:val="center"/>
              <w:rPr>
                <w:rFonts w:ascii="Palatino Linotype" w:hAnsi="Palatino Linotype"/>
                <w:b/>
                <w:bCs/>
                <w:i/>
                <w:szCs w:val="20"/>
              </w:rPr>
            </w:pPr>
            <w:r w:rsidRPr="00145F9C">
              <w:rPr>
                <w:rFonts w:ascii="Palatino Linotype" w:hAnsi="Palatino Linotype"/>
                <w:b/>
                <w:bCs/>
                <w:i/>
                <w:szCs w:val="20"/>
              </w:rPr>
              <w:t xml:space="preserve">Energy demand covered by </w:t>
            </w:r>
            <w:r w:rsidR="00B83BF2">
              <w:rPr>
                <w:rFonts w:ascii="Palatino Linotype" w:hAnsi="Palatino Linotype"/>
                <w:b/>
                <w:bCs/>
                <w:i/>
                <w:szCs w:val="20"/>
              </w:rPr>
              <w:t xml:space="preserve">the </w:t>
            </w:r>
            <w:r w:rsidRPr="00145F9C">
              <w:rPr>
                <w:rFonts w:ascii="Palatino Linotype" w:hAnsi="Palatino Linotype"/>
                <w:b/>
                <w:bCs/>
                <w:i/>
                <w:szCs w:val="20"/>
              </w:rPr>
              <w:t>HP system (kWh)</w:t>
            </w:r>
          </w:p>
        </w:tc>
        <w:tc>
          <w:tcPr>
            <w:tcW w:w="1984" w:type="dxa"/>
            <w:shd w:val="clear" w:color="auto" w:fill="C2D69B"/>
            <w:vAlign w:val="center"/>
          </w:tcPr>
          <w:p w14:paraId="2605DC00" w14:textId="46CAAEC3" w:rsidR="00F70B63" w:rsidRPr="00145F9C" w:rsidRDefault="00F70B63" w:rsidP="000349BF">
            <w:pPr>
              <w:tabs>
                <w:tab w:val="left" w:pos="810"/>
                <w:tab w:val="center" w:pos="4320"/>
                <w:tab w:val="right" w:pos="8640"/>
              </w:tabs>
              <w:jc w:val="center"/>
              <w:rPr>
                <w:rFonts w:ascii="Palatino Linotype" w:hAnsi="Palatino Linotype"/>
                <w:b/>
                <w:bCs/>
                <w:i/>
                <w:szCs w:val="20"/>
              </w:rPr>
            </w:pPr>
            <w:r w:rsidRPr="00145F9C">
              <w:rPr>
                <w:rFonts w:ascii="Palatino Linotype" w:hAnsi="Palatino Linotype"/>
                <w:b/>
                <w:bCs/>
                <w:i/>
                <w:szCs w:val="20"/>
              </w:rPr>
              <w:t>Energy consumptions of the reference case  (</w:t>
            </w:r>
            <w:r w:rsidR="00296626" w:rsidRPr="00145F9C">
              <w:rPr>
                <w:rFonts w:ascii="Palatino Linotype" w:hAnsi="Palatino Linotype"/>
                <w:b/>
                <w:bCs/>
                <w:i/>
                <w:szCs w:val="20"/>
              </w:rPr>
              <w:t xml:space="preserve">e.g. </w:t>
            </w:r>
            <w:r w:rsidRPr="00145F9C">
              <w:rPr>
                <w:rFonts w:ascii="Palatino Linotype" w:hAnsi="Palatino Linotype"/>
                <w:b/>
                <w:bCs/>
                <w:i/>
                <w:szCs w:val="20"/>
              </w:rPr>
              <w:t>kWh</w:t>
            </w:r>
            <w:r w:rsidRPr="00145F9C">
              <w:rPr>
                <w:rFonts w:ascii="Palatino Linotype" w:hAnsi="Palatino Linotype"/>
                <w:b/>
                <w:bCs/>
                <w:i/>
                <w:szCs w:val="20"/>
                <w:vertAlign w:val="subscript"/>
              </w:rPr>
              <w:t>e</w:t>
            </w:r>
            <w:r w:rsidR="00296626" w:rsidRPr="00145F9C">
              <w:rPr>
                <w:rFonts w:ascii="Palatino Linotype" w:hAnsi="Palatino Linotype"/>
                <w:b/>
                <w:bCs/>
                <w:i/>
                <w:szCs w:val="20"/>
                <w:vertAlign w:val="subscript"/>
              </w:rPr>
              <w:t>l</w:t>
            </w:r>
            <w:r w:rsidRPr="00145F9C">
              <w:rPr>
                <w:rFonts w:ascii="Palatino Linotype" w:hAnsi="Palatino Linotype"/>
                <w:b/>
                <w:bCs/>
                <w:i/>
                <w:szCs w:val="20"/>
              </w:rPr>
              <w:t>)</w:t>
            </w:r>
          </w:p>
        </w:tc>
        <w:tc>
          <w:tcPr>
            <w:tcW w:w="1701" w:type="dxa"/>
            <w:shd w:val="clear" w:color="auto" w:fill="C2D69B"/>
          </w:tcPr>
          <w:p w14:paraId="37B70F46" w14:textId="53235FD6" w:rsidR="00F70B63" w:rsidRPr="00145F9C" w:rsidRDefault="00296626" w:rsidP="00296626">
            <w:pPr>
              <w:tabs>
                <w:tab w:val="left" w:pos="810"/>
                <w:tab w:val="center" w:pos="4320"/>
                <w:tab w:val="right" w:pos="8640"/>
              </w:tabs>
              <w:jc w:val="center"/>
              <w:rPr>
                <w:rFonts w:ascii="Palatino Linotype" w:hAnsi="Palatino Linotype"/>
                <w:b/>
                <w:bCs/>
                <w:i/>
                <w:szCs w:val="20"/>
              </w:rPr>
            </w:pPr>
            <w:r w:rsidRPr="00145F9C">
              <w:rPr>
                <w:rFonts w:ascii="Palatino Linotype" w:hAnsi="Palatino Linotype"/>
                <w:b/>
                <w:bCs/>
                <w:i/>
                <w:szCs w:val="20"/>
              </w:rPr>
              <w:t>Energy cost of  the reference case  (USD)</w:t>
            </w:r>
          </w:p>
        </w:tc>
        <w:tc>
          <w:tcPr>
            <w:tcW w:w="2127" w:type="dxa"/>
            <w:shd w:val="clear" w:color="auto" w:fill="C2D69B"/>
            <w:vAlign w:val="center"/>
          </w:tcPr>
          <w:p w14:paraId="49D5AF49" w14:textId="1BCD8D6B" w:rsidR="00F70B63" w:rsidRPr="00145F9C" w:rsidRDefault="00F70B63" w:rsidP="000349BF">
            <w:pPr>
              <w:tabs>
                <w:tab w:val="left" w:pos="810"/>
                <w:tab w:val="center" w:pos="4320"/>
                <w:tab w:val="right" w:pos="8640"/>
              </w:tabs>
              <w:jc w:val="center"/>
              <w:rPr>
                <w:rFonts w:ascii="Palatino Linotype" w:hAnsi="Palatino Linotype"/>
                <w:b/>
                <w:bCs/>
                <w:i/>
                <w:szCs w:val="20"/>
              </w:rPr>
            </w:pPr>
            <w:r w:rsidRPr="00145F9C">
              <w:rPr>
                <w:rFonts w:ascii="Palatino Linotype" w:hAnsi="Palatino Linotype"/>
                <w:b/>
                <w:bCs/>
                <w:i/>
                <w:szCs w:val="20"/>
              </w:rPr>
              <w:t>Energy consumptions of the HP system (kWh</w:t>
            </w:r>
            <w:r w:rsidRPr="00145F9C">
              <w:rPr>
                <w:rFonts w:ascii="Palatino Linotype" w:hAnsi="Palatino Linotype"/>
                <w:b/>
                <w:bCs/>
                <w:i/>
                <w:szCs w:val="20"/>
                <w:vertAlign w:val="subscript"/>
              </w:rPr>
              <w:t>el</w:t>
            </w:r>
            <w:r w:rsidRPr="00145F9C">
              <w:rPr>
                <w:rFonts w:ascii="Palatino Linotype" w:hAnsi="Palatino Linotype"/>
                <w:b/>
                <w:bCs/>
                <w:i/>
                <w:szCs w:val="20"/>
              </w:rPr>
              <w:t>)</w:t>
            </w:r>
          </w:p>
        </w:tc>
        <w:tc>
          <w:tcPr>
            <w:tcW w:w="1701" w:type="dxa"/>
            <w:shd w:val="clear" w:color="auto" w:fill="C2D69B"/>
            <w:vAlign w:val="center"/>
          </w:tcPr>
          <w:p w14:paraId="25B261B5" w14:textId="3DE05EB2" w:rsidR="00F70B63" w:rsidRPr="00145F9C" w:rsidRDefault="00296626" w:rsidP="000349BF">
            <w:pPr>
              <w:tabs>
                <w:tab w:val="left" w:pos="810"/>
                <w:tab w:val="center" w:pos="4320"/>
                <w:tab w:val="right" w:pos="8640"/>
              </w:tabs>
              <w:jc w:val="center"/>
              <w:rPr>
                <w:rFonts w:ascii="Palatino Linotype" w:hAnsi="Palatino Linotype"/>
                <w:b/>
                <w:bCs/>
                <w:i/>
                <w:szCs w:val="20"/>
              </w:rPr>
            </w:pPr>
            <w:r w:rsidRPr="00145F9C">
              <w:rPr>
                <w:rFonts w:ascii="Palatino Linotype" w:hAnsi="Palatino Linotype"/>
                <w:b/>
                <w:bCs/>
                <w:i/>
                <w:szCs w:val="20"/>
              </w:rPr>
              <w:t>Energy cost of the HP system  (USD)</w:t>
            </w:r>
          </w:p>
        </w:tc>
        <w:tc>
          <w:tcPr>
            <w:tcW w:w="1275" w:type="dxa"/>
            <w:shd w:val="clear" w:color="auto" w:fill="C2D69B"/>
            <w:vAlign w:val="center"/>
          </w:tcPr>
          <w:p w14:paraId="475B1C98" w14:textId="77777777" w:rsidR="00F70B63" w:rsidRPr="00145F9C" w:rsidRDefault="00F70B63" w:rsidP="000349BF">
            <w:pPr>
              <w:tabs>
                <w:tab w:val="left" w:pos="810"/>
                <w:tab w:val="center" w:pos="4320"/>
                <w:tab w:val="right" w:pos="8640"/>
              </w:tabs>
              <w:jc w:val="center"/>
              <w:rPr>
                <w:rFonts w:ascii="Palatino Linotype" w:hAnsi="Palatino Linotype"/>
                <w:b/>
                <w:bCs/>
                <w:i/>
                <w:szCs w:val="20"/>
              </w:rPr>
            </w:pPr>
            <w:r w:rsidRPr="00145F9C">
              <w:rPr>
                <w:rFonts w:ascii="Palatino Linotype" w:hAnsi="Palatino Linotype"/>
                <w:b/>
                <w:bCs/>
                <w:i/>
                <w:szCs w:val="20"/>
              </w:rPr>
              <w:t>Cost Savings (USD)</w:t>
            </w:r>
          </w:p>
        </w:tc>
      </w:tr>
      <w:tr w:rsidR="00B83BF2" w:rsidRPr="008868FF" w14:paraId="43517BD6" w14:textId="77777777" w:rsidTr="00B83BF2">
        <w:trPr>
          <w:trHeight w:val="361"/>
          <w:jc w:val="center"/>
        </w:trPr>
        <w:tc>
          <w:tcPr>
            <w:tcW w:w="1980" w:type="dxa"/>
          </w:tcPr>
          <w:p w14:paraId="6DB71A28" w14:textId="21A096E7" w:rsidR="00F70B63" w:rsidRPr="00145F9C" w:rsidRDefault="00F70B63" w:rsidP="000349BF">
            <w:pPr>
              <w:tabs>
                <w:tab w:val="left" w:pos="810"/>
                <w:tab w:val="center" w:pos="4320"/>
                <w:tab w:val="right" w:pos="8640"/>
              </w:tabs>
              <w:jc w:val="center"/>
              <w:rPr>
                <w:rFonts w:ascii="Palatino Linotype" w:hAnsi="Palatino Linotype"/>
                <w:szCs w:val="20"/>
              </w:rPr>
            </w:pPr>
          </w:p>
        </w:tc>
        <w:tc>
          <w:tcPr>
            <w:tcW w:w="1984" w:type="dxa"/>
          </w:tcPr>
          <w:p w14:paraId="24735636" w14:textId="6FF192FB" w:rsidR="00F70B63" w:rsidRPr="00145F9C" w:rsidRDefault="00F70B63" w:rsidP="000349BF">
            <w:pPr>
              <w:tabs>
                <w:tab w:val="left" w:pos="810"/>
                <w:tab w:val="center" w:pos="4320"/>
                <w:tab w:val="right" w:pos="8640"/>
              </w:tabs>
              <w:jc w:val="center"/>
              <w:rPr>
                <w:rFonts w:ascii="Palatino Linotype" w:hAnsi="Palatino Linotype"/>
                <w:szCs w:val="20"/>
              </w:rPr>
            </w:pPr>
          </w:p>
        </w:tc>
        <w:tc>
          <w:tcPr>
            <w:tcW w:w="1701" w:type="dxa"/>
          </w:tcPr>
          <w:p w14:paraId="7D3002EB" w14:textId="77777777" w:rsidR="00F70B63" w:rsidRPr="00145F9C" w:rsidRDefault="00F70B63" w:rsidP="000349BF">
            <w:pPr>
              <w:tabs>
                <w:tab w:val="left" w:pos="810"/>
                <w:tab w:val="center" w:pos="4320"/>
                <w:tab w:val="right" w:pos="8640"/>
              </w:tabs>
              <w:jc w:val="center"/>
              <w:rPr>
                <w:rFonts w:ascii="Palatino Linotype" w:hAnsi="Palatino Linotype"/>
                <w:szCs w:val="20"/>
              </w:rPr>
            </w:pPr>
          </w:p>
        </w:tc>
        <w:tc>
          <w:tcPr>
            <w:tcW w:w="2127" w:type="dxa"/>
          </w:tcPr>
          <w:p w14:paraId="77BF1BD2" w14:textId="4C9AF68E" w:rsidR="00F70B63" w:rsidRPr="00145F9C" w:rsidRDefault="00F70B63" w:rsidP="000349BF">
            <w:pPr>
              <w:tabs>
                <w:tab w:val="left" w:pos="810"/>
                <w:tab w:val="center" w:pos="4320"/>
                <w:tab w:val="right" w:pos="8640"/>
              </w:tabs>
              <w:jc w:val="center"/>
              <w:rPr>
                <w:rFonts w:ascii="Palatino Linotype" w:hAnsi="Palatino Linotype"/>
                <w:szCs w:val="20"/>
              </w:rPr>
            </w:pPr>
          </w:p>
        </w:tc>
        <w:tc>
          <w:tcPr>
            <w:tcW w:w="1701" w:type="dxa"/>
            <w:vAlign w:val="center"/>
          </w:tcPr>
          <w:p w14:paraId="799B4F0E" w14:textId="0040AF8A" w:rsidR="00F70B63" w:rsidRPr="00145F9C" w:rsidRDefault="00F70B63" w:rsidP="000349BF">
            <w:pPr>
              <w:tabs>
                <w:tab w:val="left" w:pos="810"/>
                <w:tab w:val="center" w:pos="4320"/>
                <w:tab w:val="right" w:pos="8640"/>
              </w:tabs>
              <w:jc w:val="center"/>
              <w:rPr>
                <w:rFonts w:ascii="Palatino Linotype" w:hAnsi="Palatino Linotype"/>
                <w:szCs w:val="20"/>
              </w:rPr>
            </w:pPr>
          </w:p>
        </w:tc>
        <w:tc>
          <w:tcPr>
            <w:tcW w:w="1275" w:type="dxa"/>
          </w:tcPr>
          <w:p w14:paraId="5634D162" w14:textId="2CA63B60" w:rsidR="00F70B63" w:rsidRPr="00145F9C" w:rsidRDefault="00F70B63" w:rsidP="000349BF">
            <w:pPr>
              <w:tabs>
                <w:tab w:val="left" w:pos="810"/>
                <w:tab w:val="center" w:pos="4320"/>
                <w:tab w:val="right" w:pos="8640"/>
              </w:tabs>
              <w:jc w:val="center"/>
              <w:rPr>
                <w:rFonts w:ascii="Palatino Linotype" w:hAnsi="Palatino Linotype"/>
                <w:szCs w:val="20"/>
              </w:rPr>
            </w:pPr>
          </w:p>
        </w:tc>
      </w:tr>
    </w:tbl>
    <w:p w14:paraId="0F5DA859" w14:textId="08462786" w:rsidR="00F70B63" w:rsidRPr="008868FF" w:rsidRDefault="00F70B63" w:rsidP="00154A46">
      <w:pPr>
        <w:tabs>
          <w:tab w:val="left" w:pos="1800"/>
        </w:tabs>
        <w:spacing w:after="180"/>
        <w:jc w:val="both"/>
        <w:rPr>
          <w:rFonts w:ascii="Palatino Linotype" w:hAnsi="Palatino Linotype"/>
          <w:i/>
          <w:iCs/>
          <w:lang w:val="en-US"/>
        </w:rPr>
      </w:pPr>
    </w:p>
    <w:p w14:paraId="084097C6" w14:textId="06B355E2" w:rsidR="008868FF" w:rsidRDefault="008868FF" w:rsidP="008868FF">
      <w:pPr>
        <w:tabs>
          <w:tab w:val="left" w:pos="1800"/>
        </w:tabs>
        <w:rPr>
          <w:rFonts w:ascii="Palatino Linotype" w:hAnsi="Palatino Linotype"/>
          <w:i/>
          <w:iCs/>
          <w:lang w:val="en-US"/>
        </w:rPr>
      </w:pPr>
      <w:r w:rsidRPr="008868FF">
        <w:rPr>
          <w:rFonts w:ascii="Palatino Linotype" w:hAnsi="Palatino Linotype"/>
          <w:i/>
          <w:iCs/>
          <w:lang w:val="en-US"/>
        </w:rPr>
        <w:t>[Energy and Cost Savings must be detailed]</w:t>
      </w:r>
      <w:r w:rsidR="006A4724">
        <w:rPr>
          <w:rFonts w:ascii="Palatino Linotype" w:hAnsi="Palatino Linotype"/>
          <w:i/>
          <w:iCs/>
          <w:lang w:val="en-US"/>
        </w:rPr>
        <w:t>.</w:t>
      </w:r>
    </w:p>
    <w:p w14:paraId="1622E116" w14:textId="77777777" w:rsidR="008868FF" w:rsidRPr="008868FF" w:rsidRDefault="008868FF" w:rsidP="008868FF">
      <w:pPr>
        <w:tabs>
          <w:tab w:val="left" w:pos="1800"/>
        </w:tabs>
        <w:rPr>
          <w:rFonts w:ascii="Palatino Linotype" w:hAnsi="Palatino Linotype"/>
          <w:i/>
          <w:iCs/>
          <w:lang w:val="en-US"/>
        </w:rPr>
      </w:pPr>
    </w:p>
    <w:p w14:paraId="5321C8FB" w14:textId="752EBD54" w:rsidR="008868FF" w:rsidRDefault="00D73F27" w:rsidP="008868FF">
      <w:pPr>
        <w:tabs>
          <w:tab w:val="left" w:pos="1800"/>
        </w:tabs>
        <w:jc w:val="center"/>
        <w:rPr>
          <w:rFonts w:ascii="Palatino Linotype" w:hAnsi="Palatino Linotype"/>
          <w:i/>
          <w:iCs/>
          <w:lang w:val="en-US"/>
        </w:rPr>
      </w:pPr>
      <w:r>
        <w:rPr>
          <w:rFonts w:ascii="Palatino Linotype" w:hAnsi="Palatino Linotype"/>
          <w:i/>
          <w:iCs/>
          <w:lang w:val="en-US"/>
        </w:rPr>
        <w:t>Simple payback time</w:t>
      </w:r>
    </w:p>
    <w:tbl>
      <w:tblPr>
        <w:tblStyle w:val="TableGrid1"/>
        <w:tblW w:w="5101" w:type="dxa"/>
        <w:jc w:val="center"/>
        <w:tblLook w:val="04A0" w:firstRow="1" w:lastRow="0" w:firstColumn="1" w:lastColumn="0" w:noHBand="0" w:noVBand="1"/>
      </w:tblPr>
      <w:tblGrid>
        <w:gridCol w:w="1992"/>
        <w:gridCol w:w="1694"/>
        <w:gridCol w:w="1415"/>
      </w:tblGrid>
      <w:tr w:rsidR="00C520E0" w:rsidRPr="008868FF" w14:paraId="207F39CD" w14:textId="77777777" w:rsidTr="00BC579B">
        <w:trPr>
          <w:jc w:val="center"/>
        </w:trPr>
        <w:tc>
          <w:tcPr>
            <w:tcW w:w="1992" w:type="dxa"/>
            <w:shd w:val="clear" w:color="auto" w:fill="C2D69B"/>
            <w:vAlign w:val="center"/>
          </w:tcPr>
          <w:p w14:paraId="4996D23F" w14:textId="46C3AC6F" w:rsidR="00C520E0" w:rsidRPr="008868FF" w:rsidRDefault="00C520E0" w:rsidP="00700768">
            <w:pPr>
              <w:rPr>
                <w:rFonts w:ascii="Palatino Linotype" w:hAnsi="Palatino Linotype"/>
                <w:b/>
                <w:bCs/>
                <w:i/>
                <w:iCs/>
              </w:rPr>
            </w:pPr>
            <w:r w:rsidRPr="008868FF">
              <w:rPr>
                <w:rFonts w:ascii="Palatino Linotype" w:hAnsi="Palatino Linotype"/>
                <w:b/>
                <w:bCs/>
                <w:i/>
                <w:iCs/>
              </w:rPr>
              <w:t>Implementation Cost</w:t>
            </w:r>
            <w:r>
              <w:rPr>
                <w:rFonts w:ascii="Palatino Linotype" w:hAnsi="Palatino Linotype"/>
                <w:b/>
                <w:bCs/>
                <w:i/>
                <w:iCs/>
              </w:rPr>
              <w:t xml:space="preserve"> (USD)</w:t>
            </w:r>
          </w:p>
        </w:tc>
        <w:tc>
          <w:tcPr>
            <w:tcW w:w="1694" w:type="dxa"/>
            <w:shd w:val="clear" w:color="auto" w:fill="C2D69B"/>
            <w:vAlign w:val="center"/>
          </w:tcPr>
          <w:p w14:paraId="3A0CA74F" w14:textId="0334D096" w:rsidR="00C520E0" w:rsidRPr="008868FF" w:rsidRDefault="00C520E0" w:rsidP="00700768">
            <w:pPr>
              <w:rPr>
                <w:rFonts w:ascii="Palatino Linotype" w:hAnsi="Palatino Linotype"/>
                <w:b/>
                <w:bCs/>
                <w:i/>
                <w:iCs/>
              </w:rPr>
            </w:pPr>
            <w:r w:rsidRPr="008868FF">
              <w:rPr>
                <w:rFonts w:ascii="Palatino Linotype" w:hAnsi="Palatino Linotype"/>
                <w:b/>
                <w:bCs/>
                <w:i/>
                <w:iCs/>
              </w:rPr>
              <w:t>Cost Savings (</w:t>
            </w:r>
            <w:r>
              <w:rPr>
                <w:rFonts w:ascii="Palatino Linotype" w:hAnsi="Palatino Linotype"/>
                <w:b/>
                <w:bCs/>
                <w:i/>
                <w:iCs/>
              </w:rPr>
              <w:t>USD</w:t>
            </w:r>
            <w:r w:rsidRPr="008868FF">
              <w:rPr>
                <w:rFonts w:ascii="Palatino Linotype" w:hAnsi="Palatino Linotype"/>
                <w:b/>
                <w:bCs/>
                <w:i/>
                <w:iCs/>
              </w:rPr>
              <w:t xml:space="preserve"> /year)</w:t>
            </w:r>
          </w:p>
        </w:tc>
        <w:tc>
          <w:tcPr>
            <w:tcW w:w="1415" w:type="dxa"/>
            <w:shd w:val="clear" w:color="auto" w:fill="C2D69B"/>
            <w:vAlign w:val="center"/>
          </w:tcPr>
          <w:p w14:paraId="127B552C" w14:textId="3F169F04" w:rsidR="00C520E0" w:rsidRPr="008868FF" w:rsidRDefault="00C520E0" w:rsidP="00700768">
            <w:pPr>
              <w:rPr>
                <w:rFonts w:ascii="Palatino Linotype" w:hAnsi="Palatino Linotype"/>
                <w:b/>
                <w:bCs/>
                <w:i/>
                <w:iCs/>
              </w:rPr>
            </w:pPr>
            <w:r>
              <w:rPr>
                <w:rFonts w:ascii="Palatino Linotype" w:hAnsi="Palatino Linotype"/>
                <w:b/>
                <w:bCs/>
                <w:i/>
                <w:iCs/>
              </w:rPr>
              <w:t>Simple payback time (year)</w:t>
            </w:r>
          </w:p>
        </w:tc>
      </w:tr>
      <w:tr w:rsidR="00C520E0" w:rsidRPr="008868FF" w14:paraId="14FD7967" w14:textId="77777777" w:rsidTr="00BC579B">
        <w:trPr>
          <w:jc w:val="center"/>
        </w:trPr>
        <w:tc>
          <w:tcPr>
            <w:tcW w:w="1992" w:type="dxa"/>
          </w:tcPr>
          <w:p w14:paraId="48A0D4B7" w14:textId="77777777" w:rsidR="00C520E0" w:rsidRPr="008868FF" w:rsidRDefault="00C520E0" w:rsidP="00700768">
            <w:pPr>
              <w:jc w:val="both"/>
              <w:rPr>
                <w:rFonts w:ascii="Palatino Linotype" w:hAnsi="Palatino Linotype"/>
                <w:i/>
                <w:iCs/>
              </w:rPr>
            </w:pPr>
          </w:p>
        </w:tc>
        <w:tc>
          <w:tcPr>
            <w:tcW w:w="1694" w:type="dxa"/>
          </w:tcPr>
          <w:p w14:paraId="5D0D4B98" w14:textId="77777777" w:rsidR="00C520E0" w:rsidRPr="008868FF" w:rsidRDefault="00C520E0" w:rsidP="00700768">
            <w:pPr>
              <w:jc w:val="both"/>
              <w:rPr>
                <w:rFonts w:ascii="Palatino Linotype" w:hAnsi="Palatino Linotype"/>
                <w:i/>
                <w:iCs/>
              </w:rPr>
            </w:pPr>
          </w:p>
        </w:tc>
        <w:tc>
          <w:tcPr>
            <w:tcW w:w="1415" w:type="dxa"/>
          </w:tcPr>
          <w:p w14:paraId="6219DB43" w14:textId="77777777" w:rsidR="00C520E0" w:rsidRPr="008868FF" w:rsidRDefault="00C520E0" w:rsidP="00700768">
            <w:pPr>
              <w:jc w:val="both"/>
              <w:rPr>
                <w:rFonts w:ascii="Palatino Linotype" w:hAnsi="Palatino Linotype"/>
                <w:i/>
                <w:iCs/>
              </w:rPr>
            </w:pPr>
          </w:p>
        </w:tc>
      </w:tr>
    </w:tbl>
    <w:p w14:paraId="0670A33C" w14:textId="742CC9C9" w:rsidR="000C76A5" w:rsidRDefault="000C76A5" w:rsidP="00C41465">
      <w:pPr>
        <w:tabs>
          <w:tab w:val="left" w:pos="1800"/>
        </w:tabs>
        <w:jc w:val="both"/>
        <w:rPr>
          <w:rFonts w:ascii="Palatino Linotype" w:hAnsi="Palatino Linotype"/>
          <w:i/>
          <w:iCs/>
          <w:lang w:val="en-US"/>
        </w:rPr>
      </w:pPr>
    </w:p>
    <w:p w14:paraId="1F4A2C0F" w14:textId="37733EFC" w:rsidR="002D354C" w:rsidRPr="008868FF" w:rsidRDefault="002D354C" w:rsidP="002D354C">
      <w:pPr>
        <w:rPr>
          <w:rFonts w:ascii="Palatino Linotype" w:hAnsi="Palatino Linotype"/>
          <w:i/>
          <w:iCs/>
          <w:lang w:val="en-US"/>
        </w:rPr>
      </w:pPr>
      <m:oMathPara>
        <m:oMath>
          <m:r>
            <m:rPr>
              <m:sty m:val="p"/>
            </m:rPr>
            <w:rPr>
              <w:rFonts w:ascii="Cambria Math" w:hAnsi="Cambria Math"/>
              <w:lang w:val="en-US"/>
            </w:rPr>
            <m:t>Simple payback time=</m:t>
          </m:r>
          <m:f>
            <m:fPr>
              <m:ctrlPr>
                <w:rPr>
                  <w:rFonts w:ascii="Cambria Math" w:hAnsi="Cambria Math"/>
                  <w:i/>
                  <w:iCs/>
                  <w:lang w:val="en-US"/>
                </w:rPr>
              </m:ctrlPr>
            </m:fPr>
            <m:num>
              <m:r>
                <m:rPr>
                  <m:sty m:val="p"/>
                </m:rPr>
                <w:rPr>
                  <w:rFonts w:ascii="Cambria Math" w:hAnsi="Cambria Math"/>
                </w:rPr>
                <m:t>Implementation Cost</m:t>
              </m:r>
            </m:num>
            <m:den>
              <m:r>
                <m:rPr>
                  <m:sty m:val="p"/>
                </m:rPr>
                <w:rPr>
                  <w:rFonts w:ascii="Cambria Math" w:hAnsi="Cambria Math"/>
                  <w:lang w:val="en-US"/>
                </w:rPr>
                <m:t>Cost Savings</m:t>
              </m:r>
            </m:den>
          </m:f>
        </m:oMath>
      </m:oMathPara>
    </w:p>
    <w:p w14:paraId="754626C4" w14:textId="77777777" w:rsidR="002D354C" w:rsidRDefault="002D354C" w:rsidP="00C41465">
      <w:pPr>
        <w:tabs>
          <w:tab w:val="left" w:pos="1800"/>
        </w:tabs>
        <w:jc w:val="both"/>
        <w:rPr>
          <w:rFonts w:ascii="Palatino Linotype" w:hAnsi="Palatino Linotype"/>
          <w:i/>
          <w:iCs/>
          <w:lang w:val="en-US"/>
        </w:rPr>
      </w:pPr>
    </w:p>
    <w:p w14:paraId="3E3C90F4" w14:textId="28F262EB" w:rsidR="007107AE" w:rsidRPr="002D354C" w:rsidRDefault="007107AE" w:rsidP="008868FF">
      <w:pPr>
        <w:jc w:val="both"/>
        <w:rPr>
          <w:rFonts w:ascii="Palatino Linotype" w:hAnsi="Palatino Linotype"/>
          <w:i/>
          <w:iCs/>
          <w:lang w:val="en-US"/>
        </w:rPr>
      </w:pPr>
      <w:r>
        <w:rPr>
          <w:rFonts w:ascii="Palatino Linotype" w:hAnsi="Palatino Linotype"/>
          <w:i/>
          <w:iCs/>
          <w:lang w:val="en-US"/>
        </w:rPr>
        <w:t xml:space="preserve">[The implementation cost </w:t>
      </w:r>
      <w:r w:rsidR="00F52486">
        <w:rPr>
          <w:rFonts w:ascii="Palatino Linotype" w:hAnsi="Palatino Linotype"/>
          <w:i/>
          <w:iCs/>
          <w:lang w:val="en-US"/>
        </w:rPr>
        <w:t>represents</w:t>
      </w:r>
      <w:r w:rsidR="002D354C">
        <w:rPr>
          <w:rFonts w:ascii="Palatino Linotype" w:hAnsi="Palatino Linotype"/>
          <w:i/>
          <w:iCs/>
          <w:lang w:val="en-US"/>
        </w:rPr>
        <w:t xml:space="preserve"> the initial investment </w:t>
      </w:r>
      <w:r w:rsidR="002D354C" w:rsidRPr="00202962">
        <w:rPr>
          <w:rFonts w:ascii="Palatino Linotype" w:hAnsi="Palatino Linotype"/>
          <w:i/>
          <w:iCs/>
          <w:lang w:val="en-US"/>
        </w:rPr>
        <w:t>including th</w:t>
      </w:r>
      <w:r>
        <w:rPr>
          <w:rFonts w:ascii="Palatino Linotype" w:hAnsi="Palatino Linotype"/>
          <w:i/>
          <w:iCs/>
          <w:lang w:val="en-US"/>
        </w:rPr>
        <w:t>e cost of all the new components of the HP system</w:t>
      </w:r>
      <w:r w:rsidR="002D354C">
        <w:rPr>
          <w:rFonts w:ascii="Palatino Linotype" w:hAnsi="Palatino Linotype"/>
          <w:i/>
          <w:iCs/>
          <w:lang w:val="en-US"/>
        </w:rPr>
        <w:t xml:space="preserve"> and</w:t>
      </w:r>
      <w:r w:rsidR="00F52486">
        <w:rPr>
          <w:rFonts w:ascii="Palatino Linotype" w:hAnsi="Palatino Linotype"/>
          <w:i/>
          <w:iCs/>
          <w:lang w:val="en-US"/>
        </w:rPr>
        <w:t xml:space="preserve"> the installation cost</w:t>
      </w:r>
      <w:r>
        <w:rPr>
          <w:rFonts w:ascii="Palatino Linotype" w:hAnsi="Palatino Linotype"/>
          <w:i/>
          <w:iCs/>
          <w:lang w:val="en-US"/>
        </w:rPr>
        <w:t>]</w:t>
      </w:r>
      <w:r w:rsidR="006A4724">
        <w:rPr>
          <w:rFonts w:ascii="Palatino Linotype" w:hAnsi="Palatino Linotype"/>
          <w:i/>
          <w:iCs/>
          <w:lang w:val="en-US"/>
        </w:rPr>
        <w:t>.</w:t>
      </w:r>
    </w:p>
    <w:p w14:paraId="13722DEC" w14:textId="77777777" w:rsidR="007107AE" w:rsidRDefault="007107AE" w:rsidP="008868FF">
      <w:pPr>
        <w:jc w:val="both"/>
        <w:rPr>
          <w:rFonts w:ascii="Palatino Linotype" w:hAnsi="Palatino Linotype"/>
          <w:i/>
          <w:iCs/>
          <w:lang w:val="en-US"/>
        </w:rPr>
      </w:pPr>
    </w:p>
    <w:p w14:paraId="709A42F4" w14:textId="75C9A477" w:rsidR="008868FF" w:rsidRDefault="008868FF" w:rsidP="008868FF">
      <w:pPr>
        <w:jc w:val="both"/>
        <w:rPr>
          <w:rFonts w:ascii="Palatino Linotype" w:hAnsi="Palatino Linotype"/>
          <w:i/>
          <w:iCs/>
          <w:lang w:val="en-US"/>
        </w:rPr>
      </w:pPr>
      <w:r w:rsidRPr="008868FF">
        <w:rPr>
          <w:rFonts w:ascii="Palatino Linotype" w:hAnsi="Palatino Linotype"/>
          <w:i/>
          <w:iCs/>
          <w:lang w:val="en-US"/>
        </w:rPr>
        <w:t>[In this section all the financial details should be included and justified]</w:t>
      </w:r>
      <w:r w:rsidR="006A4724">
        <w:rPr>
          <w:rFonts w:ascii="Palatino Linotype" w:hAnsi="Palatino Linotype"/>
          <w:i/>
          <w:iCs/>
          <w:lang w:val="en-US"/>
        </w:rPr>
        <w:t>.</w:t>
      </w:r>
    </w:p>
    <w:p w14:paraId="23DAE054" w14:textId="77777777" w:rsidR="00F64AF1" w:rsidRPr="008868FF" w:rsidRDefault="00F64AF1" w:rsidP="008868FF">
      <w:pPr>
        <w:jc w:val="both"/>
        <w:rPr>
          <w:rFonts w:ascii="Palatino Linotype" w:hAnsi="Palatino Linotype"/>
          <w:i/>
          <w:iCs/>
          <w:lang w:val="en-US"/>
        </w:rPr>
      </w:pPr>
    </w:p>
    <w:p w14:paraId="35C3273C" w14:textId="0C69A7E0" w:rsidR="008868FF" w:rsidRPr="008868FF" w:rsidRDefault="008868FF" w:rsidP="00F64AF1">
      <w:pPr>
        <w:pStyle w:val="Heading1"/>
      </w:pPr>
      <w:bookmarkStart w:id="39" w:name="_Toc506804"/>
      <w:r w:rsidRPr="008868FF">
        <w:t>Green House Gas Emissions Reduction</w:t>
      </w:r>
      <w:bookmarkEnd w:id="39"/>
    </w:p>
    <w:p w14:paraId="1AC509D5" w14:textId="53B753ED" w:rsidR="008868FF" w:rsidRDefault="008868FF" w:rsidP="008868FF">
      <w:pPr>
        <w:rPr>
          <w:rFonts w:ascii="Palatino Linotype" w:hAnsi="Palatino Linotype"/>
          <w:i/>
          <w:iCs/>
          <w:lang w:val="en-US"/>
        </w:rPr>
      </w:pPr>
      <w:r w:rsidRPr="008868FF">
        <w:rPr>
          <w:rFonts w:ascii="Palatino Linotype" w:hAnsi="Palatino Linotype"/>
          <w:i/>
          <w:iCs/>
          <w:lang w:val="en-US"/>
        </w:rPr>
        <w:t xml:space="preserve">[This section is dedicated to the environmental part of the project to be implemented. The calculation of the avoided </w:t>
      </w:r>
      <w:r w:rsidR="00C72FC0" w:rsidRPr="008868FF">
        <w:rPr>
          <w:rFonts w:ascii="Palatino Linotype" w:hAnsi="Palatino Linotype"/>
          <w:i/>
          <w:iCs/>
          <w:lang w:val="en-US"/>
        </w:rPr>
        <w:t>greenhouse</w:t>
      </w:r>
      <w:r w:rsidRPr="008868FF">
        <w:rPr>
          <w:rFonts w:ascii="Palatino Linotype" w:hAnsi="Palatino Linotype"/>
          <w:i/>
          <w:iCs/>
          <w:lang w:val="en-US"/>
        </w:rPr>
        <w:t xml:space="preserve"> gas emissions must be provided and detailed</w:t>
      </w:r>
      <w:r w:rsidR="008143C1">
        <w:rPr>
          <w:rFonts w:ascii="Palatino Linotype" w:hAnsi="Palatino Linotype"/>
          <w:i/>
          <w:iCs/>
          <w:lang w:val="en-US"/>
        </w:rPr>
        <w:t>, se</w:t>
      </w:r>
      <w:r w:rsidR="00EA0C84">
        <w:rPr>
          <w:rFonts w:ascii="Palatino Linotype" w:hAnsi="Palatino Linotype"/>
          <w:i/>
          <w:iCs/>
          <w:lang w:val="en-US"/>
        </w:rPr>
        <w:t>parately for each energy source</w:t>
      </w:r>
      <w:r w:rsidR="008143C1">
        <w:rPr>
          <w:rFonts w:ascii="Palatino Linotype" w:hAnsi="Palatino Linotype"/>
          <w:i/>
          <w:iCs/>
          <w:lang w:val="en-US"/>
        </w:rPr>
        <w:t xml:space="preserve"> (e.g. </w:t>
      </w:r>
      <w:r w:rsidR="008143C1" w:rsidRPr="006574AA">
        <w:rPr>
          <w:rFonts w:ascii="Palatino Linotype" w:hAnsi="Palatino Linotype"/>
          <w:i/>
          <w:iCs/>
          <w:lang w:val="en-US"/>
        </w:rPr>
        <w:t>grid electricity, diesel generator, fuel</w:t>
      </w:r>
      <w:r w:rsidR="008143C1">
        <w:rPr>
          <w:rFonts w:ascii="Palatino Linotype" w:hAnsi="Palatino Linotype"/>
          <w:i/>
          <w:iCs/>
          <w:lang w:val="en-US"/>
        </w:rPr>
        <w:t>)</w:t>
      </w:r>
      <w:r w:rsidRPr="008868FF">
        <w:rPr>
          <w:rFonts w:ascii="Palatino Linotype" w:hAnsi="Palatino Linotype"/>
          <w:i/>
          <w:iCs/>
          <w:lang w:val="en-US"/>
        </w:rPr>
        <w:t>]</w:t>
      </w:r>
      <w:r w:rsidR="006A4724">
        <w:rPr>
          <w:rFonts w:ascii="Palatino Linotype" w:hAnsi="Palatino Linotype"/>
          <w:i/>
          <w:iCs/>
          <w:lang w:val="en-US"/>
        </w:rPr>
        <w:t>.</w:t>
      </w:r>
    </w:p>
    <w:p w14:paraId="571CADE6" w14:textId="6C90A5E9" w:rsidR="00734A54" w:rsidRDefault="00734A54" w:rsidP="008868FF">
      <w:pPr>
        <w:rPr>
          <w:rFonts w:ascii="Palatino Linotype" w:hAnsi="Palatino Linotype"/>
          <w:i/>
          <w:iCs/>
          <w:lang w:val="en-US"/>
        </w:rPr>
      </w:pPr>
    </w:p>
    <w:p w14:paraId="4DBFF5F7" w14:textId="3B1B9E1D" w:rsidR="00DC61B2" w:rsidRDefault="00734A54" w:rsidP="00CE211D">
      <w:pPr>
        <w:widowControl w:val="0"/>
        <w:autoSpaceDE w:val="0"/>
        <w:autoSpaceDN w:val="0"/>
        <w:adjustRightInd w:val="0"/>
        <w:ind w:right="71"/>
        <w:rPr>
          <w:rFonts w:ascii="Palatino Linotype" w:hAnsi="Palatino Linotype"/>
          <w:i/>
          <w:iCs/>
          <w:lang w:val="en-US"/>
        </w:rPr>
      </w:pPr>
      <w:r w:rsidRPr="008868FF">
        <w:rPr>
          <w:rFonts w:ascii="Palatino Linotype" w:hAnsi="Palatino Linotype"/>
          <w:i/>
          <w:iCs/>
          <w:lang w:val="en-US"/>
        </w:rPr>
        <w:t xml:space="preserve">[Refers to the </w:t>
      </w:r>
      <w:r w:rsidRPr="00734A54">
        <w:rPr>
          <w:rFonts w:ascii="Palatino Linotype" w:hAnsi="Palatino Linotype"/>
          <w:i/>
          <w:iCs/>
          <w:lang w:val="en-US"/>
        </w:rPr>
        <w:t>greenhouse emissions factors</w:t>
      </w:r>
      <w:r w:rsidRPr="008868FF">
        <w:rPr>
          <w:rFonts w:ascii="Palatino Linotype" w:hAnsi="Palatino Linotype"/>
          <w:i/>
          <w:iCs/>
          <w:lang w:val="en-US"/>
        </w:rPr>
        <w:t xml:space="preserve"> specified in </w:t>
      </w:r>
      <w:r w:rsidR="00BA7843">
        <w:rPr>
          <w:rFonts w:ascii="Palatino Linotype" w:hAnsi="Palatino Linotype"/>
          <w:i/>
          <w:iCs/>
          <w:lang w:val="en-US"/>
        </w:rPr>
        <w:t>a</w:t>
      </w:r>
      <w:r w:rsidRPr="008868FF">
        <w:rPr>
          <w:rFonts w:ascii="Palatino Linotype" w:hAnsi="Palatino Linotype"/>
          <w:i/>
          <w:iCs/>
          <w:lang w:val="en-US"/>
        </w:rPr>
        <w:t>nnex]</w:t>
      </w:r>
      <w:r w:rsidR="006A4724">
        <w:rPr>
          <w:rFonts w:ascii="Palatino Linotype" w:hAnsi="Palatino Linotype"/>
          <w:i/>
          <w:iCs/>
          <w:lang w:val="en-US"/>
        </w:rPr>
        <w:t>.</w:t>
      </w:r>
    </w:p>
    <w:p w14:paraId="1EDCBDED" w14:textId="77777777" w:rsidR="00F64AF1" w:rsidRDefault="00F64AF1" w:rsidP="00CE211D">
      <w:pPr>
        <w:widowControl w:val="0"/>
        <w:autoSpaceDE w:val="0"/>
        <w:autoSpaceDN w:val="0"/>
        <w:adjustRightInd w:val="0"/>
        <w:ind w:right="71"/>
        <w:rPr>
          <w:rFonts w:ascii="Palatino Linotype" w:hAnsi="Palatino Linotype"/>
          <w:i/>
          <w:iCs/>
          <w:lang w:val="en-US"/>
        </w:rPr>
      </w:pPr>
    </w:p>
    <w:p w14:paraId="238A8D2C" w14:textId="36E41066" w:rsidR="008868FF" w:rsidRPr="008868FF" w:rsidRDefault="008868FF" w:rsidP="00F64AF1">
      <w:pPr>
        <w:pStyle w:val="Heading1"/>
      </w:pPr>
      <w:bookmarkStart w:id="40" w:name="_Toc506805"/>
      <w:r w:rsidRPr="008868FF">
        <w:t>Conclusion</w:t>
      </w:r>
      <w:bookmarkEnd w:id="40"/>
    </w:p>
    <w:p w14:paraId="33EDAB7D" w14:textId="77777777" w:rsidR="008868FF" w:rsidRPr="008868FF" w:rsidRDefault="008868FF" w:rsidP="008868FF">
      <w:pPr>
        <w:tabs>
          <w:tab w:val="left" w:pos="810"/>
          <w:tab w:val="center" w:pos="4320"/>
          <w:tab w:val="right" w:pos="8640"/>
        </w:tabs>
        <w:jc w:val="both"/>
        <w:rPr>
          <w:rFonts w:ascii="Palatino Linotype" w:hAnsi="Palatino Linotype"/>
          <w:i/>
          <w:iCs/>
          <w:lang w:val="en-US"/>
        </w:rPr>
      </w:pPr>
      <w:r w:rsidRPr="008868FF">
        <w:rPr>
          <w:rFonts w:ascii="Palatino Linotype" w:hAnsi="Palatino Linotype"/>
          <w:i/>
          <w:iCs/>
          <w:lang w:val="en-US"/>
        </w:rPr>
        <w:t>[The conclusion of the HP study proposal must include the following:</w:t>
      </w:r>
    </w:p>
    <w:p w14:paraId="3FD89FDE" w14:textId="77777777" w:rsidR="008868FF" w:rsidRDefault="008868FF" w:rsidP="00383C5F">
      <w:pPr>
        <w:numPr>
          <w:ilvl w:val="0"/>
          <w:numId w:val="2"/>
        </w:numPr>
        <w:tabs>
          <w:tab w:val="left" w:pos="810"/>
          <w:tab w:val="center" w:pos="4320"/>
          <w:tab w:val="right" w:pos="8640"/>
        </w:tabs>
        <w:jc w:val="both"/>
        <w:rPr>
          <w:rFonts w:ascii="Palatino Linotype" w:hAnsi="Palatino Linotype"/>
          <w:i/>
          <w:iCs/>
        </w:rPr>
      </w:pPr>
      <w:r w:rsidRPr="008868FF">
        <w:rPr>
          <w:rFonts w:ascii="Palatino Linotype" w:hAnsi="Palatino Linotype"/>
          <w:i/>
          <w:iCs/>
        </w:rPr>
        <w:t>Summary of recommendations, estimated annual kWh produced, estimated cost savings, projected investment cost and payback period in the table format below:</w:t>
      </w:r>
    </w:p>
    <w:p w14:paraId="46F0537F" w14:textId="77777777" w:rsidR="00F64AF1" w:rsidRPr="008868FF" w:rsidRDefault="00F64AF1" w:rsidP="00F64AF1">
      <w:pPr>
        <w:tabs>
          <w:tab w:val="left" w:pos="810"/>
          <w:tab w:val="center" w:pos="4320"/>
          <w:tab w:val="right" w:pos="8640"/>
        </w:tabs>
        <w:ind w:left="720"/>
        <w:jc w:val="both"/>
        <w:rPr>
          <w:rFonts w:ascii="Palatino Linotype" w:hAnsi="Palatino Linotype"/>
          <w:i/>
          <w:iCs/>
        </w:rPr>
      </w:pPr>
    </w:p>
    <w:p w14:paraId="7479F018" w14:textId="77777777" w:rsidR="008868FF" w:rsidRPr="008868FF" w:rsidRDefault="008868FF" w:rsidP="008868FF">
      <w:pPr>
        <w:tabs>
          <w:tab w:val="left" w:pos="810"/>
          <w:tab w:val="center" w:pos="4320"/>
          <w:tab w:val="right" w:pos="8640"/>
        </w:tabs>
        <w:jc w:val="both"/>
        <w:rPr>
          <w:rFonts w:ascii="Palatino Linotype" w:hAnsi="Palatino Linotype"/>
          <w:i/>
          <w:iCs/>
        </w:rPr>
      </w:pPr>
    </w:p>
    <w:p w14:paraId="04FCD0DE" w14:textId="77777777" w:rsidR="008868FF" w:rsidRPr="008868FF" w:rsidRDefault="008868FF" w:rsidP="008868FF">
      <w:pPr>
        <w:tabs>
          <w:tab w:val="left" w:pos="810"/>
          <w:tab w:val="center" w:pos="4320"/>
          <w:tab w:val="right" w:pos="8640"/>
        </w:tabs>
        <w:jc w:val="center"/>
        <w:rPr>
          <w:rFonts w:ascii="Palatino Linotype" w:hAnsi="Palatino Linotype"/>
          <w:i/>
          <w:iCs/>
        </w:rPr>
      </w:pPr>
      <w:r w:rsidRPr="008868FF">
        <w:rPr>
          <w:rFonts w:ascii="Palatino Linotype" w:hAnsi="Palatino Linotype"/>
          <w:i/>
          <w:iCs/>
        </w:rPr>
        <w:t>Summary Table of the proposed HP system</w:t>
      </w:r>
    </w:p>
    <w:tbl>
      <w:tblPr>
        <w:tblStyle w:val="TableGrid1"/>
        <w:tblW w:w="9468" w:type="dxa"/>
        <w:jc w:val="center"/>
        <w:tblLook w:val="04A0" w:firstRow="1" w:lastRow="0" w:firstColumn="1" w:lastColumn="0" w:noHBand="0" w:noVBand="1"/>
      </w:tblPr>
      <w:tblGrid>
        <w:gridCol w:w="1470"/>
        <w:gridCol w:w="1426"/>
        <w:gridCol w:w="1611"/>
        <w:gridCol w:w="1985"/>
        <w:gridCol w:w="1701"/>
        <w:gridCol w:w="1275"/>
      </w:tblGrid>
      <w:tr w:rsidR="00430D16" w:rsidRPr="008868FF" w14:paraId="163FD6C6" w14:textId="77777777" w:rsidTr="00E75ACC">
        <w:trPr>
          <w:jc w:val="center"/>
        </w:trPr>
        <w:tc>
          <w:tcPr>
            <w:tcW w:w="1470" w:type="dxa"/>
            <w:shd w:val="clear" w:color="auto" w:fill="C2D69B"/>
            <w:vAlign w:val="center"/>
          </w:tcPr>
          <w:p w14:paraId="71E589C5" w14:textId="77777777" w:rsidR="008868FF" w:rsidRPr="008868FF" w:rsidRDefault="008868FF" w:rsidP="008868FF">
            <w:pPr>
              <w:rPr>
                <w:rFonts w:ascii="Palatino Linotype" w:hAnsi="Palatino Linotype"/>
                <w:b/>
                <w:bCs/>
                <w:i/>
                <w:iCs/>
              </w:rPr>
            </w:pPr>
            <w:r w:rsidRPr="008868FF">
              <w:rPr>
                <w:rFonts w:ascii="Palatino Linotype" w:hAnsi="Palatino Linotype"/>
                <w:b/>
                <w:bCs/>
                <w:i/>
                <w:iCs/>
              </w:rPr>
              <w:t>HP System Description</w:t>
            </w:r>
          </w:p>
        </w:tc>
        <w:tc>
          <w:tcPr>
            <w:tcW w:w="1426" w:type="dxa"/>
            <w:shd w:val="clear" w:color="auto" w:fill="C2D69B"/>
            <w:vAlign w:val="center"/>
          </w:tcPr>
          <w:p w14:paraId="0DE34274" w14:textId="77777777" w:rsidR="008868FF" w:rsidRPr="008868FF" w:rsidRDefault="008868FF" w:rsidP="008868FF">
            <w:pPr>
              <w:rPr>
                <w:rFonts w:ascii="Palatino Linotype" w:hAnsi="Palatino Linotype"/>
                <w:b/>
                <w:bCs/>
                <w:i/>
                <w:iCs/>
              </w:rPr>
            </w:pPr>
            <w:r w:rsidRPr="008868FF">
              <w:rPr>
                <w:rFonts w:ascii="Palatino Linotype" w:hAnsi="Palatino Linotype"/>
                <w:b/>
                <w:bCs/>
                <w:i/>
                <w:iCs/>
              </w:rPr>
              <w:t>Energy Savings (kWh/year)</w:t>
            </w:r>
          </w:p>
        </w:tc>
        <w:tc>
          <w:tcPr>
            <w:tcW w:w="1611" w:type="dxa"/>
            <w:shd w:val="clear" w:color="auto" w:fill="C2D69B"/>
            <w:vAlign w:val="center"/>
          </w:tcPr>
          <w:p w14:paraId="62792797" w14:textId="2F18DF5E" w:rsidR="008868FF" w:rsidRPr="008868FF" w:rsidRDefault="008868FF" w:rsidP="008868FF">
            <w:pPr>
              <w:rPr>
                <w:rFonts w:ascii="Palatino Linotype" w:hAnsi="Palatino Linotype"/>
                <w:b/>
                <w:bCs/>
                <w:i/>
                <w:iCs/>
              </w:rPr>
            </w:pPr>
            <w:r w:rsidRPr="008868FF">
              <w:rPr>
                <w:rFonts w:ascii="Palatino Linotype" w:hAnsi="Palatino Linotype"/>
                <w:b/>
                <w:bCs/>
                <w:i/>
                <w:iCs/>
              </w:rPr>
              <w:t>Cost Savings (</w:t>
            </w:r>
            <w:r w:rsidR="00C520E0">
              <w:rPr>
                <w:rFonts w:ascii="Palatino Linotype" w:hAnsi="Palatino Linotype"/>
                <w:b/>
                <w:bCs/>
                <w:i/>
                <w:iCs/>
              </w:rPr>
              <w:t>USD</w:t>
            </w:r>
            <w:r w:rsidR="00C520E0" w:rsidRPr="008868FF">
              <w:rPr>
                <w:rFonts w:ascii="Palatino Linotype" w:hAnsi="Palatino Linotype"/>
                <w:b/>
                <w:bCs/>
                <w:i/>
                <w:iCs/>
              </w:rPr>
              <w:t xml:space="preserve"> </w:t>
            </w:r>
            <w:r w:rsidRPr="008868FF">
              <w:rPr>
                <w:rFonts w:ascii="Palatino Linotype" w:hAnsi="Palatino Linotype"/>
                <w:b/>
                <w:bCs/>
                <w:i/>
                <w:iCs/>
              </w:rPr>
              <w:t>/year)</w:t>
            </w:r>
          </w:p>
        </w:tc>
        <w:tc>
          <w:tcPr>
            <w:tcW w:w="1985" w:type="dxa"/>
            <w:shd w:val="clear" w:color="auto" w:fill="C2D69B"/>
            <w:vAlign w:val="center"/>
          </w:tcPr>
          <w:p w14:paraId="5CF0C8AF" w14:textId="1BB4BE6F" w:rsidR="008868FF" w:rsidRPr="008868FF" w:rsidRDefault="008868FF" w:rsidP="008868FF">
            <w:pPr>
              <w:rPr>
                <w:rFonts w:ascii="Palatino Linotype" w:hAnsi="Palatino Linotype"/>
                <w:b/>
                <w:bCs/>
                <w:i/>
                <w:iCs/>
              </w:rPr>
            </w:pPr>
            <w:r w:rsidRPr="008868FF">
              <w:rPr>
                <w:rFonts w:ascii="Palatino Linotype" w:hAnsi="Palatino Linotype"/>
                <w:b/>
                <w:bCs/>
                <w:i/>
                <w:iCs/>
              </w:rPr>
              <w:t>Implementation Cost</w:t>
            </w:r>
            <w:r w:rsidR="00C520E0">
              <w:rPr>
                <w:rFonts w:ascii="Palatino Linotype" w:hAnsi="Palatino Linotype"/>
                <w:b/>
                <w:bCs/>
                <w:i/>
                <w:iCs/>
              </w:rPr>
              <w:t xml:space="preserve"> (USD)</w:t>
            </w:r>
          </w:p>
        </w:tc>
        <w:tc>
          <w:tcPr>
            <w:tcW w:w="1701" w:type="dxa"/>
            <w:shd w:val="clear" w:color="auto" w:fill="C2D69B"/>
            <w:vAlign w:val="center"/>
          </w:tcPr>
          <w:p w14:paraId="1C4FD2F1" w14:textId="390058ED" w:rsidR="008868FF" w:rsidRPr="008868FF" w:rsidRDefault="007B46CD" w:rsidP="008868FF">
            <w:pPr>
              <w:rPr>
                <w:rFonts w:ascii="Palatino Linotype" w:hAnsi="Palatino Linotype"/>
                <w:b/>
                <w:bCs/>
                <w:i/>
                <w:iCs/>
              </w:rPr>
            </w:pPr>
            <w:r>
              <w:rPr>
                <w:rFonts w:ascii="Palatino Linotype" w:hAnsi="Palatino Linotype"/>
                <w:b/>
                <w:bCs/>
                <w:i/>
                <w:iCs/>
              </w:rPr>
              <w:t xml:space="preserve">Simple </w:t>
            </w:r>
            <w:r w:rsidR="008868FF" w:rsidRPr="008868FF">
              <w:rPr>
                <w:rFonts w:ascii="Palatino Linotype" w:hAnsi="Palatino Linotype"/>
                <w:b/>
                <w:bCs/>
                <w:i/>
                <w:iCs/>
              </w:rPr>
              <w:t>Payback Period</w:t>
            </w:r>
            <w:r w:rsidR="00C520E0">
              <w:rPr>
                <w:rFonts w:ascii="Palatino Linotype" w:hAnsi="Palatino Linotype"/>
                <w:b/>
                <w:bCs/>
                <w:i/>
                <w:iCs/>
              </w:rPr>
              <w:t xml:space="preserve"> (year)</w:t>
            </w:r>
          </w:p>
        </w:tc>
        <w:tc>
          <w:tcPr>
            <w:tcW w:w="1275" w:type="dxa"/>
            <w:shd w:val="clear" w:color="auto" w:fill="C2D69B"/>
            <w:vAlign w:val="center"/>
          </w:tcPr>
          <w:p w14:paraId="3D5C3A92" w14:textId="1B7A9315" w:rsidR="008868FF" w:rsidRPr="008868FF" w:rsidRDefault="008868FF" w:rsidP="008868FF">
            <w:pPr>
              <w:rPr>
                <w:rFonts w:ascii="Palatino Linotype" w:hAnsi="Palatino Linotype"/>
                <w:b/>
                <w:bCs/>
                <w:i/>
                <w:iCs/>
              </w:rPr>
            </w:pPr>
            <w:r w:rsidRPr="008868FF">
              <w:rPr>
                <w:rFonts w:ascii="Palatino Linotype" w:hAnsi="Palatino Linotype"/>
                <w:b/>
                <w:bCs/>
                <w:i/>
                <w:iCs/>
              </w:rPr>
              <w:t>tCO</w:t>
            </w:r>
            <w:r w:rsidRPr="008868FF">
              <w:rPr>
                <w:rFonts w:ascii="Palatino Linotype" w:hAnsi="Palatino Linotype"/>
                <w:b/>
                <w:bCs/>
                <w:i/>
                <w:iCs/>
                <w:vertAlign w:val="subscript"/>
              </w:rPr>
              <w:t>2</w:t>
            </w:r>
            <w:r w:rsidRPr="008868FF">
              <w:rPr>
                <w:rFonts w:ascii="Palatino Linotype" w:hAnsi="Palatino Linotype"/>
                <w:b/>
                <w:bCs/>
                <w:i/>
                <w:iCs/>
              </w:rPr>
              <w:t xml:space="preserve"> reduced</w:t>
            </w:r>
          </w:p>
        </w:tc>
      </w:tr>
      <w:tr w:rsidR="00C520E0" w:rsidRPr="008868FF" w14:paraId="0AFA94B7" w14:textId="77777777" w:rsidTr="00D0519A">
        <w:trPr>
          <w:jc w:val="center"/>
        </w:trPr>
        <w:tc>
          <w:tcPr>
            <w:tcW w:w="1470" w:type="dxa"/>
          </w:tcPr>
          <w:p w14:paraId="2A1F1457" w14:textId="77777777" w:rsidR="008868FF" w:rsidRPr="008868FF" w:rsidRDefault="008868FF" w:rsidP="008868FF">
            <w:pPr>
              <w:jc w:val="both"/>
              <w:rPr>
                <w:rFonts w:ascii="Palatino Linotype" w:hAnsi="Palatino Linotype"/>
                <w:i/>
                <w:iCs/>
              </w:rPr>
            </w:pPr>
          </w:p>
        </w:tc>
        <w:tc>
          <w:tcPr>
            <w:tcW w:w="1426" w:type="dxa"/>
          </w:tcPr>
          <w:p w14:paraId="055C201B" w14:textId="77777777" w:rsidR="008868FF" w:rsidRPr="008868FF" w:rsidRDefault="008868FF" w:rsidP="008868FF">
            <w:pPr>
              <w:jc w:val="both"/>
              <w:rPr>
                <w:rFonts w:ascii="Palatino Linotype" w:hAnsi="Palatino Linotype"/>
                <w:i/>
                <w:iCs/>
              </w:rPr>
            </w:pPr>
          </w:p>
        </w:tc>
        <w:tc>
          <w:tcPr>
            <w:tcW w:w="1611" w:type="dxa"/>
          </w:tcPr>
          <w:p w14:paraId="3A485EC3" w14:textId="77777777" w:rsidR="008868FF" w:rsidRPr="008868FF" w:rsidRDefault="008868FF" w:rsidP="008868FF">
            <w:pPr>
              <w:jc w:val="both"/>
              <w:rPr>
                <w:rFonts w:ascii="Palatino Linotype" w:hAnsi="Palatino Linotype"/>
                <w:i/>
                <w:iCs/>
              </w:rPr>
            </w:pPr>
          </w:p>
        </w:tc>
        <w:tc>
          <w:tcPr>
            <w:tcW w:w="1985" w:type="dxa"/>
          </w:tcPr>
          <w:p w14:paraId="0568261A" w14:textId="77777777" w:rsidR="008868FF" w:rsidRPr="008868FF" w:rsidRDefault="008868FF" w:rsidP="008868FF">
            <w:pPr>
              <w:jc w:val="both"/>
              <w:rPr>
                <w:rFonts w:ascii="Palatino Linotype" w:hAnsi="Palatino Linotype"/>
                <w:i/>
                <w:iCs/>
              </w:rPr>
            </w:pPr>
          </w:p>
        </w:tc>
        <w:tc>
          <w:tcPr>
            <w:tcW w:w="1701" w:type="dxa"/>
          </w:tcPr>
          <w:p w14:paraId="078A5CF6" w14:textId="77777777" w:rsidR="008868FF" w:rsidRPr="008868FF" w:rsidRDefault="008868FF" w:rsidP="008868FF">
            <w:pPr>
              <w:jc w:val="both"/>
              <w:rPr>
                <w:rFonts w:ascii="Palatino Linotype" w:hAnsi="Palatino Linotype"/>
                <w:i/>
                <w:iCs/>
              </w:rPr>
            </w:pPr>
          </w:p>
        </w:tc>
        <w:tc>
          <w:tcPr>
            <w:tcW w:w="1275" w:type="dxa"/>
          </w:tcPr>
          <w:p w14:paraId="621CEE9B" w14:textId="77777777" w:rsidR="008868FF" w:rsidRPr="008868FF" w:rsidRDefault="008868FF" w:rsidP="00E75ACC">
            <w:pPr>
              <w:ind w:right="-278"/>
              <w:jc w:val="both"/>
              <w:rPr>
                <w:rFonts w:ascii="Palatino Linotype" w:hAnsi="Palatino Linotype"/>
                <w:i/>
                <w:iCs/>
              </w:rPr>
            </w:pPr>
          </w:p>
        </w:tc>
      </w:tr>
    </w:tbl>
    <w:p w14:paraId="4A27F33E" w14:textId="77777777" w:rsidR="008868FF" w:rsidRPr="008868FF" w:rsidRDefault="008868FF" w:rsidP="008868FF">
      <w:pPr>
        <w:tabs>
          <w:tab w:val="left" w:pos="810"/>
          <w:tab w:val="center" w:pos="4320"/>
          <w:tab w:val="right" w:pos="8640"/>
        </w:tabs>
        <w:jc w:val="both"/>
        <w:rPr>
          <w:rFonts w:ascii="Palatino Linotype" w:hAnsi="Palatino Linotype"/>
          <w:i/>
          <w:iCs/>
        </w:rPr>
      </w:pPr>
    </w:p>
    <w:p w14:paraId="79AB654A" w14:textId="04FF7795" w:rsidR="008868FF" w:rsidRPr="008868FF" w:rsidRDefault="008868FF" w:rsidP="00383C5F">
      <w:pPr>
        <w:numPr>
          <w:ilvl w:val="0"/>
          <w:numId w:val="2"/>
        </w:numPr>
        <w:tabs>
          <w:tab w:val="left" w:pos="810"/>
          <w:tab w:val="num" w:pos="2700"/>
          <w:tab w:val="center" w:pos="4320"/>
          <w:tab w:val="right" w:pos="8640"/>
        </w:tabs>
        <w:jc w:val="both"/>
        <w:rPr>
          <w:rFonts w:ascii="Palatino Linotype" w:hAnsi="Palatino Linotype"/>
          <w:b/>
          <w:bCs/>
          <w:i/>
          <w:iCs/>
        </w:rPr>
      </w:pPr>
      <w:r w:rsidRPr="008868FF">
        <w:rPr>
          <w:rFonts w:ascii="Palatino Linotype" w:hAnsi="Palatino Linotype"/>
          <w:i/>
          <w:iCs/>
        </w:rPr>
        <w:t xml:space="preserve">ESCO’s or </w:t>
      </w:r>
      <w:r w:rsidR="00206E29">
        <w:rPr>
          <w:rFonts w:ascii="Palatino Linotype" w:hAnsi="Palatino Linotype"/>
          <w:i/>
          <w:iCs/>
        </w:rPr>
        <w:t>consultants</w:t>
      </w:r>
      <w:r w:rsidRPr="008868FF">
        <w:rPr>
          <w:rFonts w:ascii="Palatino Linotype" w:hAnsi="Palatino Linotype"/>
          <w:i/>
          <w:iCs/>
        </w:rPr>
        <w:t xml:space="preserve"> recommended action plan and implementation schedule</w:t>
      </w:r>
    </w:p>
    <w:p w14:paraId="3F59CAEF" w14:textId="238B986B" w:rsidR="008868FF" w:rsidRPr="00F64AF1" w:rsidRDefault="008868FF" w:rsidP="00383C5F">
      <w:pPr>
        <w:numPr>
          <w:ilvl w:val="0"/>
          <w:numId w:val="2"/>
        </w:numPr>
        <w:tabs>
          <w:tab w:val="left" w:pos="810"/>
          <w:tab w:val="num" w:pos="2700"/>
          <w:tab w:val="center" w:pos="4320"/>
          <w:tab w:val="right" w:pos="8640"/>
        </w:tabs>
        <w:jc w:val="both"/>
        <w:rPr>
          <w:rFonts w:ascii="Palatino Linotype" w:hAnsi="Palatino Linotype"/>
          <w:b/>
          <w:bCs/>
          <w:i/>
          <w:iCs/>
        </w:rPr>
      </w:pPr>
      <w:r w:rsidRPr="008868FF">
        <w:rPr>
          <w:rFonts w:ascii="Palatino Linotype" w:hAnsi="Palatino Linotype"/>
          <w:i/>
          <w:iCs/>
        </w:rPr>
        <w:t>Statement by the client on which recommendations will be implemented and timeframe for implementation]</w:t>
      </w:r>
    </w:p>
    <w:p w14:paraId="1603AB24" w14:textId="77777777" w:rsidR="00F64AF1" w:rsidRPr="008868FF" w:rsidRDefault="00F64AF1" w:rsidP="00F64AF1">
      <w:pPr>
        <w:tabs>
          <w:tab w:val="left" w:pos="810"/>
          <w:tab w:val="num" w:pos="2700"/>
          <w:tab w:val="center" w:pos="4320"/>
          <w:tab w:val="right" w:pos="8640"/>
        </w:tabs>
        <w:ind w:left="720"/>
        <w:jc w:val="both"/>
        <w:rPr>
          <w:rFonts w:ascii="Palatino Linotype" w:hAnsi="Palatino Linotype"/>
          <w:b/>
          <w:bCs/>
          <w:i/>
          <w:iCs/>
        </w:rPr>
      </w:pPr>
    </w:p>
    <w:p w14:paraId="14FBA5A1" w14:textId="509E2455" w:rsidR="008868FF" w:rsidRPr="008868FF" w:rsidRDefault="008868FF" w:rsidP="00F64AF1">
      <w:pPr>
        <w:pStyle w:val="Heading1"/>
      </w:pPr>
      <w:bookmarkStart w:id="41" w:name="_Toc506806"/>
      <w:r w:rsidRPr="008868FF">
        <w:t>Appendices</w:t>
      </w:r>
      <w:bookmarkEnd w:id="41"/>
    </w:p>
    <w:p w14:paraId="150DCAF6" w14:textId="2B101893" w:rsidR="008868FF" w:rsidRPr="008868FF" w:rsidRDefault="008868FF" w:rsidP="008868FF">
      <w:pPr>
        <w:tabs>
          <w:tab w:val="center" w:pos="4320"/>
          <w:tab w:val="right" w:pos="8640"/>
        </w:tabs>
        <w:jc w:val="both"/>
        <w:rPr>
          <w:rFonts w:ascii="Palatino Linotype" w:hAnsi="Palatino Linotype"/>
          <w:i/>
          <w:iCs/>
        </w:rPr>
      </w:pPr>
      <w:r w:rsidRPr="008868FF">
        <w:rPr>
          <w:rFonts w:ascii="Palatino Linotype" w:hAnsi="Palatino Linotype"/>
          <w:i/>
          <w:iCs/>
          <w:lang w:val="en-US"/>
        </w:rPr>
        <w:t>[</w:t>
      </w:r>
      <w:r w:rsidRPr="008868FF">
        <w:rPr>
          <w:rFonts w:ascii="Palatino Linotype" w:hAnsi="Palatino Linotype"/>
          <w:i/>
          <w:iCs/>
        </w:rPr>
        <w:t>Information of significant importance, which cannot be presented as a part of the text report (because of number of pages, quality of presentation, etc.) shall be presented as appendices]</w:t>
      </w:r>
      <w:r w:rsidR="006A4724">
        <w:rPr>
          <w:rFonts w:ascii="Palatino Linotype" w:hAnsi="Palatino Linotype"/>
          <w:i/>
          <w:iCs/>
        </w:rPr>
        <w:t>.</w:t>
      </w:r>
    </w:p>
    <w:p w14:paraId="4D2FFF0E" w14:textId="77777777" w:rsidR="008868FF" w:rsidRPr="008868FF" w:rsidRDefault="008868FF" w:rsidP="008868FF">
      <w:pPr>
        <w:tabs>
          <w:tab w:val="center" w:pos="4320"/>
          <w:tab w:val="right" w:pos="8640"/>
        </w:tabs>
        <w:jc w:val="both"/>
        <w:rPr>
          <w:rFonts w:ascii="Palatino Linotype" w:hAnsi="Palatino Linotype"/>
          <w:i/>
          <w:iCs/>
        </w:rPr>
      </w:pPr>
    </w:p>
    <w:p w14:paraId="4558A50F" w14:textId="77777777" w:rsidR="008868FF" w:rsidRPr="008868FF" w:rsidRDefault="008868FF" w:rsidP="008868FF">
      <w:pPr>
        <w:tabs>
          <w:tab w:val="center" w:pos="4320"/>
          <w:tab w:val="right" w:pos="8640"/>
        </w:tabs>
        <w:jc w:val="both"/>
        <w:rPr>
          <w:rFonts w:ascii="Palatino Linotype" w:hAnsi="Palatino Linotype"/>
          <w:i/>
          <w:iCs/>
        </w:rPr>
      </w:pPr>
      <w:r w:rsidRPr="008868FF">
        <w:rPr>
          <w:rFonts w:ascii="Palatino Linotype" w:hAnsi="Palatino Linotype"/>
          <w:i/>
          <w:iCs/>
        </w:rPr>
        <w:t>[The appendices should include:</w:t>
      </w:r>
    </w:p>
    <w:p w14:paraId="74C11CA5" w14:textId="77777777" w:rsidR="008868FF" w:rsidRPr="008868FF" w:rsidRDefault="008868FF" w:rsidP="00383C5F">
      <w:pPr>
        <w:numPr>
          <w:ilvl w:val="0"/>
          <w:numId w:val="2"/>
        </w:numPr>
        <w:tabs>
          <w:tab w:val="left" w:pos="810"/>
          <w:tab w:val="center" w:pos="4320"/>
          <w:tab w:val="right" w:pos="8640"/>
        </w:tabs>
        <w:jc w:val="both"/>
        <w:rPr>
          <w:rFonts w:ascii="Palatino Linotype" w:hAnsi="Palatino Linotype"/>
          <w:i/>
          <w:iCs/>
        </w:rPr>
      </w:pPr>
      <w:r w:rsidRPr="008868FF">
        <w:rPr>
          <w:rFonts w:ascii="Palatino Linotype" w:hAnsi="Palatino Linotype"/>
          <w:i/>
          <w:iCs/>
        </w:rPr>
        <w:t xml:space="preserve">Details of all products specifications </w:t>
      </w:r>
    </w:p>
    <w:p w14:paraId="2F74CADF" w14:textId="77777777" w:rsidR="008868FF" w:rsidRPr="008868FF" w:rsidRDefault="008868FF" w:rsidP="00383C5F">
      <w:pPr>
        <w:numPr>
          <w:ilvl w:val="0"/>
          <w:numId w:val="2"/>
        </w:numPr>
        <w:tabs>
          <w:tab w:val="left" w:pos="810"/>
          <w:tab w:val="center" w:pos="4320"/>
          <w:tab w:val="right" w:pos="8640"/>
        </w:tabs>
        <w:jc w:val="both"/>
        <w:rPr>
          <w:rFonts w:ascii="Palatino Linotype" w:hAnsi="Palatino Linotype"/>
          <w:i/>
          <w:iCs/>
        </w:rPr>
      </w:pPr>
      <w:r w:rsidRPr="008868FF">
        <w:rPr>
          <w:rFonts w:ascii="Palatino Linotype" w:hAnsi="Palatino Linotype"/>
          <w:i/>
          <w:iCs/>
        </w:rPr>
        <w:t>Details on simulation tools employed and calculations method</w:t>
      </w:r>
    </w:p>
    <w:p w14:paraId="2E979A44" w14:textId="77777777" w:rsidR="008868FF" w:rsidRDefault="008868FF" w:rsidP="00383C5F">
      <w:pPr>
        <w:numPr>
          <w:ilvl w:val="0"/>
          <w:numId w:val="2"/>
        </w:numPr>
        <w:tabs>
          <w:tab w:val="left" w:pos="810"/>
          <w:tab w:val="center" w:pos="4320"/>
          <w:tab w:val="right" w:pos="8640"/>
        </w:tabs>
        <w:jc w:val="both"/>
        <w:rPr>
          <w:rFonts w:ascii="Palatino Linotype" w:hAnsi="Palatino Linotype"/>
          <w:i/>
          <w:iCs/>
        </w:rPr>
      </w:pPr>
      <w:r w:rsidRPr="008868FF">
        <w:rPr>
          <w:rFonts w:ascii="Palatino Linotype" w:hAnsi="Palatino Linotype"/>
          <w:i/>
          <w:iCs/>
        </w:rPr>
        <w:t>Construction and physical characteristics and warranties conditions for concerned products]</w:t>
      </w:r>
    </w:p>
    <w:p w14:paraId="25C92ECA" w14:textId="77777777" w:rsidR="00F64AF1" w:rsidRPr="008868FF" w:rsidRDefault="00F64AF1" w:rsidP="00F64AF1">
      <w:pPr>
        <w:tabs>
          <w:tab w:val="left" w:pos="810"/>
          <w:tab w:val="center" w:pos="4320"/>
          <w:tab w:val="right" w:pos="8640"/>
        </w:tabs>
        <w:ind w:left="720"/>
        <w:jc w:val="both"/>
        <w:rPr>
          <w:rFonts w:ascii="Palatino Linotype" w:hAnsi="Palatino Linotype"/>
          <w:i/>
          <w:iCs/>
        </w:rPr>
      </w:pPr>
    </w:p>
    <w:p w14:paraId="41860268" w14:textId="11B74D5F" w:rsidR="008868FF" w:rsidRPr="008868FF" w:rsidRDefault="008868FF" w:rsidP="00F64AF1">
      <w:pPr>
        <w:pStyle w:val="Heading1"/>
      </w:pPr>
      <w:bookmarkStart w:id="42" w:name="_Toc506807"/>
      <w:r w:rsidRPr="008868FF">
        <w:t>General Notes</w:t>
      </w:r>
      <w:bookmarkEnd w:id="42"/>
    </w:p>
    <w:p w14:paraId="4D172BCB" w14:textId="3D63129E" w:rsidR="008868FF" w:rsidRPr="008868FF" w:rsidRDefault="008868FF" w:rsidP="008868FF">
      <w:pPr>
        <w:tabs>
          <w:tab w:val="center" w:pos="4320"/>
          <w:tab w:val="right" w:pos="8640"/>
        </w:tabs>
        <w:jc w:val="both"/>
        <w:rPr>
          <w:rFonts w:ascii="Palatino Linotype" w:hAnsi="Palatino Linotype"/>
          <w:i/>
          <w:iCs/>
        </w:rPr>
      </w:pPr>
      <w:r w:rsidRPr="008868FF">
        <w:rPr>
          <w:rFonts w:ascii="Palatino Linotype" w:hAnsi="Palatino Linotype"/>
          <w:i/>
          <w:iCs/>
        </w:rPr>
        <w:t>[Documentation – All numbers related to the results should be supported by information showing how they were derived. This includes all energy produced; cost savings, investment and payback information]</w:t>
      </w:r>
      <w:r w:rsidR="006A4724">
        <w:rPr>
          <w:rFonts w:ascii="Palatino Linotype" w:hAnsi="Palatino Linotype"/>
          <w:i/>
          <w:iCs/>
        </w:rPr>
        <w:t>.</w:t>
      </w:r>
    </w:p>
    <w:p w14:paraId="0CF7E6B0" w14:textId="77777777" w:rsidR="008868FF" w:rsidRPr="008868FF" w:rsidRDefault="008868FF" w:rsidP="008868FF">
      <w:pPr>
        <w:tabs>
          <w:tab w:val="center" w:pos="4320"/>
          <w:tab w:val="right" w:pos="8640"/>
        </w:tabs>
        <w:jc w:val="both"/>
        <w:rPr>
          <w:rFonts w:ascii="Palatino Linotype" w:hAnsi="Palatino Linotype"/>
          <w:i/>
          <w:iCs/>
        </w:rPr>
      </w:pPr>
    </w:p>
    <w:p w14:paraId="1D599C8C" w14:textId="1CCE17C2" w:rsidR="008868FF" w:rsidRPr="008868FF" w:rsidRDefault="008868FF" w:rsidP="008868FF">
      <w:pPr>
        <w:tabs>
          <w:tab w:val="center" w:pos="4320"/>
          <w:tab w:val="right" w:pos="8640"/>
        </w:tabs>
        <w:jc w:val="both"/>
        <w:rPr>
          <w:rFonts w:ascii="Palatino Linotype" w:hAnsi="Palatino Linotype"/>
          <w:i/>
          <w:iCs/>
        </w:rPr>
      </w:pPr>
      <w:r w:rsidRPr="008868FF">
        <w:rPr>
          <w:rFonts w:ascii="Palatino Linotype" w:hAnsi="Palatino Linotype"/>
          <w:i/>
          <w:iCs/>
        </w:rPr>
        <w:t>[Mathematical accuracy – All calculations in the report should be checked for mathematical accuracy]</w:t>
      </w:r>
      <w:r w:rsidR="006A4724">
        <w:rPr>
          <w:rFonts w:ascii="Palatino Linotype" w:hAnsi="Palatino Linotype"/>
          <w:i/>
          <w:iCs/>
        </w:rPr>
        <w:t>.</w:t>
      </w:r>
    </w:p>
    <w:p w14:paraId="53A03576" w14:textId="77777777" w:rsidR="00252A61" w:rsidRDefault="00252A61" w:rsidP="008868FF">
      <w:pPr>
        <w:tabs>
          <w:tab w:val="center" w:pos="4320"/>
          <w:tab w:val="right" w:pos="8640"/>
        </w:tabs>
        <w:jc w:val="both"/>
        <w:rPr>
          <w:rFonts w:ascii="Palatino Linotype" w:hAnsi="Palatino Linotype"/>
          <w:i/>
          <w:iCs/>
        </w:rPr>
      </w:pPr>
      <w:bookmarkStart w:id="43" w:name="OLE_LINK1"/>
    </w:p>
    <w:p w14:paraId="0D94A836" w14:textId="29723795" w:rsidR="008868FF" w:rsidRPr="008868FF" w:rsidRDefault="008868FF" w:rsidP="008868FF">
      <w:pPr>
        <w:tabs>
          <w:tab w:val="center" w:pos="4320"/>
          <w:tab w:val="right" w:pos="8640"/>
        </w:tabs>
        <w:jc w:val="both"/>
        <w:rPr>
          <w:rFonts w:ascii="Palatino Linotype" w:hAnsi="Palatino Linotype"/>
          <w:i/>
          <w:iCs/>
        </w:rPr>
      </w:pPr>
      <w:r w:rsidRPr="008868FF">
        <w:rPr>
          <w:rFonts w:ascii="Palatino Linotype" w:hAnsi="Palatino Linotype"/>
          <w:i/>
          <w:iCs/>
        </w:rPr>
        <w:t>[SI units must be used in all parts of the report</w:t>
      </w:r>
      <w:bookmarkEnd w:id="43"/>
      <w:r w:rsidRPr="008868FF">
        <w:rPr>
          <w:rFonts w:ascii="Palatino Linotype" w:hAnsi="Palatino Linotype"/>
          <w:i/>
          <w:iCs/>
        </w:rPr>
        <w:t>]</w:t>
      </w:r>
      <w:r w:rsidR="006A4724">
        <w:rPr>
          <w:rFonts w:ascii="Palatino Linotype" w:hAnsi="Palatino Linotype"/>
          <w:i/>
          <w:iCs/>
        </w:rPr>
        <w:t>.</w:t>
      </w:r>
    </w:p>
    <w:p w14:paraId="1B05D57E" w14:textId="77777777" w:rsidR="008868FF" w:rsidRPr="008868FF" w:rsidRDefault="008868FF" w:rsidP="008868FF">
      <w:pPr>
        <w:tabs>
          <w:tab w:val="center" w:pos="4320"/>
          <w:tab w:val="right" w:pos="8640"/>
        </w:tabs>
        <w:jc w:val="both"/>
        <w:rPr>
          <w:rFonts w:ascii="Palatino Linotype" w:hAnsi="Palatino Linotype"/>
          <w:i/>
          <w:iCs/>
        </w:rPr>
      </w:pPr>
    </w:p>
    <w:p w14:paraId="49DC0D40" w14:textId="77777777" w:rsidR="008868FF" w:rsidRPr="008868FF" w:rsidRDefault="008868FF" w:rsidP="008868FF">
      <w:pPr>
        <w:tabs>
          <w:tab w:val="center" w:pos="4320"/>
          <w:tab w:val="right" w:pos="8640"/>
        </w:tabs>
        <w:jc w:val="both"/>
        <w:rPr>
          <w:rFonts w:ascii="Palatino Linotype" w:hAnsi="Palatino Linotype"/>
          <w:i/>
          <w:iCs/>
        </w:rPr>
      </w:pPr>
      <w:r w:rsidRPr="008868FF">
        <w:rPr>
          <w:rFonts w:ascii="Palatino Linotype" w:hAnsi="Palatino Linotype"/>
          <w:i/>
          <w:iCs/>
        </w:rPr>
        <w:t>[Grammar and style – The report should be written in proper prose. The language should be clear, concise and understandable]</w:t>
      </w:r>
    </w:p>
    <w:p w14:paraId="19F53F39" w14:textId="77777777" w:rsidR="008868FF" w:rsidRPr="008868FF" w:rsidRDefault="008868FF" w:rsidP="008868FF">
      <w:pPr>
        <w:rPr>
          <w:rFonts w:ascii="Palatino Linotype" w:hAnsi="Palatino Linotype" w:cs="OfficinaSans-Book"/>
          <w:b/>
          <w:bCs/>
          <w:sz w:val="32"/>
          <w:szCs w:val="32"/>
          <w:lang w:val="en-US"/>
        </w:rPr>
      </w:pPr>
      <w:r w:rsidRPr="008868FF">
        <w:rPr>
          <w:rFonts w:ascii="Palatino Linotype" w:hAnsi="Palatino Linotype" w:cs="OfficinaSans-Book"/>
          <w:b/>
          <w:bCs/>
          <w:sz w:val="32"/>
          <w:szCs w:val="32"/>
          <w:lang w:val="en-US"/>
        </w:rPr>
        <w:br w:type="page"/>
      </w:r>
    </w:p>
    <w:p w14:paraId="7087218E" w14:textId="1FEF1A41" w:rsidR="008868FF" w:rsidRPr="002B576E" w:rsidRDefault="008868FF" w:rsidP="00BE6167">
      <w:pPr>
        <w:pStyle w:val="Heading1"/>
        <w:numPr>
          <w:ilvl w:val="0"/>
          <w:numId w:val="0"/>
        </w:numPr>
        <w:ind w:left="90"/>
        <w:rPr>
          <w:b/>
          <w:bCs/>
        </w:rPr>
      </w:pPr>
      <w:bookmarkStart w:id="44" w:name="_Toc506808"/>
      <w:r w:rsidRPr="002B576E">
        <w:rPr>
          <w:b/>
          <w:bCs/>
        </w:rPr>
        <w:t>ANNEX</w:t>
      </w:r>
      <w:bookmarkEnd w:id="44"/>
    </w:p>
    <w:p w14:paraId="4F629161" w14:textId="620E066F" w:rsidR="00203F91" w:rsidRPr="00DF0374" w:rsidRDefault="00F64AF1" w:rsidP="001201CF">
      <w:pPr>
        <w:pStyle w:val="Heading2"/>
        <w:numPr>
          <w:ilvl w:val="0"/>
          <w:numId w:val="0"/>
        </w:numPr>
        <w:ind w:left="576" w:hanging="576"/>
      </w:pPr>
      <w:bookmarkStart w:id="45" w:name="_Ref532565855"/>
      <w:bookmarkStart w:id="46" w:name="_Toc506809"/>
      <w:r>
        <w:t xml:space="preserve">A1. </w:t>
      </w:r>
      <w:r w:rsidR="008868FF" w:rsidRPr="00DF0374">
        <w:t>Lebanese climatic zones</w:t>
      </w:r>
      <w:bookmarkEnd w:id="45"/>
      <w:bookmarkEnd w:id="46"/>
    </w:p>
    <w:p w14:paraId="3111D041" w14:textId="77777777" w:rsidR="008868FF" w:rsidRDefault="008868FF" w:rsidP="00383C5F">
      <w:pPr>
        <w:numPr>
          <w:ilvl w:val="1"/>
          <w:numId w:val="9"/>
        </w:numPr>
        <w:contextualSpacing/>
        <w:rPr>
          <w:rFonts w:ascii="Palatino Linotype" w:eastAsia="Calibri" w:hAnsi="Palatino Linotype" w:cs="Arial"/>
          <w:b/>
          <w:bCs/>
          <w:i/>
          <w:iCs/>
          <w:color w:val="000000"/>
          <w:lang w:val="en-US"/>
        </w:rPr>
      </w:pPr>
      <w:r w:rsidRPr="008868FF">
        <w:rPr>
          <w:rFonts w:ascii="Palatino Linotype" w:eastAsia="Calibri" w:hAnsi="Palatino Linotype" w:cs="Arial"/>
          <w:b/>
          <w:bCs/>
          <w:i/>
          <w:iCs/>
          <w:color w:val="000000"/>
          <w:lang w:val="en-US"/>
        </w:rPr>
        <w:t>Climatic Zone 1: Coastal</w:t>
      </w:r>
    </w:p>
    <w:p w14:paraId="2E41C060" w14:textId="77777777" w:rsidR="00AD5B3C" w:rsidRDefault="00AD5B3C" w:rsidP="000B4B01">
      <w:pPr>
        <w:ind w:left="360"/>
        <w:contextualSpacing/>
        <w:rPr>
          <w:rFonts w:ascii="Palatino Linotype" w:eastAsia="Calibri" w:hAnsi="Palatino Linotype" w:cs="Arial"/>
          <w:bCs/>
          <w:iCs/>
          <w:color w:val="000000"/>
          <w:lang w:val="en-US"/>
        </w:rPr>
      </w:pPr>
    </w:p>
    <w:p w14:paraId="131B1B8D" w14:textId="2B7DF752" w:rsidR="00AD5B3C" w:rsidRDefault="00AD5B3C" w:rsidP="000B4B01">
      <w:pPr>
        <w:ind w:left="360"/>
        <w:contextualSpacing/>
        <w:jc w:val="both"/>
        <w:rPr>
          <w:rFonts w:ascii="Palatino Linotype" w:eastAsia="Calibri" w:hAnsi="Palatino Linotype" w:cs="Arial"/>
          <w:bCs/>
          <w:iCs/>
          <w:color w:val="000000"/>
          <w:lang w:val="en-US"/>
        </w:rPr>
      </w:pPr>
      <w:r>
        <w:rPr>
          <w:rFonts w:ascii="Palatino Linotype" w:eastAsia="Calibri" w:hAnsi="Palatino Linotype" w:cs="Arial"/>
          <w:bCs/>
          <w:iCs/>
          <w:color w:val="000000"/>
          <w:lang w:val="en-US"/>
        </w:rPr>
        <w:t xml:space="preserve">The </w:t>
      </w:r>
      <w:r w:rsidRPr="000B4B01">
        <w:rPr>
          <w:rFonts w:ascii="Palatino Linotype" w:eastAsia="Calibri" w:hAnsi="Palatino Linotype" w:cs="Arial"/>
          <w:bCs/>
          <w:iCs/>
          <w:color w:val="000000"/>
          <w:lang w:val="en-US"/>
        </w:rPr>
        <w:t>Climatic Zone 1</w:t>
      </w:r>
      <w:r>
        <w:rPr>
          <w:rFonts w:ascii="Palatino Linotype" w:eastAsia="Calibri" w:hAnsi="Palatino Linotype" w:cs="Arial"/>
          <w:bCs/>
          <w:iCs/>
          <w:color w:val="000000"/>
          <w:lang w:val="en-US"/>
        </w:rPr>
        <w:t>, which corresponds to the coastal region,</w:t>
      </w:r>
      <w:r w:rsidRPr="000B4B01">
        <w:rPr>
          <w:rFonts w:ascii="Palatino Linotype" w:eastAsia="Calibri" w:hAnsi="Palatino Linotype" w:cs="Arial"/>
          <w:bCs/>
          <w:iCs/>
          <w:color w:val="000000"/>
          <w:lang w:val="en-US"/>
        </w:rPr>
        <w:t xml:space="preserve"> is split into </w:t>
      </w:r>
      <w:r>
        <w:rPr>
          <w:rFonts w:ascii="Palatino Linotype" w:eastAsia="Calibri" w:hAnsi="Palatino Linotype" w:cs="Arial"/>
          <w:bCs/>
          <w:iCs/>
          <w:color w:val="000000"/>
          <w:lang w:val="en-US"/>
        </w:rPr>
        <w:t xml:space="preserve">two subzones: </w:t>
      </w:r>
    </w:p>
    <w:p w14:paraId="0C16A0F8" w14:textId="0C9F7956" w:rsidR="00AD5B3C" w:rsidRPr="00BF1959" w:rsidRDefault="006253FE" w:rsidP="000B4B01">
      <w:pPr>
        <w:pStyle w:val="ListParagraph"/>
        <w:numPr>
          <w:ilvl w:val="0"/>
          <w:numId w:val="21"/>
        </w:numPr>
        <w:jc w:val="both"/>
        <w:rPr>
          <w:rFonts w:ascii="Palatino Linotype" w:eastAsia="Calibri" w:hAnsi="Palatino Linotype" w:cs="Arial"/>
          <w:bCs/>
          <w:iCs/>
          <w:color w:val="000000"/>
          <w:lang w:val="en-US"/>
        </w:rPr>
      </w:pPr>
      <w:r>
        <w:rPr>
          <w:rFonts w:ascii="Palatino Linotype" w:eastAsia="Calibri" w:hAnsi="Palatino Linotype" w:cs="Arial"/>
          <w:bCs/>
          <w:iCs/>
          <w:color w:val="000000"/>
          <w:sz w:val="24"/>
          <w:u w:val="single"/>
          <w:lang w:val="en-US"/>
        </w:rPr>
        <w:t>z</w:t>
      </w:r>
      <w:r w:rsidR="00AD5B3C" w:rsidRPr="000B4B01">
        <w:rPr>
          <w:rFonts w:ascii="Palatino Linotype" w:eastAsia="Calibri" w:hAnsi="Palatino Linotype" w:cs="Arial"/>
          <w:bCs/>
          <w:iCs/>
          <w:color w:val="000000"/>
          <w:sz w:val="24"/>
          <w:u w:val="single"/>
          <w:lang w:val="en-US"/>
        </w:rPr>
        <w:t>one 1a</w:t>
      </w:r>
      <w:r w:rsidR="00AD5B3C" w:rsidRPr="000B4B01">
        <w:rPr>
          <w:rFonts w:ascii="Palatino Linotype" w:eastAsia="Calibri" w:hAnsi="Palatino Linotype" w:cs="Arial"/>
          <w:bCs/>
          <w:iCs/>
          <w:color w:val="000000"/>
          <w:sz w:val="24"/>
          <w:lang w:val="en-US"/>
        </w:rPr>
        <w:t xml:space="preserve">: which includes those cities whose altitude is </w:t>
      </w:r>
      <w:r w:rsidR="00BF1959">
        <w:rPr>
          <w:rFonts w:ascii="Palatino Linotype" w:eastAsia="Calibri" w:hAnsi="Palatino Linotype" w:cs="Arial"/>
          <w:bCs/>
          <w:iCs/>
          <w:color w:val="000000"/>
          <w:sz w:val="24"/>
          <w:lang w:val="en-US"/>
        </w:rPr>
        <w:t>below</w:t>
      </w:r>
      <w:r w:rsidR="00AD5B3C" w:rsidRPr="00BF1959">
        <w:rPr>
          <w:rFonts w:ascii="Palatino Linotype" w:eastAsia="Calibri" w:hAnsi="Palatino Linotype" w:cs="Arial"/>
          <w:bCs/>
          <w:iCs/>
          <w:color w:val="000000"/>
          <w:sz w:val="24"/>
          <w:lang w:val="en-US"/>
        </w:rPr>
        <w:t xml:space="preserve"> 200 m;</w:t>
      </w:r>
    </w:p>
    <w:p w14:paraId="53480C12" w14:textId="2FC3BB2B" w:rsidR="004314D0" w:rsidRDefault="006253FE" w:rsidP="000B4B01">
      <w:pPr>
        <w:pStyle w:val="ListParagraph"/>
        <w:numPr>
          <w:ilvl w:val="0"/>
          <w:numId w:val="21"/>
        </w:numPr>
        <w:jc w:val="both"/>
        <w:rPr>
          <w:rFonts w:ascii="Palatino Linotype" w:eastAsia="Calibri" w:hAnsi="Palatino Linotype" w:cs="Arial"/>
          <w:bCs/>
          <w:iCs/>
          <w:color w:val="000000"/>
          <w:lang w:val="en-US"/>
        </w:rPr>
      </w:pPr>
      <w:r>
        <w:rPr>
          <w:rFonts w:ascii="Palatino Linotype" w:eastAsia="Calibri" w:hAnsi="Palatino Linotype" w:cs="Arial"/>
          <w:bCs/>
          <w:iCs/>
          <w:color w:val="000000"/>
          <w:sz w:val="24"/>
          <w:u w:val="single"/>
          <w:lang w:val="en-US"/>
        </w:rPr>
        <w:t>z</w:t>
      </w:r>
      <w:r w:rsidR="00AD5B3C">
        <w:rPr>
          <w:rFonts w:ascii="Palatino Linotype" w:eastAsia="Calibri" w:hAnsi="Palatino Linotype" w:cs="Arial"/>
          <w:bCs/>
          <w:iCs/>
          <w:color w:val="000000"/>
          <w:sz w:val="24"/>
          <w:u w:val="single"/>
          <w:lang w:val="en-US"/>
        </w:rPr>
        <w:t>one 1b</w:t>
      </w:r>
      <w:r w:rsidR="00AD5B3C" w:rsidRPr="000B4B01">
        <w:rPr>
          <w:rFonts w:ascii="Palatino Linotype" w:eastAsia="Calibri" w:hAnsi="Palatino Linotype" w:cs="Arial"/>
          <w:bCs/>
          <w:iCs/>
          <w:color w:val="000000"/>
          <w:sz w:val="24"/>
          <w:lang w:val="en-US"/>
        </w:rPr>
        <w:t>:</w:t>
      </w:r>
      <w:r w:rsidR="00AD5B3C">
        <w:rPr>
          <w:rFonts w:ascii="Palatino Linotype" w:eastAsia="Calibri" w:hAnsi="Palatino Linotype" w:cs="Arial"/>
          <w:bCs/>
          <w:iCs/>
          <w:color w:val="000000"/>
          <w:sz w:val="24"/>
          <w:lang w:val="en-US"/>
        </w:rPr>
        <w:t xml:space="preserve"> </w:t>
      </w:r>
      <w:r w:rsidR="00AD5B3C" w:rsidRPr="002569CD">
        <w:rPr>
          <w:rFonts w:ascii="Palatino Linotype" w:eastAsia="Calibri" w:hAnsi="Palatino Linotype" w:cs="Arial"/>
          <w:bCs/>
          <w:iCs/>
          <w:color w:val="000000"/>
          <w:sz w:val="24"/>
          <w:lang w:val="en-US"/>
        </w:rPr>
        <w:t xml:space="preserve">which includes those cities whose altitude is </w:t>
      </w:r>
      <w:r w:rsidR="00BF1959">
        <w:rPr>
          <w:rFonts w:ascii="Palatino Linotype" w:eastAsia="Calibri" w:hAnsi="Palatino Linotype" w:cs="Arial"/>
          <w:bCs/>
          <w:iCs/>
          <w:color w:val="000000"/>
          <w:sz w:val="24"/>
          <w:lang w:val="en-US"/>
        </w:rPr>
        <w:t>above</w:t>
      </w:r>
      <w:r w:rsidR="00AD5B3C" w:rsidRPr="002569CD">
        <w:rPr>
          <w:rFonts w:ascii="Palatino Linotype" w:eastAsia="Calibri" w:hAnsi="Palatino Linotype" w:cs="Arial"/>
          <w:bCs/>
          <w:iCs/>
          <w:color w:val="000000"/>
          <w:sz w:val="24"/>
          <w:lang w:val="en-US"/>
        </w:rPr>
        <w:t xml:space="preserve"> 200 m</w:t>
      </w:r>
      <w:r w:rsidR="004314D0">
        <w:rPr>
          <w:rFonts w:ascii="Palatino Linotype" w:eastAsia="Calibri" w:hAnsi="Palatino Linotype" w:cs="Arial"/>
          <w:bCs/>
          <w:iCs/>
          <w:color w:val="000000"/>
          <w:sz w:val="24"/>
          <w:lang w:val="en-US"/>
        </w:rPr>
        <w:t>.</w:t>
      </w:r>
    </w:p>
    <w:p w14:paraId="3B24F2C3" w14:textId="00A1B995" w:rsidR="004F0EBA" w:rsidRPr="000B4B01" w:rsidRDefault="004F0EBA" w:rsidP="000B4B01">
      <w:pPr>
        <w:ind w:left="360"/>
        <w:jc w:val="both"/>
        <w:rPr>
          <w:rFonts w:ascii="Palatino Linotype" w:eastAsia="Calibri" w:hAnsi="Palatino Linotype" w:cs="Arial"/>
          <w:bCs/>
          <w:iCs/>
          <w:color w:val="000000"/>
          <w:lang w:val="en-US"/>
        </w:rPr>
      </w:pPr>
      <w:r>
        <w:rPr>
          <w:rFonts w:ascii="Palatino Linotype" w:eastAsia="Calibri" w:hAnsi="Palatino Linotype" w:cs="Arial"/>
          <w:bCs/>
          <w:iCs/>
          <w:color w:val="000000"/>
          <w:lang w:val="en-US"/>
        </w:rPr>
        <w:t xml:space="preserve">The table below contains cities </w:t>
      </w:r>
      <w:r w:rsidR="00131132">
        <w:rPr>
          <w:rFonts w:ascii="Palatino Linotype" w:eastAsia="Calibri" w:hAnsi="Palatino Linotype" w:cs="Arial"/>
          <w:bCs/>
          <w:iCs/>
          <w:color w:val="000000"/>
          <w:lang w:val="en-US"/>
        </w:rPr>
        <w:t>belonging to</w:t>
      </w:r>
      <w:r>
        <w:rPr>
          <w:rFonts w:ascii="Palatino Linotype" w:eastAsia="Calibri" w:hAnsi="Palatino Linotype" w:cs="Arial"/>
          <w:bCs/>
          <w:iCs/>
          <w:color w:val="000000"/>
          <w:lang w:val="en-US"/>
        </w:rPr>
        <w:t xml:space="preserve"> Zone 1</w:t>
      </w:r>
      <w:r w:rsidR="00644E5E">
        <w:rPr>
          <w:rFonts w:ascii="Palatino Linotype" w:eastAsia="Calibri" w:hAnsi="Palatino Linotype" w:cs="Arial"/>
          <w:bCs/>
          <w:iCs/>
          <w:color w:val="000000"/>
          <w:lang w:val="en-US"/>
        </w:rPr>
        <w:t>. T</w:t>
      </w:r>
      <w:r>
        <w:rPr>
          <w:rFonts w:ascii="Palatino Linotype" w:eastAsia="Calibri" w:hAnsi="Palatino Linotype" w:cs="Arial"/>
          <w:bCs/>
          <w:iCs/>
          <w:color w:val="000000"/>
          <w:lang w:val="en-US"/>
        </w:rPr>
        <w:t>o identify the</w:t>
      </w:r>
      <w:r w:rsidR="00131132">
        <w:rPr>
          <w:rFonts w:ascii="Palatino Linotype" w:eastAsia="Calibri" w:hAnsi="Palatino Linotype" w:cs="Arial"/>
          <w:bCs/>
          <w:iCs/>
          <w:color w:val="000000"/>
          <w:lang w:val="en-US"/>
        </w:rPr>
        <w:t xml:space="preserve"> specific</w:t>
      </w:r>
      <w:r>
        <w:rPr>
          <w:rFonts w:ascii="Palatino Linotype" w:eastAsia="Calibri" w:hAnsi="Palatino Linotype" w:cs="Arial"/>
          <w:bCs/>
          <w:iCs/>
          <w:color w:val="000000"/>
          <w:lang w:val="en-US"/>
        </w:rPr>
        <w:t xml:space="preserve"> subzone</w:t>
      </w:r>
      <w:r w:rsidR="00131132">
        <w:rPr>
          <w:rFonts w:ascii="Palatino Linotype" w:eastAsia="Calibri" w:hAnsi="Palatino Linotype" w:cs="Arial"/>
          <w:bCs/>
          <w:iCs/>
          <w:color w:val="000000"/>
          <w:lang w:val="en-US"/>
        </w:rPr>
        <w:t xml:space="preserve"> (1a or 1b)</w:t>
      </w:r>
      <w:r>
        <w:rPr>
          <w:rFonts w:ascii="Palatino Linotype" w:eastAsia="Calibri" w:hAnsi="Palatino Linotype" w:cs="Arial"/>
          <w:bCs/>
          <w:iCs/>
          <w:color w:val="000000"/>
          <w:lang w:val="en-US"/>
        </w:rPr>
        <w:t>, refer to the altitude</w:t>
      </w:r>
      <w:r w:rsidR="00644E5E">
        <w:rPr>
          <w:rFonts w:ascii="Palatino Linotype" w:eastAsia="Calibri" w:hAnsi="Palatino Linotype" w:cs="Arial"/>
          <w:bCs/>
          <w:iCs/>
          <w:color w:val="000000"/>
          <w:lang w:val="en-US"/>
        </w:rPr>
        <w:t xml:space="preserve"> of the considered city,</w:t>
      </w:r>
      <w:r w:rsidR="00131132">
        <w:rPr>
          <w:rFonts w:ascii="Palatino Linotype" w:eastAsia="Calibri" w:hAnsi="Palatino Linotype" w:cs="Arial"/>
          <w:bCs/>
          <w:iCs/>
          <w:color w:val="000000"/>
          <w:lang w:val="en-US"/>
        </w:rPr>
        <w:t xml:space="preserve"> as explained previously</w:t>
      </w:r>
      <w:r>
        <w:rPr>
          <w:rFonts w:ascii="Palatino Linotype" w:eastAsia="Calibri" w:hAnsi="Palatino Linotype" w:cs="Arial"/>
          <w:bCs/>
          <w:iCs/>
          <w:color w:val="000000"/>
          <w:lang w:val="en-US"/>
        </w:rPr>
        <w:t xml:space="preserve">.  </w:t>
      </w:r>
    </w:p>
    <w:p w14:paraId="136F0DFB" w14:textId="77777777" w:rsidR="008868FF" w:rsidRPr="008868FF" w:rsidRDefault="008868FF" w:rsidP="008868FF">
      <w:pPr>
        <w:rPr>
          <w:rFonts w:ascii="Palatino Linotype" w:hAnsi="Palatino Linotype"/>
          <w:i/>
          <w:iCs/>
          <w:color w:val="000000"/>
          <w:lang w:val="en-US"/>
        </w:rPr>
      </w:pPr>
    </w:p>
    <w:tbl>
      <w:tblPr>
        <w:tblW w:w="9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320"/>
        <w:gridCol w:w="6492"/>
      </w:tblGrid>
      <w:tr w:rsidR="00430D16" w:rsidRPr="008868FF" w14:paraId="71D526F1" w14:textId="77777777" w:rsidTr="00163A41">
        <w:trPr>
          <w:trHeight w:val="300"/>
          <w:jc w:val="center"/>
        </w:trPr>
        <w:tc>
          <w:tcPr>
            <w:tcW w:w="0" w:type="auto"/>
            <w:tcBorders>
              <w:top w:val="single" w:sz="18" w:space="0" w:color="auto"/>
              <w:left w:val="nil"/>
              <w:bottom w:val="single" w:sz="18" w:space="0" w:color="auto"/>
              <w:right w:val="nil"/>
            </w:tcBorders>
            <w:shd w:val="clear" w:color="auto" w:fill="auto"/>
            <w:noWrap/>
            <w:vAlign w:val="center"/>
            <w:hideMark/>
          </w:tcPr>
          <w:p w14:paraId="26780AC9" w14:textId="77777777" w:rsidR="008868FF" w:rsidRPr="008868FF" w:rsidRDefault="008868FF" w:rsidP="008868FF">
            <w:pPr>
              <w:jc w:val="both"/>
              <w:rPr>
                <w:rFonts w:ascii="Palatino Linotype" w:hAnsi="Palatino Linotype"/>
                <w:b/>
                <w:bCs/>
                <w:color w:val="000000"/>
                <w:lang w:val="en-US"/>
              </w:rPr>
            </w:pPr>
            <w:r w:rsidRPr="008868FF">
              <w:rPr>
                <w:rFonts w:ascii="Palatino Linotype" w:hAnsi="Palatino Linotype"/>
                <w:b/>
                <w:bCs/>
                <w:color w:val="000000"/>
                <w:lang w:val="en-US"/>
              </w:rPr>
              <w:t xml:space="preserve">Mohafaza </w:t>
            </w:r>
          </w:p>
        </w:tc>
        <w:tc>
          <w:tcPr>
            <w:tcW w:w="0" w:type="auto"/>
            <w:tcBorders>
              <w:top w:val="single" w:sz="18" w:space="0" w:color="auto"/>
              <w:left w:val="nil"/>
              <w:bottom w:val="single" w:sz="18" w:space="0" w:color="auto"/>
              <w:right w:val="nil"/>
            </w:tcBorders>
            <w:shd w:val="clear" w:color="auto" w:fill="auto"/>
            <w:noWrap/>
            <w:vAlign w:val="center"/>
            <w:hideMark/>
          </w:tcPr>
          <w:p w14:paraId="66428820" w14:textId="77777777" w:rsidR="008868FF" w:rsidRPr="008868FF" w:rsidRDefault="008868FF" w:rsidP="008868FF">
            <w:pPr>
              <w:jc w:val="both"/>
              <w:rPr>
                <w:rFonts w:ascii="Palatino Linotype" w:hAnsi="Palatino Linotype"/>
                <w:b/>
                <w:bCs/>
                <w:color w:val="000000"/>
                <w:lang w:val="en-US"/>
              </w:rPr>
            </w:pPr>
            <w:r w:rsidRPr="008868FF">
              <w:rPr>
                <w:rFonts w:ascii="Palatino Linotype" w:hAnsi="Palatino Linotype"/>
                <w:b/>
                <w:bCs/>
                <w:color w:val="000000"/>
                <w:lang w:val="en-US"/>
              </w:rPr>
              <w:t xml:space="preserve">Qadaa </w:t>
            </w:r>
          </w:p>
        </w:tc>
        <w:tc>
          <w:tcPr>
            <w:tcW w:w="6492" w:type="dxa"/>
            <w:tcBorders>
              <w:top w:val="single" w:sz="18" w:space="0" w:color="auto"/>
              <w:left w:val="nil"/>
              <w:bottom w:val="single" w:sz="18" w:space="0" w:color="auto"/>
              <w:right w:val="nil"/>
            </w:tcBorders>
            <w:vAlign w:val="bottom"/>
          </w:tcPr>
          <w:p w14:paraId="216D1BED" w14:textId="77777777" w:rsidR="008868FF" w:rsidRPr="008868FF" w:rsidRDefault="008868FF" w:rsidP="008868FF">
            <w:pPr>
              <w:jc w:val="both"/>
              <w:rPr>
                <w:rFonts w:ascii="Palatino Linotype" w:hAnsi="Palatino Linotype"/>
                <w:b/>
                <w:bCs/>
                <w:color w:val="000000"/>
                <w:lang w:val="en-US"/>
              </w:rPr>
            </w:pPr>
            <w:r w:rsidRPr="008868FF">
              <w:rPr>
                <w:rFonts w:ascii="Palatino Linotype" w:hAnsi="Palatino Linotype"/>
                <w:b/>
                <w:bCs/>
                <w:color w:val="000000"/>
                <w:lang w:val="en-US"/>
              </w:rPr>
              <w:t xml:space="preserve">Real-estate District </w:t>
            </w:r>
          </w:p>
        </w:tc>
      </w:tr>
      <w:tr w:rsidR="00430D16" w:rsidRPr="008868FF" w14:paraId="34BC14E6" w14:textId="77777777" w:rsidTr="00163A41">
        <w:trPr>
          <w:trHeight w:val="300"/>
          <w:jc w:val="center"/>
        </w:trPr>
        <w:tc>
          <w:tcPr>
            <w:tcW w:w="0" w:type="auto"/>
            <w:tcBorders>
              <w:top w:val="single" w:sz="18" w:space="0" w:color="auto"/>
              <w:left w:val="nil"/>
              <w:right w:val="nil"/>
            </w:tcBorders>
            <w:shd w:val="clear" w:color="auto" w:fill="auto"/>
            <w:noWrap/>
            <w:vAlign w:val="center"/>
            <w:hideMark/>
          </w:tcPr>
          <w:p w14:paraId="1943CF35"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Beirut </w:t>
            </w:r>
          </w:p>
        </w:tc>
        <w:tc>
          <w:tcPr>
            <w:tcW w:w="0" w:type="auto"/>
            <w:tcBorders>
              <w:top w:val="single" w:sz="18" w:space="0" w:color="auto"/>
              <w:left w:val="nil"/>
              <w:right w:val="nil"/>
            </w:tcBorders>
            <w:shd w:val="clear" w:color="auto" w:fill="auto"/>
            <w:noWrap/>
            <w:vAlign w:val="center"/>
            <w:hideMark/>
          </w:tcPr>
          <w:p w14:paraId="5970EE35"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Beirut </w:t>
            </w:r>
          </w:p>
        </w:tc>
        <w:tc>
          <w:tcPr>
            <w:tcW w:w="6492" w:type="dxa"/>
            <w:tcBorders>
              <w:top w:val="single" w:sz="18" w:space="0" w:color="auto"/>
              <w:left w:val="nil"/>
              <w:right w:val="nil"/>
            </w:tcBorders>
            <w:vAlign w:val="bottom"/>
          </w:tcPr>
          <w:p w14:paraId="5C6F4BCE"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All </w:t>
            </w:r>
          </w:p>
        </w:tc>
      </w:tr>
      <w:tr w:rsidR="008868FF" w:rsidRPr="0043761D" w14:paraId="6B9837D8" w14:textId="77777777" w:rsidTr="00D578BE">
        <w:trPr>
          <w:trHeight w:val="998"/>
          <w:jc w:val="center"/>
        </w:trPr>
        <w:tc>
          <w:tcPr>
            <w:tcW w:w="0" w:type="auto"/>
            <w:tcBorders>
              <w:left w:val="nil"/>
              <w:right w:val="nil"/>
            </w:tcBorders>
            <w:shd w:val="clear" w:color="auto" w:fill="auto"/>
            <w:noWrap/>
            <w:vAlign w:val="center"/>
            <w:hideMark/>
          </w:tcPr>
          <w:p w14:paraId="2E7A8715"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Mount Leb </w:t>
            </w:r>
          </w:p>
        </w:tc>
        <w:tc>
          <w:tcPr>
            <w:tcW w:w="0" w:type="auto"/>
            <w:tcBorders>
              <w:left w:val="nil"/>
              <w:right w:val="nil"/>
            </w:tcBorders>
            <w:shd w:val="clear" w:color="auto" w:fill="auto"/>
            <w:noWrap/>
            <w:vAlign w:val="center"/>
            <w:hideMark/>
          </w:tcPr>
          <w:p w14:paraId="2D9D0E11"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Baabda </w:t>
            </w:r>
          </w:p>
        </w:tc>
        <w:tc>
          <w:tcPr>
            <w:tcW w:w="6492" w:type="dxa"/>
            <w:tcBorders>
              <w:left w:val="nil"/>
              <w:right w:val="nil"/>
            </w:tcBorders>
            <w:vAlign w:val="center"/>
          </w:tcPr>
          <w:p w14:paraId="7D31690E"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Chiyah; Furn Ech-Chebbak; Haret Hreik; Laylaki; Bourj El-Brajneh; Tahouitat El Ghadir; Baabda; Hadath Beyrouth; Boutchay; Merdache; zire; Kfar Chima; Ouadi Chahrour Es-Souf; Ouadi Chahrour El Aaou; Haret Es-Sit; Bsaba Baabda; Chouit; Aaraiya </w:t>
            </w:r>
          </w:p>
        </w:tc>
      </w:tr>
      <w:tr w:rsidR="008868FF" w:rsidRPr="0043761D" w14:paraId="4E794F79" w14:textId="77777777" w:rsidTr="00D578BE">
        <w:trPr>
          <w:trHeight w:val="2150"/>
          <w:jc w:val="center"/>
        </w:trPr>
        <w:tc>
          <w:tcPr>
            <w:tcW w:w="0" w:type="auto"/>
            <w:tcBorders>
              <w:left w:val="nil"/>
              <w:right w:val="nil"/>
            </w:tcBorders>
            <w:shd w:val="clear" w:color="auto" w:fill="auto"/>
            <w:noWrap/>
            <w:vAlign w:val="center"/>
            <w:hideMark/>
          </w:tcPr>
          <w:p w14:paraId="49A339C0"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Mount Leb </w:t>
            </w:r>
          </w:p>
        </w:tc>
        <w:tc>
          <w:tcPr>
            <w:tcW w:w="0" w:type="auto"/>
            <w:tcBorders>
              <w:left w:val="nil"/>
              <w:right w:val="nil"/>
            </w:tcBorders>
            <w:shd w:val="clear" w:color="auto" w:fill="auto"/>
            <w:noWrap/>
            <w:vAlign w:val="center"/>
            <w:hideMark/>
          </w:tcPr>
          <w:p w14:paraId="15EB6454"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El Metn </w:t>
            </w:r>
          </w:p>
        </w:tc>
        <w:tc>
          <w:tcPr>
            <w:tcW w:w="6492" w:type="dxa"/>
            <w:tcBorders>
              <w:left w:val="nil"/>
              <w:right w:val="nil"/>
            </w:tcBorders>
            <w:vAlign w:val="center"/>
          </w:tcPr>
          <w:p w14:paraId="02749B5F"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Bourj Hammoud; Sinn El-Fil; Jdaidet El-Matn; Baouchariat ; Deir mar Roukoz; Dekouanet; Mkalles; Antelias; Menqlet Mezher; Jall Ed-Did; Naqqach; Aamaret Chalhoub; Zalqa; Byaqout; Mazraat El-Hdaira; dbaye; Haret El-Ballane; Mazraat Deir Aaoukar; Mansouriyet El-Matn; El-Dechouniyeh; Fanar; kafra ain saade; Roumieh; Bqennaya; Majzoub; Bsalim; Nabay; Mtayleb; Beit El-Kekko; Qornet Chehouane; Beit Ech-Chaar; Dik El-Mehdi; Zouk El-Kharab; Aain Aar; Mazraat Yachouaa; Deir Tamich; Zakrit; Deir Mar Aabda el Mcha; Beit Chabab; bherzoq; frayke; Hbous; Qornet El-Hamra; Jouret El-Ballout; Qennabet Broummana; Beit Meri </w:t>
            </w:r>
          </w:p>
        </w:tc>
      </w:tr>
      <w:tr w:rsidR="008868FF" w:rsidRPr="0043761D" w14:paraId="007297DE" w14:textId="77777777" w:rsidTr="00D578BE">
        <w:trPr>
          <w:trHeight w:val="1970"/>
          <w:jc w:val="center"/>
        </w:trPr>
        <w:tc>
          <w:tcPr>
            <w:tcW w:w="0" w:type="auto"/>
            <w:tcBorders>
              <w:left w:val="nil"/>
              <w:right w:val="nil"/>
            </w:tcBorders>
            <w:shd w:val="clear" w:color="auto" w:fill="auto"/>
            <w:noWrap/>
            <w:vAlign w:val="center"/>
            <w:hideMark/>
          </w:tcPr>
          <w:p w14:paraId="1EEAA523"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Mount Leb </w:t>
            </w:r>
          </w:p>
        </w:tc>
        <w:tc>
          <w:tcPr>
            <w:tcW w:w="0" w:type="auto"/>
            <w:tcBorders>
              <w:left w:val="nil"/>
              <w:right w:val="nil"/>
            </w:tcBorders>
            <w:shd w:val="clear" w:color="auto" w:fill="auto"/>
            <w:noWrap/>
            <w:vAlign w:val="center"/>
            <w:hideMark/>
          </w:tcPr>
          <w:p w14:paraId="2ACDE178"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Chouf </w:t>
            </w:r>
          </w:p>
        </w:tc>
        <w:tc>
          <w:tcPr>
            <w:tcW w:w="6492" w:type="dxa"/>
            <w:tcBorders>
              <w:left w:val="nil"/>
              <w:right w:val="nil"/>
            </w:tcBorders>
            <w:vAlign w:val="center"/>
          </w:tcPr>
          <w:p w14:paraId="374F8373"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Damour; Naamat; Mechref; Chhim; mazboud; Dalhoun; Chammis Ech-Chouf; Ketermaya; El-Maaniyeh; Ouadi Abou Youssef; Sibline; Bourjein; Barja; Bkechtine Ouel Mcheiaa;Baassir;Debbiyeh; Benouati Ech-Chouf; El Jiyeh; Jadra; Chmaarine; Dahr Ech-Chouf; Aalmane Ech-Chouf; Jmeiliyeh; Rmeilet Ech-Chouf; Majdalouna; El-Wardaniyeh; Joun; mghayriye ech chouf; Deir El-Moukhalles; reiaa; Bkifa Ech-Chouf; Mazmoura; Kfar Faqoud; Deir Baba; Sirjbal; GHabet Jaafar; Kfar Him; Ouadi Ed-Deir; Dmit; Bqaiaa Ech-Chouf; Moughayret Ech-Chouf; Deir Dourit; Ouadi bnehlay; El-Jahliyeh </w:t>
            </w:r>
          </w:p>
        </w:tc>
      </w:tr>
      <w:tr w:rsidR="008868FF" w:rsidRPr="0043761D" w14:paraId="29D590B1" w14:textId="77777777" w:rsidTr="00D578BE">
        <w:trPr>
          <w:trHeight w:val="980"/>
          <w:jc w:val="center"/>
        </w:trPr>
        <w:tc>
          <w:tcPr>
            <w:tcW w:w="0" w:type="auto"/>
            <w:tcBorders>
              <w:left w:val="nil"/>
              <w:right w:val="nil"/>
            </w:tcBorders>
            <w:shd w:val="clear" w:color="auto" w:fill="auto"/>
            <w:noWrap/>
            <w:vAlign w:val="center"/>
            <w:hideMark/>
          </w:tcPr>
          <w:p w14:paraId="4738BEE5"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Mount Leb </w:t>
            </w:r>
          </w:p>
        </w:tc>
        <w:tc>
          <w:tcPr>
            <w:tcW w:w="0" w:type="auto"/>
            <w:tcBorders>
              <w:left w:val="nil"/>
              <w:right w:val="nil"/>
            </w:tcBorders>
            <w:shd w:val="clear" w:color="auto" w:fill="auto"/>
            <w:noWrap/>
            <w:vAlign w:val="center"/>
            <w:hideMark/>
          </w:tcPr>
          <w:p w14:paraId="67002737"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Aley </w:t>
            </w:r>
          </w:p>
        </w:tc>
        <w:tc>
          <w:tcPr>
            <w:tcW w:w="6492" w:type="dxa"/>
            <w:tcBorders>
              <w:left w:val="nil"/>
              <w:right w:val="nil"/>
            </w:tcBorders>
            <w:vAlign w:val="center"/>
          </w:tcPr>
          <w:p w14:paraId="0BED4DFD"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Chouaifat Amroussyat; Chouaifat Qobbat; Choueifat El-Oumara; Deir Qoubel; Aaramoun Aaley; Aain Drafil; Sirhmoul; Baaouerta; Bchamoun; Daqqoun; Aain Aanoub; Blaybel; Houmal; Bdadoun; Bsous; rjoum; Aaytat; Aaley Bsatine; Aabey; Kfar Matta </w:t>
            </w:r>
          </w:p>
        </w:tc>
      </w:tr>
      <w:tr w:rsidR="008868FF" w:rsidRPr="0043761D" w14:paraId="055605F2" w14:textId="77777777" w:rsidTr="00D578BE">
        <w:trPr>
          <w:trHeight w:val="1700"/>
          <w:jc w:val="center"/>
        </w:trPr>
        <w:tc>
          <w:tcPr>
            <w:tcW w:w="0" w:type="auto"/>
            <w:tcBorders>
              <w:left w:val="nil"/>
              <w:right w:val="nil"/>
            </w:tcBorders>
            <w:shd w:val="clear" w:color="auto" w:fill="auto"/>
            <w:noWrap/>
            <w:vAlign w:val="center"/>
            <w:hideMark/>
          </w:tcPr>
          <w:p w14:paraId="011CAF78"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Mount Leb </w:t>
            </w:r>
          </w:p>
        </w:tc>
        <w:tc>
          <w:tcPr>
            <w:tcW w:w="0" w:type="auto"/>
            <w:tcBorders>
              <w:left w:val="nil"/>
              <w:right w:val="nil"/>
            </w:tcBorders>
            <w:shd w:val="clear" w:color="auto" w:fill="auto"/>
            <w:noWrap/>
            <w:vAlign w:val="center"/>
            <w:hideMark/>
          </w:tcPr>
          <w:p w14:paraId="448447EA"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Kasrouane </w:t>
            </w:r>
          </w:p>
        </w:tc>
        <w:tc>
          <w:tcPr>
            <w:tcW w:w="6492" w:type="dxa"/>
            <w:tcBorders>
              <w:left w:val="nil"/>
              <w:right w:val="nil"/>
            </w:tcBorders>
            <w:vAlign w:val="center"/>
          </w:tcPr>
          <w:p w14:paraId="21C7B420"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jounieh kaslik; Zouk Mkayel; Jounie Ghadir; Zouk Mousbeh; Jounie Haret Sakhr; Sahel Aalma; Ouata Sillam; Kfar Yassine; Tabarja; Adma Oua Dafine; Safra Kesrouane; Bouar; kfar shihham; Bqaq Ed-Dine; Kharayeb Nahr Ibrahim; Balloune; Souhailet El; Faouka; Aain Er-Rihane; Jaaita; Aintoura Kesrouane; Mazraat Er-Ras; Ghazir; Bourj El-Ftouh; Chnanaair; Batha; Ghidras; Deir Baqlouch; Harissa Kesrouane; Nammoura; Kesrouane; Daraaoun; Maaysra Kesrouane; Bizhel; Zaitoun </w:t>
            </w:r>
          </w:p>
        </w:tc>
      </w:tr>
      <w:tr w:rsidR="008868FF" w:rsidRPr="0043761D" w14:paraId="74395F81" w14:textId="77777777" w:rsidTr="00D578BE">
        <w:trPr>
          <w:trHeight w:val="1700"/>
          <w:jc w:val="center"/>
        </w:trPr>
        <w:tc>
          <w:tcPr>
            <w:tcW w:w="0" w:type="auto"/>
            <w:tcBorders>
              <w:left w:val="nil"/>
              <w:right w:val="nil"/>
            </w:tcBorders>
            <w:shd w:val="clear" w:color="auto" w:fill="auto"/>
            <w:noWrap/>
            <w:vAlign w:val="center"/>
            <w:hideMark/>
          </w:tcPr>
          <w:p w14:paraId="502ED1FB"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Mount Leb </w:t>
            </w:r>
          </w:p>
        </w:tc>
        <w:tc>
          <w:tcPr>
            <w:tcW w:w="0" w:type="auto"/>
            <w:tcBorders>
              <w:left w:val="nil"/>
              <w:right w:val="nil"/>
            </w:tcBorders>
            <w:shd w:val="clear" w:color="auto" w:fill="auto"/>
            <w:noWrap/>
            <w:vAlign w:val="center"/>
            <w:hideMark/>
          </w:tcPr>
          <w:p w14:paraId="2F3A6573"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Jubail </w:t>
            </w:r>
          </w:p>
        </w:tc>
        <w:tc>
          <w:tcPr>
            <w:tcW w:w="6492" w:type="dxa"/>
            <w:tcBorders>
              <w:left w:val="nil"/>
              <w:right w:val="nil"/>
            </w:tcBorders>
            <w:vAlign w:val="center"/>
          </w:tcPr>
          <w:p w14:paraId="6E52A964"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Jbayl; Mastita; Qartaboun; Blat Jbeil; edde jbail; Aamchit; Halate; Hasrayel; Rihanet Jbayl; Jeoddayel Jbayl; Nahr Ibrahim; Mounsef; Berbara Jbayl; kfar kidde; Aalita; Bchille Jbayl; Zibdine Jbayl; Brayj Jbayl; Behdaydat; Ramout; Saqiet El-Khayt; Kfar Qouas; Fatre; Kfoun; Bintaael; Beit Habbaq; kafr; jlisse; mhammara bejje; Ghalboun; Chamate; Hbaline; Bmehrayn; Hboub; Hsarat; Kfar Mashoun; Aain Kfaa; Ghofrine; Maad; Gharzouz; Chikhane; Chmout; Bekhaaz; Fghal </w:t>
            </w:r>
          </w:p>
        </w:tc>
      </w:tr>
      <w:tr w:rsidR="008868FF" w:rsidRPr="008868FF" w14:paraId="09BA59A9" w14:textId="77777777" w:rsidTr="00D578BE">
        <w:trPr>
          <w:trHeight w:val="323"/>
          <w:jc w:val="center"/>
        </w:trPr>
        <w:tc>
          <w:tcPr>
            <w:tcW w:w="0" w:type="auto"/>
            <w:tcBorders>
              <w:left w:val="nil"/>
              <w:right w:val="nil"/>
            </w:tcBorders>
            <w:shd w:val="clear" w:color="auto" w:fill="auto"/>
            <w:noWrap/>
            <w:vAlign w:val="center"/>
            <w:hideMark/>
          </w:tcPr>
          <w:p w14:paraId="5811D392"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North </w:t>
            </w:r>
          </w:p>
        </w:tc>
        <w:tc>
          <w:tcPr>
            <w:tcW w:w="0" w:type="auto"/>
            <w:tcBorders>
              <w:left w:val="nil"/>
              <w:right w:val="nil"/>
            </w:tcBorders>
            <w:shd w:val="clear" w:color="auto" w:fill="auto"/>
            <w:noWrap/>
            <w:vAlign w:val="center"/>
            <w:hideMark/>
          </w:tcPr>
          <w:p w14:paraId="3EEE5DAF"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Tripoli </w:t>
            </w:r>
          </w:p>
        </w:tc>
        <w:tc>
          <w:tcPr>
            <w:tcW w:w="6492" w:type="dxa"/>
            <w:tcBorders>
              <w:left w:val="nil"/>
              <w:right w:val="nil"/>
            </w:tcBorders>
            <w:vAlign w:val="center"/>
          </w:tcPr>
          <w:p w14:paraId="598CCDA7"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All </w:t>
            </w:r>
          </w:p>
        </w:tc>
      </w:tr>
      <w:tr w:rsidR="008868FF" w:rsidRPr="008868FF" w14:paraId="39FC5E92" w14:textId="77777777" w:rsidTr="00D578BE">
        <w:trPr>
          <w:trHeight w:val="260"/>
          <w:jc w:val="center"/>
        </w:trPr>
        <w:tc>
          <w:tcPr>
            <w:tcW w:w="0" w:type="auto"/>
            <w:tcBorders>
              <w:left w:val="nil"/>
              <w:right w:val="nil"/>
            </w:tcBorders>
            <w:shd w:val="clear" w:color="auto" w:fill="auto"/>
            <w:noWrap/>
            <w:vAlign w:val="center"/>
            <w:hideMark/>
          </w:tcPr>
          <w:p w14:paraId="4D0E61A4"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North </w:t>
            </w:r>
          </w:p>
        </w:tc>
        <w:tc>
          <w:tcPr>
            <w:tcW w:w="0" w:type="auto"/>
            <w:tcBorders>
              <w:left w:val="nil"/>
              <w:right w:val="nil"/>
            </w:tcBorders>
            <w:shd w:val="clear" w:color="auto" w:fill="auto"/>
            <w:noWrap/>
            <w:vAlign w:val="center"/>
            <w:hideMark/>
          </w:tcPr>
          <w:p w14:paraId="3BC4A1BA"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Koura </w:t>
            </w:r>
          </w:p>
        </w:tc>
        <w:tc>
          <w:tcPr>
            <w:tcW w:w="6492" w:type="dxa"/>
            <w:tcBorders>
              <w:left w:val="nil"/>
              <w:right w:val="nil"/>
            </w:tcBorders>
            <w:vAlign w:val="center"/>
          </w:tcPr>
          <w:p w14:paraId="017D2B8D"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All </w:t>
            </w:r>
          </w:p>
        </w:tc>
      </w:tr>
      <w:tr w:rsidR="008868FF" w:rsidRPr="0043761D" w14:paraId="3CC3D40D" w14:textId="77777777" w:rsidTr="00D578BE">
        <w:trPr>
          <w:trHeight w:val="1592"/>
          <w:jc w:val="center"/>
        </w:trPr>
        <w:tc>
          <w:tcPr>
            <w:tcW w:w="0" w:type="auto"/>
            <w:tcBorders>
              <w:left w:val="nil"/>
              <w:right w:val="nil"/>
            </w:tcBorders>
            <w:shd w:val="clear" w:color="auto" w:fill="auto"/>
            <w:noWrap/>
            <w:vAlign w:val="center"/>
            <w:hideMark/>
          </w:tcPr>
          <w:p w14:paraId="21C4D02C"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North</w:t>
            </w:r>
          </w:p>
        </w:tc>
        <w:tc>
          <w:tcPr>
            <w:tcW w:w="0" w:type="auto"/>
            <w:tcBorders>
              <w:left w:val="nil"/>
              <w:right w:val="nil"/>
            </w:tcBorders>
            <w:shd w:val="clear" w:color="auto" w:fill="auto"/>
            <w:noWrap/>
            <w:vAlign w:val="center"/>
            <w:hideMark/>
          </w:tcPr>
          <w:p w14:paraId="1672F1B7"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Zgharta</w:t>
            </w:r>
          </w:p>
        </w:tc>
        <w:tc>
          <w:tcPr>
            <w:tcW w:w="6492" w:type="dxa"/>
            <w:tcBorders>
              <w:left w:val="nil"/>
              <w:right w:val="nil"/>
            </w:tcBorders>
            <w:vAlign w:val="center"/>
          </w:tcPr>
          <w:p w14:paraId="52AFC921"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Zgharta; Aardat; Kfardlaqous; Rachaaine; Qarah Bach; Kfarhata Zgharta; Arde; Asnoun; Mazraat Ajbeaa; Mejdlaiya Zgharta; Hariq Zgharta; Aalma; Mazraat Jnaid; Deir Jdeide; khaldiye; Iaal; Kfarhoura; Kfarzaina; Kfarchakhna; Bsebaal; Sakhra; Houakir; Kfaryachit; Morh Kfarsghab; Bchannine; Bnechaai; Aarjis; Daraiya Zgharta; Kfarfou; Ras Kifa; karm sadde; Tallet Zgharta; Sebaal Zgharta; Danha; Aachach; Miriata; Hailan; Boussit; Mzraat Kefraya; Hraiqis </w:t>
            </w:r>
          </w:p>
        </w:tc>
      </w:tr>
      <w:tr w:rsidR="008868FF" w:rsidRPr="0043761D" w14:paraId="5945363F" w14:textId="77777777" w:rsidTr="00D578BE">
        <w:trPr>
          <w:trHeight w:val="1592"/>
          <w:jc w:val="center"/>
        </w:trPr>
        <w:tc>
          <w:tcPr>
            <w:tcW w:w="0" w:type="auto"/>
            <w:tcBorders>
              <w:left w:val="nil"/>
              <w:right w:val="nil"/>
            </w:tcBorders>
            <w:shd w:val="clear" w:color="auto" w:fill="auto"/>
            <w:noWrap/>
            <w:vAlign w:val="center"/>
            <w:hideMark/>
          </w:tcPr>
          <w:p w14:paraId="3FAAC120"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North </w:t>
            </w:r>
          </w:p>
        </w:tc>
        <w:tc>
          <w:tcPr>
            <w:tcW w:w="0" w:type="auto"/>
            <w:tcBorders>
              <w:left w:val="nil"/>
              <w:right w:val="nil"/>
            </w:tcBorders>
            <w:shd w:val="clear" w:color="auto" w:fill="auto"/>
            <w:noWrap/>
            <w:vAlign w:val="center"/>
            <w:hideMark/>
          </w:tcPr>
          <w:p w14:paraId="14BFD0A1"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Batroun </w:t>
            </w:r>
          </w:p>
        </w:tc>
        <w:tc>
          <w:tcPr>
            <w:tcW w:w="6492" w:type="dxa"/>
            <w:tcBorders>
              <w:left w:val="nil"/>
              <w:right w:val="nil"/>
            </w:tcBorders>
            <w:vAlign w:val="center"/>
          </w:tcPr>
          <w:p w14:paraId="1DB36876"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Litige; Batroun; Rachana; Thoum; Kfar Aabida; Koubba; Selaata; Heri; Chikka; </w:t>
            </w:r>
          </w:p>
          <w:p w14:paraId="06BB44A6"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Dahr Abi Yaghi; Toula El-Batroun; Daraya El-Batroun; AAbdelli; Jrabta El-Batroun; Chibtine; Deir Kfifane; Sghar; Deir Mar Youssef Jrabt; Mrah Ez Ziyat; Ghouma; Kfifane; Jrane El-Batroun; Smar Jbayl; Kfar Hatna; Zane; Ftahat El-Batroun; Kour; Basbina; Aartiz; Harbouna; Mrah Chdid; Kfarb Shlaimane; Edde El-Batroun; Sourat El-Batroun; Bijdarfil; Ijdabra; Helta; Aabrine; Kfar Hay; Jebla; Rachkida; Boqsmaiya; Daael; Kfar Khollos; Qatnaaoun; Ras Nahhach; Ouajh El-Hajjar; Hamat</w:t>
            </w:r>
          </w:p>
        </w:tc>
      </w:tr>
      <w:tr w:rsidR="008868FF" w:rsidRPr="0043761D" w14:paraId="57D9E6A2" w14:textId="77777777" w:rsidTr="00D578BE">
        <w:trPr>
          <w:trHeight w:val="1592"/>
          <w:jc w:val="center"/>
        </w:trPr>
        <w:tc>
          <w:tcPr>
            <w:tcW w:w="0" w:type="auto"/>
            <w:tcBorders>
              <w:left w:val="nil"/>
              <w:right w:val="nil"/>
            </w:tcBorders>
            <w:shd w:val="clear" w:color="auto" w:fill="auto"/>
            <w:noWrap/>
            <w:vAlign w:val="center"/>
            <w:hideMark/>
          </w:tcPr>
          <w:p w14:paraId="4F3EF397"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North </w:t>
            </w:r>
          </w:p>
        </w:tc>
        <w:tc>
          <w:tcPr>
            <w:tcW w:w="0" w:type="auto"/>
            <w:tcBorders>
              <w:left w:val="nil"/>
              <w:right w:val="nil"/>
            </w:tcBorders>
            <w:shd w:val="clear" w:color="auto" w:fill="auto"/>
            <w:noWrap/>
            <w:vAlign w:val="center"/>
            <w:hideMark/>
          </w:tcPr>
          <w:p w14:paraId="3D13C67E"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Akkar </w:t>
            </w:r>
          </w:p>
        </w:tc>
        <w:tc>
          <w:tcPr>
            <w:tcW w:w="6492" w:type="dxa"/>
            <w:tcBorders>
              <w:left w:val="nil"/>
              <w:right w:val="nil"/>
            </w:tcBorders>
            <w:vAlign w:val="center"/>
          </w:tcPr>
          <w:p w14:paraId="3AB2930F"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Litige; Halba; Cheikh Mohammad; nfisse; Idbil; Kroum El-Aarab; Cheikh Taba </w:t>
            </w:r>
          </w:p>
          <w:p w14:paraId="6FC084A2"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Es-Sahl; Cheikh Taba; Jdidet Ej-Joumeh; Zouarib; Majdel Akkar Minyara; Hakour; Karm Aasfour; Mazraat Beit Ghattas; Qantarat Aakkar; Machha; Hayzouq; Aarqa; Souaisset Aakkar; Ilat; Bqerzla; Deir Dalloum; Zouk-El-Hosmieh; Zouq El-Hbalsa; Dahr Laissine; Kfar Harra; balde; Zouq El-Hadara; Zouq El-Moqachrine; Jebrayel; Mar Touma; Hedd; Tikrit; Tallet Chattaha; Beit Mellat; Beino; Aayoun Aakkar; Qboula; Chaqdouf; Borj Aakkar; Tall Aabbas El-Gharbi; Tall Aabbas Ech-Charqi; Koueikhat; Khreibet Ej-Jindi; Saadine; Haouchab; Hayssa; Hokr Etti; Chir mairine; Darine; sammouniye; massaoudiye; Tall Meaayan Tall Kiri; Qaabrine; Kfar Melki Aakkar; tall bireh; Tall Hmayra; Hokr Jouret Srar; Barcha; Qleiaat Aakkar; Kneisset Aakkar; Tall Sebaal; aabboudiye; Mighraq Aakkar; Hokr Ed-Dahri; Marlaya; Melhem; Kharnoubet Aakkar; Semmaqli; Mqaiteaa; Janine; Aamaret Aakkar; Cheikh Zennad; Qoubber Chamra; sammaqiye; AAridet Cheikh Zennad; Bebnine; Mhammaret; Rmoul; Sayssouq; Berqayel; Bzal; Kloud El-Bakia; Dinbou; Chane; Houaich; Sfaynet El-Qaitaa; Qabaait; Habchit; Homeira; Qardaf; Jdeidet El-Qaitaa; </w:t>
            </w:r>
          </w:p>
          <w:p w14:paraId="47AD210E"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Aayoun El-Ghizlane; Majdala; rahbe; Ouadi El-Jamous; Beit El-Haouch; Fraydes Aakkar; Khirbet Daoud Aakkar; daghle; Aamriyet Aakkar; Kafr; Bsatine Aakkar; Aain Ez-Zeit; Kouachra; Khirbet Char; dibbabiye; Berbara Aakkar; Aain Tinta; Baghdadi; Deir Jannine; douair aadouiye; Noura Et-Tahta; Sfinet Ed-Draib; Aamaret El-Baykat; Msalla; Qachlaq; Ouadi El-Haour; Charbila; Tleil; mzeihme; Haytla; knisse; Rihaniyet Aakkar; Saidnaya; Hmaiss Aakkar; Srar; El-Ghozaili; El-Armeh</w:t>
            </w:r>
          </w:p>
        </w:tc>
      </w:tr>
      <w:tr w:rsidR="008868FF" w:rsidRPr="0043761D" w14:paraId="7F01386D" w14:textId="77777777" w:rsidTr="00D578BE">
        <w:trPr>
          <w:trHeight w:val="1070"/>
          <w:jc w:val="center"/>
        </w:trPr>
        <w:tc>
          <w:tcPr>
            <w:tcW w:w="0" w:type="auto"/>
            <w:tcBorders>
              <w:left w:val="nil"/>
              <w:right w:val="nil"/>
            </w:tcBorders>
            <w:shd w:val="clear" w:color="auto" w:fill="auto"/>
            <w:noWrap/>
            <w:vAlign w:val="center"/>
            <w:hideMark/>
          </w:tcPr>
          <w:p w14:paraId="5D71B8CE"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North</w:t>
            </w:r>
          </w:p>
        </w:tc>
        <w:tc>
          <w:tcPr>
            <w:tcW w:w="0" w:type="auto"/>
            <w:tcBorders>
              <w:left w:val="nil"/>
              <w:right w:val="nil"/>
            </w:tcBorders>
            <w:shd w:val="clear" w:color="auto" w:fill="auto"/>
            <w:noWrap/>
            <w:vAlign w:val="center"/>
            <w:hideMark/>
          </w:tcPr>
          <w:p w14:paraId="6ECB9C83"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Minieh-Danie </w:t>
            </w:r>
          </w:p>
        </w:tc>
        <w:tc>
          <w:tcPr>
            <w:tcW w:w="6492" w:type="dxa"/>
            <w:tcBorders>
              <w:left w:val="nil"/>
              <w:right w:val="nil"/>
            </w:tcBorders>
            <w:vAlign w:val="center"/>
          </w:tcPr>
          <w:p w14:paraId="14403A17"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Beddaoui; Deir Aammar; bourj el yahoudieh; Nabi Youcheaa; Minie; rihaniet-minieh; Zouq Bhannine; Btermaz; Harf Es-Sayad; Harf Es-Sayad; Beit Zoud; Mrah Es-Srayj; Debaael; Qarhaiya; Aazqai; Aasaymout; Kfar Chellane; Kfar Habou; Deir Nbouh; Merkebta; Raouda-Aadoua; Tourbol; Bakhaaoun</w:t>
            </w:r>
          </w:p>
        </w:tc>
      </w:tr>
      <w:tr w:rsidR="008868FF" w:rsidRPr="008868FF" w14:paraId="3C800532" w14:textId="77777777" w:rsidTr="00D578BE">
        <w:trPr>
          <w:trHeight w:val="233"/>
          <w:jc w:val="center"/>
        </w:trPr>
        <w:tc>
          <w:tcPr>
            <w:tcW w:w="0" w:type="auto"/>
            <w:tcBorders>
              <w:left w:val="nil"/>
              <w:right w:val="nil"/>
            </w:tcBorders>
            <w:shd w:val="clear" w:color="auto" w:fill="auto"/>
            <w:noWrap/>
            <w:vAlign w:val="center"/>
            <w:hideMark/>
          </w:tcPr>
          <w:p w14:paraId="6CDEB704"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South </w:t>
            </w:r>
          </w:p>
        </w:tc>
        <w:tc>
          <w:tcPr>
            <w:tcW w:w="0" w:type="auto"/>
            <w:tcBorders>
              <w:left w:val="nil"/>
              <w:right w:val="nil"/>
            </w:tcBorders>
            <w:shd w:val="clear" w:color="auto" w:fill="auto"/>
            <w:noWrap/>
            <w:vAlign w:val="center"/>
            <w:hideMark/>
          </w:tcPr>
          <w:p w14:paraId="371FF363"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Saida </w:t>
            </w:r>
          </w:p>
        </w:tc>
        <w:tc>
          <w:tcPr>
            <w:tcW w:w="6492" w:type="dxa"/>
            <w:tcBorders>
              <w:left w:val="nil"/>
              <w:right w:val="nil"/>
            </w:tcBorders>
            <w:vAlign w:val="center"/>
          </w:tcPr>
          <w:p w14:paraId="5FC8FC32"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All</w:t>
            </w:r>
          </w:p>
        </w:tc>
      </w:tr>
      <w:tr w:rsidR="00430D16" w:rsidRPr="008868FF" w14:paraId="0A6E8AFC" w14:textId="77777777" w:rsidTr="00163A41">
        <w:trPr>
          <w:trHeight w:val="242"/>
          <w:jc w:val="center"/>
        </w:trPr>
        <w:tc>
          <w:tcPr>
            <w:tcW w:w="0" w:type="auto"/>
            <w:tcBorders>
              <w:left w:val="nil"/>
              <w:bottom w:val="single" w:sz="4" w:space="0" w:color="auto"/>
              <w:right w:val="nil"/>
            </w:tcBorders>
            <w:shd w:val="clear" w:color="auto" w:fill="auto"/>
            <w:noWrap/>
            <w:vAlign w:val="center"/>
            <w:hideMark/>
          </w:tcPr>
          <w:p w14:paraId="165432BF"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South </w:t>
            </w:r>
          </w:p>
        </w:tc>
        <w:tc>
          <w:tcPr>
            <w:tcW w:w="0" w:type="auto"/>
            <w:tcBorders>
              <w:left w:val="nil"/>
              <w:bottom w:val="single" w:sz="4" w:space="0" w:color="auto"/>
              <w:right w:val="nil"/>
            </w:tcBorders>
            <w:shd w:val="clear" w:color="auto" w:fill="auto"/>
            <w:noWrap/>
            <w:vAlign w:val="center"/>
            <w:hideMark/>
          </w:tcPr>
          <w:p w14:paraId="372B8C39"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Sour </w:t>
            </w:r>
          </w:p>
        </w:tc>
        <w:tc>
          <w:tcPr>
            <w:tcW w:w="6492" w:type="dxa"/>
            <w:tcBorders>
              <w:left w:val="nil"/>
              <w:bottom w:val="single" w:sz="4" w:space="0" w:color="auto"/>
              <w:right w:val="nil"/>
            </w:tcBorders>
            <w:vAlign w:val="center"/>
          </w:tcPr>
          <w:p w14:paraId="1CAF4173"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All</w:t>
            </w:r>
          </w:p>
        </w:tc>
      </w:tr>
      <w:tr w:rsidR="008868FF" w:rsidRPr="00942EC1" w14:paraId="7FF7C80A" w14:textId="77777777" w:rsidTr="00D578BE">
        <w:trPr>
          <w:trHeight w:val="1070"/>
          <w:jc w:val="center"/>
        </w:trPr>
        <w:tc>
          <w:tcPr>
            <w:tcW w:w="0" w:type="auto"/>
            <w:tcBorders>
              <w:left w:val="nil"/>
              <w:right w:val="nil"/>
            </w:tcBorders>
            <w:shd w:val="clear" w:color="auto" w:fill="auto"/>
            <w:noWrap/>
            <w:vAlign w:val="center"/>
            <w:hideMark/>
          </w:tcPr>
          <w:p w14:paraId="4DD68D7C"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South </w:t>
            </w:r>
          </w:p>
        </w:tc>
        <w:tc>
          <w:tcPr>
            <w:tcW w:w="0" w:type="auto"/>
            <w:tcBorders>
              <w:left w:val="nil"/>
              <w:right w:val="nil"/>
            </w:tcBorders>
            <w:shd w:val="clear" w:color="auto" w:fill="auto"/>
            <w:noWrap/>
            <w:vAlign w:val="center"/>
            <w:hideMark/>
          </w:tcPr>
          <w:p w14:paraId="3AFEA0C5"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Jezzine </w:t>
            </w:r>
          </w:p>
        </w:tc>
        <w:tc>
          <w:tcPr>
            <w:tcW w:w="6492" w:type="dxa"/>
            <w:tcBorders>
              <w:left w:val="nil"/>
              <w:right w:val="nil"/>
            </w:tcBorders>
            <w:vAlign w:val="center"/>
          </w:tcPr>
          <w:p w14:paraId="556A6D6C" w14:textId="77777777" w:rsidR="008868FF" w:rsidRPr="00D578BE" w:rsidRDefault="008868FF" w:rsidP="008868FF">
            <w:pPr>
              <w:jc w:val="both"/>
              <w:rPr>
                <w:rFonts w:ascii="Palatino Linotype" w:hAnsi="Palatino Linotype"/>
                <w:color w:val="000000"/>
                <w:sz w:val="18"/>
                <w:lang w:val="fr-FR"/>
              </w:rPr>
            </w:pPr>
            <w:r w:rsidRPr="00D578BE">
              <w:rPr>
                <w:rFonts w:ascii="Palatino Linotype" w:hAnsi="Palatino Linotype"/>
                <w:color w:val="000000"/>
                <w:sz w:val="18"/>
                <w:lang w:val="fr-FR"/>
              </w:rPr>
              <w:t xml:space="preserve">Kfar Falous; A'ain El-Mir; Mrah El-Hbasse; Bayssour Jezzine; haytoule ; Lebaa ; </w:t>
            </w:r>
          </w:p>
          <w:p w14:paraId="6EF4A97D" w14:textId="77777777" w:rsidR="008868FF" w:rsidRPr="00D578BE" w:rsidRDefault="008868FF" w:rsidP="008868FF">
            <w:pPr>
              <w:jc w:val="both"/>
              <w:rPr>
                <w:rFonts w:ascii="Palatino Linotype" w:hAnsi="Palatino Linotype"/>
                <w:color w:val="000000"/>
                <w:sz w:val="18"/>
                <w:lang w:val="fr-FR"/>
              </w:rPr>
            </w:pPr>
            <w:r w:rsidRPr="00D578BE">
              <w:rPr>
                <w:rFonts w:ascii="Palatino Linotype" w:hAnsi="Palatino Linotype"/>
                <w:color w:val="000000"/>
                <w:sz w:val="18"/>
                <w:lang w:val="fr-FR"/>
              </w:rPr>
              <w:t xml:space="preserve">mharbiye; Ouadi El-Laymoun; Sfaray; hassaniye; Karkha; Choualiq Jezzine; </w:t>
            </w:r>
          </w:p>
          <w:p w14:paraId="3B1717C6" w14:textId="77777777" w:rsidR="008868FF" w:rsidRPr="00D578BE" w:rsidRDefault="008868FF" w:rsidP="008868FF">
            <w:pPr>
              <w:jc w:val="both"/>
              <w:rPr>
                <w:rFonts w:ascii="Palatino Linotype" w:hAnsi="Palatino Linotype"/>
                <w:color w:val="000000"/>
                <w:sz w:val="18"/>
                <w:lang w:val="fr-FR"/>
              </w:rPr>
            </w:pPr>
            <w:r w:rsidRPr="00D578BE">
              <w:rPr>
                <w:rFonts w:ascii="Palatino Linotype" w:hAnsi="Palatino Linotype"/>
                <w:color w:val="000000"/>
                <w:sz w:val="18"/>
                <w:lang w:val="fr-FR"/>
              </w:rPr>
              <w:t>Ouadi Baanqoudaine; Mjaydel Jezzine; Dahr Ed-Deir; Jensnaya; Rimat; Kfar Jarra; Anane; baanoub; Jernaya</w:t>
            </w:r>
          </w:p>
        </w:tc>
      </w:tr>
      <w:tr w:rsidR="00430D16" w:rsidRPr="008868FF" w14:paraId="3CEC72C3" w14:textId="77777777" w:rsidTr="00163A41">
        <w:trPr>
          <w:trHeight w:val="260"/>
          <w:jc w:val="center"/>
        </w:trPr>
        <w:tc>
          <w:tcPr>
            <w:tcW w:w="0" w:type="auto"/>
            <w:tcBorders>
              <w:left w:val="nil"/>
              <w:bottom w:val="single" w:sz="4" w:space="0" w:color="auto"/>
              <w:right w:val="nil"/>
            </w:tcBorders>
            <w:shd w:val="clear" w:color="auto" w:fill="auto"/>
            <w:noWrap/>
            <w:vAlign w:val="center"/>
            <w:hideMark/>
          </w:tcPr>
          <w:p w14:paraId="5FC221EA"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Nabatiye</w:t>
            </w:r>
          </w:p>
        </w:tc>
        <w:tc>
          <w:tcPr>
            <w:tcW w:w="0" w:type="auto"/>
            <w:tcBorders>
              <w:left w:val="nil"/>
              <w:bottom w:val="single" w:sz="4" w:space="0" w:color="auto"/>
              <w:right w:val="nil"/>
            </w:tcBorders>
            <w:shd w:val="clear" w:color="auto" w:fill="auto"/>
            <w:noWrap/>
            <w:vAlign w:val="center"/>
            <w:hideMark/>
          </w:tcPr>
          <w:p w14:paraId="359BF8A2"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 Nabatiye </w:t>
            </w:r>
          </w:p>
        </w:tc>
        <w:tc>
          <w:tcPr>
            <w:tcW w:w="6492" w:type="dxa"/>
            <w:tcBorders>
              <w:left w:val="nil"/>
              <w:bottom w:val="single" w:sz="4" w:space="0" w:color="auto"/>
              <w:right w:val="nil"/>
            </w:tcBorders>
            <w:vAlign w:val="center"/>
          </w:tcPr>
          <w:p w14:paraId="3B9E2489"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All</w:t>
            </w:r>
          </w:p>
        </w:tc>
      </w:tr>
      <w:tr w:rsidR="008868FF" w:rsidRPr="008868FF" w14:paraId="26521F0A" w14:textId="77777777" w:rsidTr="00D578BE">
        <w:trPr>
          <w:trHeight w:val="260"/>
          <w:jc w:val="center"/>
        </w:trPr>
        <w:tc>
          <w:tcPr>
            <w:tcW w:w="0" w:type="auto"/>
            <w:tcBorders>
              <w:left w:val="nil"/>
              <w:right w:val="nil"/>
            </w:tcBorders>
            <w:shd w:val="clear" w:color="auto" w:fill="auto"/>
            <w:noWrap/>
            <w:vAlign w:val="center"/>
          </w:tcPr>
          <w:p w14:paraId="55FB7842"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Nabatiye</w:t>
            </w:r>
          </w:p>
        </w:tc>
        <w:tc>
          <w:tcPr>
            <w:tcW w:w="0" w:type="auto"/>
            <w:tcBorders>
              <w:left w:val="nil"/>
              <w:right w:val="nil"/>
            </w:tcBorders>
            <w:shd w:val="clear" w:color="auto" w:fill="auto"/>
            <w:noWrap/>
            <w:vAlign w:val="center"/>
          </w:tcPr>
          <w:p w14:paraId="2B415884"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 Bint Jubail </w:t>
            </w:r>
          </w:p>
        </w:tc>
        <w:tc>
          <w:tcPr>
            <w:tcW w:w="6492" w:type="dxa"/>
            <w:tcBorders>
              <w:left w:val="nil"/>
              <w:right w:val="nil"/>
            </w:tcBorders>
            <w:vAlign w:val="center"/>
          </w:tcPr>
          <w:p w14:paraId="04ED7FF2"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All</w:t>
            </w:r>
          </w:p>
        </w:tc>
      </w:tr>
      <w:tr w:rsidR="008868FF" w:rsidRPr="008868FF" w14:paraId="6B6E3F37" w14:textId="77777777" w:rsidTr="00D578BE">
        <w:trPr>
          <w:trHeight w:val="260"/>
          <w:jc w:val="center"/>
        </w:trPr>
        <w:tc>
          <w:tcPr>
            <w:tcW w:w="0" w:type="auto"/>
            <w:tcBorders>
              <w:left w:val="nil"/>
              <w:right w:val="nil"/>
            </w:tcBorders>
            <w:shd w:val="clear" w:color="auto" w:fill="auto"/>
            <w:noWrap/>
            <w:vAlign w:val="center"/>
          </w:tcPr>
          <w:p w14:paraId="377D77FC"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Nabatiye</w:t>
            </w:r>
          </w:p>
        </w:tc>
        <w:tc>
          <w:tcPr>
            <w:tcW w:w="0" w:type="auto"/>
            <w:tcBorders>
              <w:left w:val="nil"/>
              <w:right w:val="nil"/>
            </w:tcBorders>
            <w:shd w:val="clear" w:color="auto" w:fill="auto"/>
            <w:noWrap/>
            <w:vAlign w:val="center"/>
          </w:tcPr>
          <w:p w14:paraId="6370BE9C"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 Marjaayoun </w:t>
            </w:r>
          </w:p>
        </w:tc>
        <w:tc>
          <w:tcPr>
            <w:tcW w:w="6492" w:type="dxa"/>
            <w:tcBorders>
              <w:left w:val="nil"/>
              <w:right w:val="nil"/>
            </w:tcBorders>
            <w:vAlign w:val="center"/>
          </w:tcPr>
          <w:p w14:paraId="774D4C1F"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All</w:t>
            </w:r>
          </w:p>
        </w:tc>
      </w:tr>
      <w:tr w:rsidR="008868FF" w:rsidRPr="008868FF" w14:paraId="6ECAFEBE" w14:textId="77777777" w:rsidTr="00D578BE">
        <w:trPr>
          <w:trHeight w:val="260"/>
          <w:jc w:val="center"/>
        </w:trPr>
        <w:tc>
          <w:tcPr>
            <w:tcW w:w="0" w:type="auto"/>
            <w:tcBorders>
              <w:left w:val="nil"/>
              <w:bottom w:val="single" w:sz="12" w:space="0" w:color="auto"/>
              <w:right w:val="nil"/>
            </w:tcBorders>
            <w:shd w:val="clear" w:color="auto" w:fill="auto"/>
            <w:noWrap/>
            <w:vAlign w:val="center"/>
          </w:tcPr>
          <w:p w14:paraId="7F7C07DA" w14:textId="77777777" w:rsidR="008868FF" w:rsidRPr="008868FF" w:rsidRDefault="008868FF" w:rsidP="008868FF">
            <w:pPr>
              <w:jc w:val="both"/>
              <w:rPr>
                <w:rFonts w:ascii="Palatino Linotype" w:hAnsi="Palatino Linotype"/>
                <w:color w:val="000000"/>
                <w:sz w:val="18"/>
                <w:szCs w:val="18"/>
                <w:lang w:val="en-US"/>
              </w:rPr>
            </w:pPr>
          </w:p>
        </w:tc>
        <w:tc>
          <w:tcPr>
            <w:tcW w:w="0" w:type="auto"/>
            <w:tcBorders>
              <w:left w:val="nil"/>
              <w:bottom w:val="single" w:sz="12" w:space="0" w:color="auto"/>
              <w:right w:val="nil"/>
            </w:tcBorders>
            <w:shd w:val="clear" w:color="auto" w:fill="auto"/>
            <w:noWrap/>
            <w:vAlign w:val="center"/>
          </w:tcPr>
          <w:p w14:paraId="54464588" w14:textId="77777777" w:rsidR="008868FF" w:rsidRPr="008868FF" w:rsidRDefault="008868FF" w:rsidP="008868FF">
            <w:pPr>
              <w:jc w:val="both"/>
              <w:rPr>
                <w:rFonts w:ascii="Palatino Linotype" w:hAnsi="Palatino Linotype"/>
                <w:color w:val="000000"/>
                <w:sz w:val="18"/>
                <w:szCs w:val="18"/>
                <w:lang w:val="en-US"/>
              </w:rPr>
            </w:pPr>
          </w:p>
        </w:tc>
        <w:tc>
          <w:tcPr>
            <w:tcW w:w="6492" w:type="dxa"/>
            <w:tcBorders>
              <w:left w:val="nil"/>
              <w:bottom w:val="single" w:sz="12" w:space="0" w:color="auto"/>
              <w:right w:val="nil"/>
            </w:tcBorders>
            <w:vAlign w:val="center"/>
          </w:tcPr>
          <w:p w14:paraId="26E65EAE" w14:textId="77777777" w:rsidR="008868FF" w:rsidRPr="008868FF" w:rsidRDefault="008868FF" w:rsidP="008868FF">
            <w:pPr>
              <w:jc w:val="both"/>
              <w:rPr>
                <w:rFonts w:ascii="Palatino Linotype" w:hAnsi="Palatino Linotype"/>
                <w:color w:val="000000"/>
                <w:sz w:val="18"/>
                <w:szCs w:val="18"/>
                <w:lang w:val="en-US"/>
              </w:rPr>
            </w:pPr>
          </w:p>
        </w:tc>
      </w:tr>
    </w:tbl>
    <w:p w14:paraId="7C9BAE70" w14:textId="77777777" w:rsidR="008868FF" w:rsidRPr="008868FF" w:rsidRDefault="005A37D8" w:rsidP="008868FF">
      <w:pPr>
        <w:rPr>
          <w:rFonts w:ascii="Palatino Linotype" w:hAnsi="Palatino Linotype"/>
          <w:i/>
          <w:iCs/>
          <w:color w:val="000000"/>
          <w:lang w:val="en-US"/>
        </w:rPr>
      </w:pPr>
      <w:r>
        <w:rPr>
          <w:sz w:val="20"/>
          <w:szCs w:val="20"/>
        </w:rPr>
        <w:t xml:space="preserve"> </w:t>
      </w:r>
    </w:p>
    <w:p w14:paraId="7B8002C8" w14:textId="77777777" w:rsidR="008868FF" w:rsidRPr="008868FF" w:rsidRDefault="008868FF" w:rsidP="008868FF">
      <w:pPr>
        <w:rPr>
          <w:rFonts w:ascii="Palatino Linotype" w:hAnsi="Palatino Linotype"/>
          <w:i/>
          <w:iCs/>
          <w:color w:val="000000"/>
          <w:lang w:val="en-US"/>
        </w:rPr>
      </w:pPr>
    </w:p>
    <w:p w14:paraId="78F7BBD9" w14:textId="77777777" w:rsidR="008868FF" w:rsidRPr="008868FF" w:rsidRDefault="008868FF" w:rsidP="00383C5F">
      <w:pPr>
        <w:numPr>
          <w:ilvl w:val="1"/>
          <w:numId w:val="9"/>
        </w:numPr>
        <w:contextualSpacing/>
        <w:rPr>
          <w:rFonts w:ascii="Palatino Linotype" w:eastAsia="Calibri" w:hAnsi="Palatino Linotype" w:cs="Arial"/>
          <w:b/>
          <w:bCs/>
          <w:i/>
          <w:iCs/>
          <w:color w:val="000000"/>
          <w:lang w:val="en-US"/>
        </w:rPr>
      </w:pPr>
      <w:r w:rsidRPr="008868FF">
        <w:rPr>
          <w:rFonts w:ascii="Palatino Linotype" w:eastAsia="Calibri" w:hAnsi="Palatino Linotype" w:cs="Arial"/>
          <w:b/>
          <w:bCs/>
          <w:i/>
          <w:iCs/>
          <w:color w:val="000000"/>
          <w:lang w:val="en-US"/>
        </w:rPr>
        <w:t>Climatic Zone 2: Western Mid-Mountain</w:t>
      </w:r>
    </w:p>
    <w:p w14:paraId="52EE6426" w14:textId="77777777" w:rsidR="008868FF" w:rsidRPr="008868FF" w:rsidRDefault="008868FF" w:rsidP="008868FF">
      <w:pPr>
        <w:rPr>
          <w:rFonts w:ascii="Palatino Linotype" w:hAnsi="Palatino Linotype"/>
          <w:i/>
          <w:iCs/>
          <w:color w:val="000000"/>
          <w:lang w:val="en-US"/>
        </w:rPr>
      </w:pPr>
    </w:p>
    <w:tbl>
      <w:tblPr>
        <w:tblW w:w="9088" w:type="dxa"/>
        <w:jc w:val="center"/>
        <w:tblBorders>
          <w:insideH w:val="single" w:sz="4" w:space="0" w:color="auto"/>
          <w:insideV w:val="single" w:sz="4" w:space="0" w:color="auto"/>
        </w:tblBorders>
        <w:tblLook w:val="04A0" w:firstRow="1" w:lastRow="0" w:firstColumn="1" w:lastColumn="0" w:noHBand="0" w:noVBand="1"/>
      </w:tblPr>
      <w:tblGrid>
        <w:gridCol w:w="1348"/>
        <w:gridCol w:w="1260"/>
        <w:gridCol w:w="6480"/>
      </w:tblGrid>
      <w:tr w:rsidR="00430D16" w:rsidRPr="008868FF" w14:paraId="296A9F19" w14:textId="77777777" w:rsidTr="00163A41">
        <w:trPr>
          <w:trHeight w:val="300"/>
          <w:jc w:val="center"/>
        </w:trPr>
        <w:tc>
          <w:tcPr>
            <w:tcW w:w="1348" w:type="dxa"/>
            <w:tcBorders>
              <w:top w:val="single" w:sz="18" w:space="0" w:color="auto"/>
              <w:bottom w:val="single" w:sz="18" w:space="0" w:color="auto"/>
              <w:right w:val="nil"/>
            </w:tcBorders>
            <w:shd w:val="clear" w:color="auto" w:fill="auto"/>
            <w:noWrap/>
            <w:vAlign w:val="center"/>
            <w:hideMark/>
          </w:tcPr>
          <w:p w14:paraId="1E84EA70" w14:textId="77777777" w:rsidR="008868FF" w:rsidRPr="008868FF" w:rsidRDefault="008868FF" w:rsidP="008868FF">
            <w:pPr>
              <w:jc w:val="both"/>
              <w:rPr>
                <w:rFonts w:ascii="Palatino Linotype" w:hAnsi="Palatino Linotype"/>
                <w:b/>
                <w:bCs/>
                <w:color w:val="000000"/>
                <w:lang w:val="en-US"/>
              </w:rPr>
            </w:pPr>
            <w:r w:rsidRPr="008868FF">
              <w:rPr>
                <w:rFonts w:ascii="Palatino Linotype" w:hAnsi="Palatino Linotype"/>
                <w:b/>
                <w:bCs/>
                <w:color w:val="000000"/>
                <w:lang w:val="en-US"/>
              </w:rPr>
              <w:t xml:space="preserve">Mohafaza </w:t>
            </w:r>
          </w:p>
        </w:tc>
        <w:tc>
          <w:tcPr>
            <w:tcW w:w="1260" w:type="dxa"/>
            <w:tcBorders>
              <w:top w:val="single" w:sz="18" w:space="0" w:color="auto"/>
              <w:left w:val="nil"/>
              <w:bottom w:val="single" w:sz="18" w:space="0" w:color="auto"/>
              <w:right w:val="nil"/>
            </w:tcBorders>
            <w:shd w:val="clear" w:color="auto" w:fill="auto"/>
            <w:noWrap/>
            <w:vAlign w:val="center"/>
            <w:hideMark/>
          </w:tcPr>
          <w:p w14:paraId="6C227BFD" w14:textId="77777777" w:rsidR="008868FF" w:rsidRPr="008868FF" w:rsidRDefault="008868FF" w:rsidP="008868FF">
            <w:pPr>
              <w:jc w:val="both"/>
              <w:rPr>
                <w:rFonts w:ascii="Palatino Linotype" w:hAnsi="Palatino Linotype"/>
                <w:b/>
                <w:bCs/>
                <w:color w:val="000000"/>
                <w:lang w:val="en-US"/>
              </w:rPr>
            </w:pPr>
            <w:r w:rsidRPr="008868FF">
              <w:rPr>
                <w:rFonts w:ascii="Palatino Linotype" w:hAnsi="Palatino Linotype"/>
                <w:b/>
                <w:bCs/>
                <w:color w:val="000000"/>
                <w:lang w:val="en-US"/>
              </w:rPr>
              <w:t xml:space="preserve">Qadaa </w:t>
            </w:r>
          </w:p>
        </w:tc>
        <w:tc>
          <w:tcPr>
            <w:tcW w:w="6480" w:type="dxa"/>
            <w:tcBorders>
              <w:top w:val="single" w:sz="18" w:space="0" w:color="auto"/>
              <w:left w:val="nil"/>
              <w:bottom w:val="single" w:sz="18" w:space="0" w:color="auto"/>
            </w:tcBorders>
            <w:shd w:val="clear" w:color="auto" w:fill="auto"/>
            <w:noWrap/>
            <w:vAlign w:val="center"/>
            <w:hideMark/>
          </w:tcPr>
          <w:p w14:paraId="01FB86AF" w14:textId="77777777" w:rsidR="008868FF" w:rsidRPr="008868FF" w:rsidRDefault="008868FF" w:rsidP="008868FF">
            <w:pPr>
              <w:jc w:val="both"/>
              <w:rPr>
                <w:rFonts w:ascii="Palatino Linotype" w:hAnsi="Palatino Linotype"/>
                <w:b/>
                <w:bCs/>
                <w:color w:val="000000"/>
                <w:lang w:val="en-US"/>
              </w:rPr>
            </w:pPr>
            <w:r w:rsidRPr="008868FF">
              <w:rPr>
                <w:rFonts w:ascii="Palatino Linotype" w:hAnsi="Palatino Linotype"/>
                <w:b/>
                <w:bCs/>
                <w:color w:val="000000"/>
                <w:lang w:val="en-US"/>
              </w:rPr>
              <w:t xml:space="preserve">Real-estate District </w:t>
            </w:r>
          </w:p>
        </w:tc>
      </w:tr>
      <w:tr w:rsidR="00430D16" w:rsidRPr="0043761D" w14:paraId="1943496A" w14:textId="77777777" w:rsidTr="00163A41">
        <w:trPr>
          <w:trHeight w:val="300"/>
          <w:jc w:val="center"/>
        </w:trPr>
        <w:tc>
          <w:tcPr>
            <w:tcW w:w="1348" w:type="dxa"/>
            <w:tcBorders>
              <w:top w:val="single" w:sz="18" w:space="0" w:color="auto"/>
              <w:right w:val="nil"/>
            </w:tcBorders>
            <w:shd w:val="clear" w:color="auto" w:fill="auto"/>
            <w:noWrap/>
            <w:vAlign w:val="center"/>
            <w:hideMark/>
          </w:tcPr>
          <w:p w14:paraId="7A664C69"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Mount Lebanon </w:t>
            </w:r>
          </w:p>
        </w:tc>
        <w:tc>
          <w:tcPr>
            <w:tcW w:w="1260" w:type="dxa"/>
            <w:tcBorders>
              <w:top w:val="single" w:sz="18" w:space="0" w:color="auto"/>
              <w:left w:val="nil"/>
              <w:right w:val="nil"/>
            </w:tcBorders>
            <w:shd w:val="clear" w:color="auto" w:fill="auto"/>
            <w:noWrap/>
            <w:vAlign w:val="center"/>
            <w:hideMark/>
          </w:tcPr>
          <w:p w14:paraId="418E502E"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Baabda </w:t>
            </w:r>
          </w:p>
        </w:tc>
        <w:tc>
          <w:tcPr>
            <w:tcW w:w="6480" w:type="dxa"/>
            <w:tcBorders>
              <w:top w:val="single" w:sz="18" w:space="0" w:color="auto"/>
              <w:left w:val="nil"/>
            </w:tcBorders>
            <w:shd w:val="clear" w:color="auto" w:fill="auto"/>
            <w:noWrap/>
            <w:vAlign w:val="center"/>
            <w:hideMark/>
          </w:tcPr>
          <w:p w14:paraId="0BA6CE41"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Baalchmay; Aain Mouaffaq; Rouaysset El-Ballout; Mzairaa Baabda; El Halaliyeh haret hamze, kahlounieh; Qtale baabda, deir mar youhanna; Ras El-Href; Deir Khouna; El-Abadiyeh; Qrayet Baabda; Chmeisset Baabda; Ras El Matn; Qobbayaa; Qordata; El-Ksaibeh; Deir El-harf; Zandouqa; Kneisset Baabda; El-Erbaniyeh; dlaybeh; Salima Baabda; Hasbaiya El-Matn; Qalaat Baabda; chbaniyeh; Khreibet Baabda; Bmaryam; Btekhnay; Btibyat; Qornayel; Jouar El-Haouz; Bzebdine; Arsoun; Jouret Arsoun </w:t>
            </w:r>
          </w:p>
        </w:tc>
      </w:tr>
      <w:tr w:rsidR="00430D16" w:rsidRPr="0043761D" w14:paraId="35B5ADEA" w14:textId="77777777" w:rsidTr="00163A41">
        <w:trPr>
          <w:trHeight w:val="300"/>
          <w:jc w:val="center"/>
        </w:trPr>
        <w:tc>
          <w:tcPr>
            <w:tcW w:w="1348" w:type="dxa"/>
            <w:tcBorders>
              <w:right w:val="nil"/>
            </w:tcBorders>
            <w:shd w:val="clear" w:color="auto" w:fill="auto"/>
            <w:noWrap/>
            <w:vAlign w:val="center"/>
            <w:hideMark/>
          </w:tcPr>
          <w:p w14:paraId="45642B05"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Mount Lebanon </w:t>
            </w:r>
          </w:p>
        </w:tc>
        <w:tc>
          <w:tcPr>
            <w:tcW w:w="1260" w:type="dxa"/>
            <w:tcBorders>
              <w:left w:val="nil"/>
              <w:right w:val="nil"/>
            </w:tcBorders>
            <w:shd w:val="clear" w:color="auto" w:fill="auto"/>
            <w:noWrap/>
            <w:vAlign w:val="center"/>
            <w:hideMark/>
          </w:tcPr>
          <w:p w14:paraId="2ED32B8B"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El Metn </w:t>
            </w:r>
          </w:p>
        </w:tc>
        <w:tc>
          <w:tcPr>
            <w:tcW w:w="6480" w:type="dxa"/>
            <w:tcBorders>
              <w:left w:val="nil"/>
            </w:tcBorders>
            <w:shd w:val="clear" w:color="auto" w:fill="auto"/>
            <w:noWrap/>
            <w:vAlign w:val="center"/>
            <w:hideMark/>
          </w:tcPr>
          <w:p w14:paraId="763A4D55"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Bikfaya; Mhaidset Matn; Ouadi Chahine; Aain El-Qach; Mar Boutros Karm; Bhersaf; mayassa; ain el kharroubeh; Himlaya; aain Aalaq; aatchaneh; Aain Et-Teffaha; Sfeilet Bikfaya; Abou Mizane; Deir Chamra; Jouar El-Matn; Chrine; Broummana El-Matn; Masqa; Aayoun El-Matn; Mar Chaya et Mzakki; Baabdat; Dahr Es-Souane El-Matn; Qannebet; Salima; Bsifrine; aain ezzeitouneh; Khillet El-Mtain; Bnabil; Aain es-Sofsaf El-Matn; Ouata El-Mrouj; Mrouj; Marjaba; Aain Es-Sindiane; Zaraaoun; Qaaqour; Khinchara; Choueir; Bteghrine; Douar El-Matn; Chouaya El-Matn; Aayroun; Zighrine El-Matn; Aain El-Qabu; Kfar Aaqab; Mar Moussa Ed-Douar; Machraah El-Matn; Ouadi El-Karm El-Matn; Zabbougha; Kfar Tay El-Matn </w:t>
            </w:r>
          </w:p>
        </w:tc>
      </w:tr>
      <w:tr w:rsidR="00430D16" w:rsidRPr="0043761D" w14:paraId="0F2D561B" w14:textId="77777777" w:rsidTr="00163A41">
        <w:trPr>
          <w:trHeight w:val="300"/>
          <w:jc w:val="center"/>
        </w:trPr>
        <w:tc>
          <w:tcPr>
            <w:tcW w:w="1348" w:type="dxa"/>
            <w:tcBorders>
              <w:right w:val="nil"/>
            </w:tcBorders>
            <w:shd w:val="clear" w:color="auto" w:fill="auto"/>
            <w:noWrap/>
            <w:vAlign w:val="center"/>
            <w:hideMark/>
          </w:tcPr>
          <w:p w14:paraId="15DDC38D"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Mount Lebanon </w:t>
            </w:r>
          </w:p>
        </w:tc>
        <w:tc>
          <w:tcPr>
            <w:tcW w:w="1260" w:type="dxa"/>
            <w:tcBorders>
              <w:left w:val="nil"/>
              <w:right w:val="nil"/>
            </w:tcBorders>
            <w:shd w:val="clear" w:color="auto" w:fill="auto"/>
            <w:noWrap/>
            <w:vAlign w:val="center"/>
            <w:hideMark/>
          </w:tcPr>
          <w:p w14:paraId="77A3AE05"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Chouf </w:t>
            </w:r>
          </w:p>
        </w:tc>
        <w:tc>
          <w:tcPr>
            <w:tcW w:w="6480" w:type="dxa"/>
            <w:tcBorders>
              <w:left w:val="nil"/>
            </w:tcBorders>
            <w:shd w:val="clear" w:color="auto" w:fill="auto"/>
            <w:noWrap/>
            <w:vAlign w:val="center"/>
            <w:hideMark/>
          </w:tcPr>
          <w:p w14:paraId="5D57DFB0"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Daraiya Ech-Chouf; Aanout; Debbiyeh; mtallet ech chouf, bzina; Mazraat Es-Dahr; Khirbet Bisri; El-Jleiliyeh; Zaarouriyeh; Bsaba Ech-Chouf; Beit Ed-Dine; Deir El-Qamar; Kfar Hamal; El-Samkanieh; Kfar Qatra; Maasser Beit Ed-Dine; Bchtfine; Kneisset Ech-Chouf; Aammiq Ech-Chouf; deir koucheh; Mazraat Ed-Douair; Ouadi Es-Sitt; Majdel El-Meouch; Faouarat Jaafar; Biret Ech-Chouf; Chourit; Kfar hay; Kfar Niss; Brih; El-Werhaniyeh; Fraudis Ech-Chouf; Aain Zhalta; Baaqline; Aainbal; Aathrine; gharifeh Hasrout; Moukhtara; botmeh; Aain Qania; Jdeidet Ech-Chouf; Niha El-Chouf; Aain Ouzain; Baadarane; Khereibet Ech-Chouf; Aammatour; Kahlouniet Ech-Chouf; Haret Jandal; Mazraat Ech-Chouf; Kfar Nabrakh; Mristi; Batloun; Maasser Ech-Chouf; Jbaa Ech-Chouf; Bater; Barouk; Bayqoun </w:t>
            </w:r>
          </w:p>
        </w:tc>
      </w:tr>
      <w:tr w:rsidR="00430D16" w:rsidRPr="0043761D" w14:paraId="1C735909" w14:textId="77777777" w:rsidTr="00163A41">
        <w:trPr>
          <w:trHeight w:val="300"/>
          <w:jc w:val="center"/>
        </w:trPr>
        <w:tc>
          <w:tcPr>
            <w:tcW w:w="1348" w:type="dxa"/>
            <w:tcBorders>
              <w:right w:val="nil"/>
            </w:tcBorders>
            <w:shd w:val="clear" w:color="auto" w:fill="auto"/>
            <w:noWrap/>
            <w:vAlign w:val="center"/>
            <w:hideMark/>
          </w:tcPr>
          <w:p w14:paraId="594D0440"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Mount Lebanon </w:t>
            </w:r>
          </w:p>
        </w:tc>
        <w:tc>
          <w:tcPr>
            <w:tcW w:w="1260" w:type="dxa"/>
            <w:tcBorders>
              <w:left w:val="nil"/>
              <w:right w:val="nil"/>
            </w:tcBorders>
            <w:shd w:val="clear" w:color="auto" w:fill="auto"/>
            <w:noWrap/>
            <w:vAlign w:val="center"/>
            <w:hideMark/>
          </w:tcPr>
          <w:p w14:paraId="7AA8FF29"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Aley </w:t>
            </w:r>
          </w:p>
        </w:tc>
        <w:tc>
          <w:tcPr>
            <w:tcW w:w="6480" w:type="dxa"/>
            <w:tcBorders>
              <w:left w:val="nil"/>
            </w:tcBorders>
            <w:shd w:val="clear" w:color="auto" w:fill="auto"/>
            <w:noWrap/>
            <w:vAlign w:val="center"/>
            <w:hideMark/>
          </w:tcPr>
          <w:p w14:paraId="4051C806"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Aaley; El-Kamatiyeh; aain erroumaneh aaley; Bmakine; Bkhichtay; Ghaboune; aain el jdideh aaley; Behouara; Souq El-Gharb; Bteezanieh; El-Rejmeh; Keyfoun; Chimlane; Kfar Aamay; Bayssour Aaley; Douair El-Roummane; Rouayssat En-Naamane; Mejdlaiya; Aaynab; Chartoun; bou zrideh; Dfoun; Richmaiya; Aain Traz; Selfaya; Rimhala; Binnay; Aain Ksour; Jisr El Qadi; Bhamdoun El-Mhatta; Bhamdoun Ed-Dayaa; Chanay; Btalloun; Majdel Baana; Saoufar; Aain El Halazoun; Bedghan Oua Ouadi Bedg Bedghan Oua Ouadi Bedg; Homs Oua Hama; Mansouriyet Bhamdoun; Mchekhti; Charoun; Btater; Ighmid; EL-Azouniyeh; El-Mechrefeh; Habramoun; Bserrine; El-Ramliyeh; Maasrati; Mazraat En-Nahr Aaley; Mrayjat Aaley </w:t>
            </w:r>
          </w:p>
        </w:tc>
      </w:tr>
      <w:tr w:rsidR="00430D16" w:rsidRPr="0043761D" w14:paraId="16DDFBFC" w14:textId="77777777" w:rsidTr="00163A41">
        <w:trPr>
          <w:trHeight w:val="300"/>
          <w:jc w:val="center"/>
        </w:trPr>
        <w:tc>
          <w:tcPr>
            <w:tcW w:w="1348" w:type="dxa"/>
            <w:tcBorders>
              <w:right w:val="nil"/>
            </w:tcBorders>
            <w:shd w:val="clear" w:color="auto" w:fill="auto"/>
            <w:noWrap/>
            <w:vAlign w:val="center"/>
            <w:hideMark/>
          </w:tcPr>
          <w:p w14:paraId="102B735B"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Mount Lebanon </w:t>
            </w:r>
          </w:p>
        </w:tc>
        <w:tc>
          <w:tcPr>
            <w:tcW w:w="1260" w:type="dxa"/>
            <w:tcBorders>
              <w:left w:val="nil"/>
              <w:right w:val="nil"/>
            </w:tcBorders>
            <w:shd w:val="clear" w:color="auto" w:fill="auto"/>
            <w:noWrap/>
            <w:vAlign w:val="center"/>
            <w:hideMark/>
          </w:tcPr>
          <w:p w14:paraId="6DF52FAA"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Kasrouane </w:t>
            </w:r>
          </w:p>
        </w:tc>
        <w:tc>
          <w:tcPr>
            <w:tcW w:w="6480" w:type="dxa"/>
            <w:tcBorders>
              <w:left w:val="nil"/>
            </w:tcBorders>
            <w:shd w:val="clear" w:color="auto" w:fill="auto"/>
            <w:noWrap/>
            <w:vAlign w:val="center"/>
            <w:hideMark/>
          </w:tcPr>
          <w:p w14:paraId="72328324"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Litige; Aajaltoun; Daraiya Kesrouane; Jdaidet Ghazir; Ghosta; Maarab; Dlebta; Aaramoun Kesrouane; Kfour Kesrouane; Ghidras; Harharaya; Bzoummar; souhoum el ghineh, aain abeaal; Hsayn; Hayata; Chahtoul; zaaitre; Jouret E-Tourmos; Jouret Mhad; Aazra ouel Aazr; jaayel ghbaleh, mashhat; Jouret Bedrane; El-Mradiyeh; Nahr Ed-Dahab; yahchouch; Eghbeh; Rayfoun; Qleiaat Kesrouane; Mazraat Mrah El-Mir; Aachqout; Faytroun; Beqaata Aachqout; Raachine; Kfar Dibiane; Beqaata Kanaan; Kfar Tay Kesrouane; Kfar Tay Kesrouane; Bqaatouta; Ouata El-Jaouz; Mayrouba; aain el delbeh kesrwan; Mghayer; Chouane </w:t>
            </w:r>
          </w:p>
        </w:tc>
      </w:tr>
      <w:tr w:rsidR="00430D16" w:rsidRPr="0043761D" w14:paraId="71D93034" w14:textId="77777777" w:rsidTr="00163A41">
        <w:trPr>
          <w:trHeight w:val="300"/>
          <w:jc w:val="center"/>
        </w:trPr>
        <w:tc>
          <w:tcPr>
            <w:tcW w:w="1348" w:type="dxa"/>
            <w:tcBorders>
              <w:right w:val="nil"/>
            </w:tcBorders>
            <w:shd w:val="clear" w:color="auto" w:fill="auto"/>
            <w:noWrap/>
            <w:vAlign w:val="center"/>
            <w:hideMark/>
          </w:tcPr>
          <w:p w14:paraId="5D18A86B"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Mount Lebanon </w:t>
            </w:r>
          </w:p>
        </w:tc>
        <w:tc>
          <w:tcPr>
            <w:tcW w:w="1260" w:type="dxa"/>
            <w:tcBorders>
              <w:left w:val="nil"/>
              <w:right w:val="nil"/>
            </w:tcBorders>
            <w:shd w:val="clear" w:color="auto" w:fill="auto"/>
            <w:noWrap/>
            <w:vAlign w:val="center"/>
            <w:hideMark/>
          </w:tcPr>
          <w:p w14:paraId="160201B7"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Jubail </w:t>
            </w:r>
          </w:p>
        </w:tc>
        <w:tc>
          <w:tcPr>
            <w:tcW w:w="6480" w:type="dxa"/>
            <w:tcBorders>
              <w:left w:val="nil"/>
            </w:tcBorders>
            <w:shd w:val="clear" w:color="auto" w:fill="auto"/>
            <w:noWrap/>
            <w:vAlign w:val="center"/>
            <w:hideMark/>
          </w:tcPr>
          <w:p w14:paraId="66089216"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Ehmej; Almate El-Chemaliat; Mazraat El-Maaden; Almate El-Jenoubiat; Tourzaiya; Ferhet; Michmich Jbayl; Souanet Jbayl; aain el delbeh jbeil; Frat; Kfar Baal; Hjoula; Aain Jrain; Hsoun; Mechane; Lehfed; Habil; Jouret El-Qattine; Birket Hjoula; Adonis Jbayl; Ras Osta; Bichtlida; Haqel; Kharbet Jbayl; Qottara Jbayl; Sebrine; Aabaydat; Mayfouq; Bayzoun; Qartaba; janneh; Lassa; Qorqraiya; Boulhos; Qahmez; Saqi Richmaya; Jaj; Tartij </w:t>
            </w:r>
          </w:p>
        </w:tc>
      </w:tr>
      <w:tr w:rsidR="00430D16" w:rsidRPr="0043761D" w14:paraId="616DAD54" w14:textId="77777777" w:rsidTr="00163A41">
        <w:trPr>
          <w:trHeight w:val="300"/>
          <w:jc w:val="center"/>
        </w:trPr>
        <w:tc>
          <w:tcPr>
            <w:tcW w:w="1348" w:type="dxa"/>
            <w:tcBorders>
              <w:right w:val="nil"/>
            </w:tcBorders>
            <w:shd w:val="clear" w:color="auto" w:fill="auto"/>
            <w:noWrap/>
            <w:vAlign w:val="center"/>
            <w:hideMark/>
          </w:tcPr>
          <w:p w14:paraId="341B2F68"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North </w:t>
            </w:r>
          </w:p>
        </w:tc>
        <w:tc>
          <w:tcPr>
            <w:tcW w:w="1260" w:type="dxa"/>
            <w:tcBorders>
              <w:left w:val="nil"/>
              <w:right w:val="nil"/>
            </w:tcBorders>
            <w:shd w:val="clear" w:color="auto" w:fill="auto"/>
            <w:noWrap/>
            <w:vAlign w:val="center"/>
            <w:hideMark/>
          </w:tcPr>
          <w:p w14:paraId="11F66DA5"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Zgharta </w:t>
            </w:r>
          </w:p>
        </w:tc>
        <w:tc>
          <w:tcPr>
            <w:tcW w:w="6480" w:type="dxa"/>
            <w:tcBorders>
              <w:left w:val="nil"/>
            </w:tcBorders>
            <w:shd w:val="clear" w:color="auto" w:fill="auto"/>
            <w:noWrap/>
            <w:vAlign w:val="center"/>
            <w:hideMark/>
          </w:tcPr>
          <w:p w14:paraId="35D903A5"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Beslouqit; Aintourine; Aarbet Qozhaiya; Toula Zgharta ; Mazraat Et-Teffah ; Bhairet Toula; Ayto; Miziara; Seraal; Ijbaa </w:t>
            </w:r>
          </w:p>
        </w:tc>
      </w:tr>
      <w:tr w:rsidR="00430D16" w:rsidRPr="0043761D" w14:paraId="28EFCE87" w14:textId="77777777" w:rsidTr="00163A41">
        <w:trPr>
          <w:trHeight w:val="300"/>
          <w:jc w:val="center"/>
        </w:trPr>
        <w:tc>
          <w:tcPr>
            <w:tcW w:w="1348" w:type="dxa"/>
            <w:tcBorders>
              <w:right w:val="nil"/>
            </w:tcBorders>
            <w:shd w:val="clear" w:color="auto" w:fill="auto"/>
            <w:noWrap/>
            <w:vAlign w:val="center"/>
            <w:hideMark/>
          </w:tcPr>
          <w:p w14:paraId="479F47EE"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North </w:t>
            </w:r>
          </w:p>
        </w:tc>
        <w:tc>
          <w:tcPr>
            <w:tcW w:w="1260" w:type="dxa"/>
            <w:tcBorders>
              <w:left w:val="nil"/>
              <w:right w:val="nil"/>
            </w:tcBorders>
            <w:shd w:val="clear" w:color="auto" w:fill="auto"/>
            <w:noWrap/>
            <w:vAlign w:val="center"/>
            <w:hideMark/>
          </w:tcPr>
          <w:p w14:paraId="44975C30"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Batroun </w:t>
            </w:r>
          </w:p>
        </w:tc>
        <w:tc>
          <w:tcPr>
            <w:tcW w:w="6480" w:type="dxa"/>
            <w:tcBorders>
              <w:left w:val="nil"/>
            </w:tcBorders>
            <w:shd w:val="clear" w:color="auto" w:fill="auto"/>
            <w:noWrap/>
            <w:vAlign w:val="center"/>
            <w:hideMark/>
          </w:tcPr>
          <w:p w14:paraId="7DB87866"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Masrah; Douq; Mar Mama; Mehmarch; Aalali; Racha; Mrah El-Hajj; Assia; Nahla; Douma; Bcheaali; Beit Chlala; Deir Mar Youhanna; Bechtoudar; Kfar Hilda; Kfour El-Aarbi; Ram El-Batroun; Hadtoun; Tannourine Et-Tahta; Hardine; Beit Kassab; Deir Billa; Niha El-Batroun </w:t>
            </w:r>
          </w:p>
        </w:tc>
      </w:tr>
      <w:tr w:rsidR="00430D16" w:rsidRPr="0043761D" w14:paraId="1346C18A" w14:textId="77777777" w:rsidTr="00163A41">
        <w:trPr>
          <w:trHeight w:val="300"/>
          <w:jc w:val="center"/>
        </w:trPr>
        <w:tc>
          <w:tcPr>
            <w:tcW w:w="1348" w:type="dxa"/>
            <w:tcBorders>
              <w:right w:val="nil"/>
            </w:tcBorders>
            <w:shd w:val="clear" w:color="auto" w:fill="auto"/>
            <w:noWrap/>
            <w:vAlign w:val="center"/>
            <w:hideMark/>
          </w:tcPr>
          <w:p w14:paraId="12D2D30F"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North </w:t>
            </w:r>
          </w:p>
        </w:tc>
        <w:tc>
          <w:tcPr>
            <w:tcW w:w="1260" w:type="dxa"/>
            <w:tcBorders>
              <w:left w:val="nil"/>
              <w:right w:val="nil"/>
            </w:tcBorders>
            <w:shd w:val="clear" w:color="auto" w:fill="auto"/>
            <w:noWrap/>
            <w:vAlign w:val="center"/>
            <w:hideMark/>
          </w:tcPr>
          <w:p w14:paraId="3CF79AE6"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Akkar </w:t>
            </w:r>
          </w:p>
        </w:tc>
        <w:tc>
          <w:tcPr>
            <w:tcW w:w="6480" w:type="dxa"/>
            <w:tcBorders>
              <w:left w:val="nil"/>
            </w:tcBorders>
            <w:shd w:val="clear" w:color="auto" w:fill="auto"/>
            <w:noWrap/>
            <w:vAlign w:val="center"/>
            <w:hideMark/>
          </w:tcPr>
          <w:p w14:paraId="01FE4918"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Daouret Aakkar; Aaiyat; Aain Yaaqoub; Bezbina; Aakkar El-Aatiqa; Beit Younes; Sadaqa Hrar; Khreibet Aakkar; Qraiyat; Beit Ayoub; Michmich Aakkar; Qornet Aakkar; Fnaydeq; Tshea; Menneaa; Cheikhlar; Rmah; Kfar Noun; bardeh, beit jaalouk; Khirbet Er Remmane; Sindianet Zeidane; Mounjez; Qsair Aakkar; Biret Aakkar; Aaouaainat Aakkar; Khalsa; Machta Hammoud; Mazraet-El-Nahrieh; Qbaiyat Aakkar; Aandqet; Dayret Nahr El-Kabir; Aamayer; Hnaider; Kneisset Hnaider; Mazareaa Jabal Akroum; Qarha Aakkar </w:t>
            </w:r>
          </w:p>
        </w:tc>
      </w:tr>
      <w:tr w:rsidR="00430D16" w:rsidRPr="0043761D" w14:paraId="1FB15ED5" w14:textId="77777777" w:rsidTr="00163A41">
        <w:trPr>
          <w:trHeight w:val="300"/>
          <w:jc w:val="center"/>
        </w:trPr>
        <w:tc>
          <w:tcPr>
            <w:tcW w:w="1348" w:type="dxa"/>
            <w:tcBorders>
              <w:right w:val="nil"/>
            </w:tcBorders>
            <w:shd w:val="clear" w:color="auto" w:fill="auto"/>
            <w:noWrap/>
            <w:vAlign w:val="center"/>
            <w:hideMark/>
          </w:tcPr>
          <w:p w14:paraId="1C7B77DF"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North </w:t>
            </w:r>
          </w:p>
        </w:tc>
        <w:tc>
          <w:tcPr>
            <w:tcW w:w="1260" w:type="dxa"/>
            <w:tcBorders>
              <w:left w:val="nil"/>
              <w:right w:val="nil"/>
            </w:tcBorders>
            <w:shd w:val="clear" w:color="auto" w:fill="auto"/>
            <w:noWrap/>
            <w:vAlign w:val="center"/>
            <w:hideMark/>
          </w:tcPr>
          <w:p w14:paraId="47B25AFC"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Bcharre </w:t>
            </w:r>
          </w:p>
        </w:tc>
        <w:tc>
          <w:tcPr>
            <w:tcW w:w="6480" w:type="dxa"/>
            <w:tcBorders>
              <w:left w:val="nil"/>
            </w:tcBorders>
            <w:shd w:val="clear" w:color="auto" w:fill="auto"/>
            <w:noWrap/>
            <w:vAlign w:val="center"/>
            <w:hideMark/>
          </w:tcPr>
          <w:p w14:paraId="20595F7F"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Qnayouer; Billa; Aabdine; Tourza; Qnat; Mazraat Bani Saab; Berhalioun; Ouadi Qannoubine; Mazraat Aassaf; Blaouza; Moghr El-Ahoual; Metrit; Beit Menzer </w:t>
            </w:r>
          </w:p>
        </w:tc>
      </w:tr>
      <w:tr w:rsidR="00430D16" w:rsidRPr="0043761D" w14:paraId="4C863869" w14:textId="77777777" w:rsidTr="00163A41">
        <w:trPr>
          <w:trHeight w:val="300"/>
          <w:jc w:val="center"/>
        </w:trPr>
        <w:tc>
          <w:tcPr>
            <w:tcW w:w="1348" w:type="dxa"/>
            <w:tcBorders>
              <w:right w:val="nil"/>
            </w:tcBorders>
            <w:shd w:val="clear" w:color="auto" w:fill="auto"/>
            <w:noWrap/>
            <w:vAlign w:val="center"/>
            <w:hideMark/>
          </w:tcPr>
          <w:p w14:paraId="728FE718"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North </w:t>
            </w:r>
          </w:p>
        </w:tc>
        <w:tc>
          <w:tcPr>
            <w:tcW w:w="1260" w:type="dxa"/>
            <w:tcBorders>
              <w:left w:val="nil"/>
              <w:right w:val="nil"/>
            </w:tcBorders>
            <w:shd w:val="clear" w:color="auto" w:fill="auto"/>
            <w:noWrap/>
            <w:vAlign w:val="center"/>
            <w:hideMark/>
          </w:tcPr>
          <w:p w14:paraId="15A17C22"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Minieh-Danieh </w:t>
            </w:r>
          </w:p>
        </w:tc>
        <w:tc>
          <w:tcPr>
            <w:tcW w:w="6480" w:type="dxa"/>
            <w:tcBorders>
              <w:left w:val="nil"/>
            </w:tcBorders>
            <w:shd w:val="clear" w:color="auto" w:fill="auto"/>
            <w:noWrap/>
            <w:vAlign w:val="center"/>
            <w:hideMark/>
          </w:tcPr>
          <w:p w14:paraId="6F23D3EE"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Sir; Aassoun; Mazraat Ketrane; qattine-md; Bqarsouna; El-Hazmieh; tarane; Mimrine; haql el aazimeh; Beit El-Faqs; Mrah Es-Sfire; aain ettineh-md; Kharnoub; sfireh; Qarsaita; Izal; Qemmamine; Karm El-Mohr; Qraine; Hawara; Beit Haouik; Jayroun; Aaymar; Zaghartaghrine; Behouaita; Kahf El-Malloul; Jarjour; Bechehhara; Qarne; Mazraat El-Kreme; Kfar Bibnine </w:t>
            </w:r>
          </w:p>
        </w:tc>
      </w:tr>
      <w:tr w:rsidR="00430D16" w:rsidRPr="0043761D" w14:paraId="6BF57D8A" w14:textId="77777777" w:rsidTr="00163A41">
        <w:trPr>
          <w:trHeight w:val="300"/>
          <w:jc w:val="center"/>
        </w:trPr>
        <w:tc>
          <w:tcPr>
            <w:tcW w:w="1348" w:type="dxa"/>
            <w:tcBorders>
              <w:right w:val="nil"/>
            </w:tcBorders>
            <w:shd w:val="clear" w:color="auto" w:fill="auto"/>
            <w:noWrap/>
            <w:vAlign w:val="center"/>
            <w:hideMark/>
          </w:tcPr>
          <w:p w14:paraId="542F0429"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South </w:t>
            </w:r>
          </w:p>
        </w:tc>
        <w:tc>
          <w:tcPr>
            <w:tcW w:w="1260" w:type="dxa"/>
            <w:tcBorders>
              <w:left w:val="nil"/>
              <w:right w:val="nil"/>
            </w:tcBorders>
            <w:shd w:val="clear" w:color="auto" w:fill="auto"/>
            <w:noWrap/>
            <w:vAlign w:val="center"/>
            <w:hideMark/>
          </w:tcPr>
          <w:p w14:paraId="2ABF87F1"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Jezzine </w:t>
            </w:r>
          </w:p>
        </w:tc>
        <w:tc>
          <w:tcPr>
            <w:tcW w:w="6480" w:type="dxa"/>
            <w:tcBorders>
              <w:left w:val="nil"/>
            </w:tcBorders>
            <w:shd w:val="clear" w:color="auto" w:fill="auto"/>
            <w:noWrap/>
            <w:vAlign w:val="center"/>
            <w:hideMark/>
          </w:tcPr>
          <w:p w14:paraId="10CEE35F"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Jezzine; Wadi Jezzine; Qabaa Jezzine; qaytouleh, mrah bou chdid, tayoun; Bkassine; homsiyeh; Aaray; Sabbah; Haytoura; El-Ghabbatieh; Benouati Jezzine; Maknounet Jezzine; Btedine El-Leqch; Roummanet; machmoucheh; Midane Jezzine; Jabal Toura; kfar houne, mazrat btediniye, mza; Harf Jezzine; Baba; Zhilta; Bhannine; Aazour; Taaid; Bisri; Mazraat Er-Rouhbane; Saydoun; Roum; Hidab; Deir El Qattine; Sanaya; Mazraat El-Mathane; Srayri; Aaramta; Mlikh; Rihane Jezzine; Mazraat; Qatrani; Louayzet Jezzine; Mazraat Khallet Khazen; Mazraat Qrouh; Mazraat Zighrine Jezzi; Chbail; mazrat louzid (awzieh); Soujoud; aaychiyeh, mazrat souwairi; mazrat wazaiyyeh; wardiyeh; Mazraat El-Aarqoub; El-Mahmoudiyeh; Jarmaq; Mazraat Daraya; El-Demachkiyeh; Mazraat Tamra; Bouslaya </w:t>
            </w:r>
          </w:p>
        </w:tc>
      </w:tr>
      <w:tr w:rsidR="00430D16" w:rsidRPr="0043761D" w14:paraId="4FA0D235" w14:textId="77777777" w:rsidTr="00163A41">
        <w:trPr>
          <w:trHeight w:val="300"/>
          <w:jc w:val="center"/>
        </w:trPr>
        <w:tc>
          <w:tcPr>
            <w:tcW w:w="1348" w:type="dxa"/>
            <w:tcBorders>
              <w:bottom w:val="single" w:sz="12" w:space="0" w:color="auto"/>
              <w:right w:val="nil"/>
            </w:tcBorders>
            <w:shd w:val="clear" w:color="auto" w:fill="auto"/>
            <w:noWrap/>
            <w:vAlign w:val="center"/>
            <w:hideMark/>
          </w:tcPr>
          <w:p w14:paraId="43DE02A8"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Nabatiye </w:t>
            </w:r>
          </w:p>
        </w:tc>
        <w:tc>
          <w:tcPr>
            <w:tcW w:w="1260" w:type="dxa"/>
            <w:tcBorders>
              <w:left w:val="nil"/>
              <w:bottom w:val="single" w:sz="12" w:space="0" w:color="auto"/>
              <w:right w:val="nil"/>
            </w:tcBorders>
            <w:shd w:val="clear" w:color="auto" w:fill="auto"/>
            <w:noWrap/>
            <w:vAlign w:val="center"/>
            <w:hideMark/>
          </w:tcPr>
          <w:p w14:paraId="3718B3AF"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Hasbaiya </w:t>
            </w:r>
          </w:p>
        </w:tc>
        <w:tc>
          <w:tcPr>
            <w:tcW w:w="6480" w:type="dxa"/>
            <w:tcBorders>
              <w:left w:val="nil"/>
              <w:bottom w:val="single" w:sz="12" w:space="0" w:color="auto"/>
            </w:tcBorders>
            <w:shd w:val="clear" w:color="auto" w:fill="auto"/>
            <w:noWrap/>
            <w:vAlign w:val="center"/>
            <w:hideMark/>
          </w:tcPr>
          <w:p w14:paraId="49B21372"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Hasbaiya; Abou Qamha; Aain Jarfa; Fardis Hasbaiya; Rachaiya El-Foukhar; Kfar Hamam; hebbarieh; Chouaya Hasbaiya; Aain Qinia; Meimes; Chebaa; marj ezzouhour (hawsh qinnabe); Kaoukaba Hasbaiya; Salaiyeb; Bourghos; Meri; Kfar Chouba; Khalouet Hasbaiya; Kfayr Ez-Zait; majidieh, khirbet doueir hasbayya; dellafeh; Khreibet Hasbaiya </w:t>
            </w:r>
          </w:p>
        </w:tc>
      </w:tr>
    </w:tbl>
    <w:p w14:paraId="67AD1444" w14:textId="77777777" w:rsidR="008868FF" w:rsidRPr="008868FF" w:rsidRDefault="008868FF" w:rsidP="008868FF">
      <w:pPr>
        <w:rPr>
          <w:rFonts w:ascii="Palatino Linotype" w:hAnsi="Palatino Linotype"/>
          <w:i/>
          <w:iCs/>
          <w:color w:val="000000"/>
          <w:lang w:val="en-US"/>
        </w:rPr>
      </w:pPr>
    </w:p>
    <w:p w14:paraId="75EF6CCF" w14:textId="77777777" w:rsidR="008868FF" w:rsidRPr="008868FF" w:rsidRDefault="008868FF" w:rsidP="008868FF">
      <w:pPr>
        <w:rPr>
          <w:rFonts w:ascii="Palatino Linotype" w:hAnsi="Palatino Linotype"/>
          <w:i/>
          <w:iCs/>
          <w:color w:val="000000"/>
          <w:lang w:val="en-US"/>
        </w:rPr>
      </w:pPr>
    </w:p>
    <w:p w14:paraId="7D2E47EB" w14:textId="77777777" w:rsidR="008868FF" w:rsidRPr="008868FF" w:rsidRDefault="008868FF" w:rsidP="00383C5F">
      <w:pPr>
        <w:numPr>
          <w:ilvl w:val="1"/>
          <w:numId w:val="9"/>
        </w:numPr>
        <w:contextualSpacing/>
        <w:rPr>
          <w:rFonts w:ascii="Palatino Linotype" w:eastAsia="Calibri" w:hAnsi="Palatino Linotype" w:cs="Arial"/>
          <w:b/>
          <w:bCs/>
          <w:i/>
          <w:iCs/>
          <w:color w:val="000000"/>
          <w:lang w:val="en-US"/>
        </w:rPr>
      </w:pPr>
      <w:r w:rsidRPr="008868FF">
        <w:rPr>
          <w:rFonts w:ascii="Palatino Linotype" w:eastAsia="Calibri" w:hAnsi="Palatino Linotype" w:cs="Arial"/>
          <w:b/>
          <w:bCs/>
          <w:i/>
          <w:iCs/>
          <w:color w:val="000000"/>
          <w:lang w:val="en-US"/>
        </w:rPr>
        <w:t>Climatic Zone 3: Inland</w:t>
      </w:r>
    </w:p>
    <w:p w14:paraId="7389F2FC" w14:textId="77777777" w:rsidR="008868FF" w:rsidRPr="008868FF" w:rsidRDefault="008868FF" w:rsidP="008868FF">
      <w:pPr>
        <w:rPr>
          <w:rFonts w:ascii="Palatino Linotype" w:hAnsi="Palatino Linotype"/>
          <w:i/>
          <w:iCs/>
          <w:color w:val="000000"/>
          <w:lang w:val="en-US"/>
        </w:rPr>
      </w:pPr>
    </w:p>
    <w:tbl>
      <w:tblPr>
        <w:tblW w:w="9018" w:type="dxa"/>
        <w:jc w:val="center"/>
        <w:tblBorders>
          <w:insideH w:val="single" w:sz="2" w:space="0" w:color="auto"/>
          <w:insideV w:val="single" w:sz="2" w:space="0" w:color="auto"/>
        </w:tblBorders>
        <w:tblLook w:val="04A0" w:firstRow="1" w:lastRow="0" w:firstColumn="1" w:lastColumn="0" w:noHBand="0" w:noVBand="1"/>
      </w:tblPr>
      <w:tblGrid>
        <w:gridCol w:w="1310"/>
        <w:gridCol w:w="1243"/>
        <w:gridCol w:w="6465"/>
      </w:tblGrid>
      <w:tr w:rsidR="00430D16" w:rsidRPr="008868FF" w14:paraId="6DCD4B0D" w14:textId="77777777" w:rsidTr="00163A41">
        <w:trPr>
          <w:trHeight w:val="300"/>
          <w:jc w:val="center"/>
        </w:trPr>
        <w:tc>
          <w:tcPr>
            <w:tcW w:w="1310" w:type="dxa"/>
            <w:tcBorders>
              <w:top w:val="single" w:sz="18" w:space="0" w:color="auto"/>
              <w:bottom w:val="single" w:sz="18" w:space="0" w:color="auto"/>
              <w:right w:val="nil"/>
            </w:tcBorders>
            <w:shd w:val="clear" w:color="auto" w:fill="auto"/>
            <w:noWrap/>
            <w:vAlign w:val="center"/>
            <w:hideMark/>
          </w:tcPr>
          <w:p w14:paraId="0E3BAE0D" w14:textId="77777777" w:rsidR="008868FF" w:rsidRPr="008868FF" w:rsidRDefault="008868FF" w:rsidP="008868FF">
            <w:pPr>
              <w:jc w:val="both"/>
              <w:rPr>
                <w:rFonts w:ascii="Palatino Linotype" w:hAnsi="Palatino Linotype"/>
                <w:b/>
                <w:bCs/>
                <w:color w:val="000000"/>
                <w:lang w:val="en-US"/>
              </w:rPr>
            </w:pPr>
            <w:r w:rsidRPr="008868FF">
              <w:rPr>
                <w:rFonts w:ascii="Palatino Linotype" w:hAnsi="Palatino Linotype"/>
                <w:b/>
                <w:bCs/>
                <w:color w:val="000000"/>
                <w:lang w:val="en-US"/>
              </w:rPr>
              <w:t xml:space="preserve">Mohafaza </w:t>
            </w:r>
          </w:p>
        </w:tc>
        <w:tc>
          <w:tcPr>
            <w:tcW w:w="1243" w:type="dxa"/>
            <w:tcBorders>
              <w:top w:val="single" w:sz="18" w:space="0" w:color="auto"/>
              <w:left w:val="nil"/>
              <w:bottom w:val="single" w:sz="18" w:space="0" w:color="auto"/>
              <w:right w:val="nil"/>
            </w:tcBorders>
            <w:shd w:val="clear" w:color="auto" w:fill="auto"/>
            <w:noWrap/>
            <w:vAlign w:val="center"/>
            <w:hideMark/>
          </w:tcPr>
          <w:p w14:paraId="2290EFFB" w14:textId="77777777" w:rsidR="008868FF" w:rsidRPr="008868FF" w:rsidRDefault="008868FF" w:rsidP="008868FF">
            <w:pPr>
              <w:jc w:val="both"/>
              <w:rPr>
                <w:rFonts w:ascii="Palatino Linotype" w:hAnsi="Palatino Linotype"/>
                <w:b/>
                <w:bCs/>
                <w:color w:val="000000"/>
                <w:lang w:val="en-US"/>
              </w:rPr>
            </w:pPr>
            <w:r w:rsidRPr="008868FF">
              <w:rPr>
                <w:rFonts w:ascii="Palatino Linotype" w:hAnsi="Palatino Linotype"/>
                <w:b/>
                <w:bCs/>
                <w:color w:val="000000"/>
                <w:lang w:val="en-US"/>
              </w:rPr>
              <w:t xml:space="preserve">Qadaa </w:t>
            </w:r>
          </w:p>
        </w:tc>
        <w:tc>
          <w:tcPr>
            <w:tcW w:w="6465" w:type="dxa"/>
            <w:tcBorders>
              <w:top w:val="single" w:sz="18" w:space="0" w:color="auto"/>
              <w:left w:val="nil"/>
              <w:bottom w:val="single" w:sz="18" w:space="0" w:color="auto"/>
            </w:tcBorders>
            <w:shd w:val="clear" w:color="auto" w:fill="auto"/>
            <w:noWrap/>
            <w:vAlign w:val="center"/>
            <w:hideMark/>
          </w:tcPr>
          <w:p w14:paraId="2D53400F" w14:textId="77777777" w:rsidR="008868FF" w:rsidRPr="008868FF" w:rsidRDefault="008868FF" w:rsidP="008868FF">
            <w:pPr>
              <w:jc w:val="both"/>
              <w:rPr>
                <w:rFonts w:ascii="Palatino Linotype" w:hAnsi="Palatino Linotype"/>
                <w:b/>
                <w:bCs/>
                <w:color w:val="000000"/>
                <w:lang w:val="en-US"/>
              </w:rPr>
            </w:pPr>
            <w:r w:rsidRPr="008868FF">
              <w:rPr>
                <w:rFonts w:ascii="Palatino Linotype" w:hAnsi="Palatino Linotype"/>
                <w:b/>
                <w:bCs/>
                <w:color w:val="000000"/>
                <w:lang w:val="en-US"/>
              </w:rPr>
              <w:t xml:space="preserve">Real-estate District </w:t>
            </w:r>
          </w:p>
        </w:tc>
      </w:tr>
      <w:tr w:rsidR="00430D16" w:rsidRPr="008868FF" w14:paraId="36CA01E0" w14:textId="77777777" w:rsidTr="00163A41">
        <w:trPr>
          <w:trHeight w:val="300"/>
          <w:jc w:val="center"/>
        </w:trPr>
        <w:tc>
          <w:tcPr>
            <w:tcW w:w="1310" w:type="dxa"/>
            <w:tcBorders>
              <w:top w:val="single" w:sz="18" w:space="0" w:color="auto"/>
              <w:right w:val="nil"/>
            </w:tcBorders>
            <w:shd w:val="clear" w:color="auto" w:fill="auto"/>
            <w:noWrap/>
            <w:vAlign w:val="center"/>
            <w:hideMark/>
          </w:tcPr>
          <w:p w14:paraId="77C51620" w14:textId="77777777" w:rsidR="008868FF" w:rsidRPr="008868FF" w:rsidRDefault="008868FF" w:rsidP="008868FF">
            <w:pPr>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Bekaa </w:t>
            </w:r>
          </w:p>
        </w:tc>
        <w:tc>
          <w:tcPr>
            <w:tcW w:w="1243" w:type="dxa"/>
            <w:tcBorders>
              <w:top w:val="single" w:sz="18" w:space="0" w:color="auto"/>
              <w:left w:val="nil"/>
              <w:right w:val="nil"/>
            </w:tcBorders>
            <w:shd w:val="clear" w:color="auto" w:fill="auto"/>
            <w:noWrap/>
            <w:vAlign w:val="center"/>
            <w:hideMark/>
          </w:tcPr>
          <w:p w14:paraId="5EEEB2BF" w14:textId="77777777" w:rsidR="008868FF" w:rsidRPr="008868FF" w:rsidRDefault="008868FF" w:rsidP="008868FF">
            <w:pPr>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Zahle </w:t>
            </w:r>
          </w:p>
        </w:tc>
        <w:tc>
          <w:tcPr>
            <w:tcW w:w="6465" w:type="dxa"/>
            <w:tcBorders>
              <w:top w:val="single" w:sz="18" w:space="0" w:color="auto"/>
              <w:left w:val="nil"/>
            </w:tcBorders>
            <w:shd w:val="clear" w:color="auto" w:fill="auto"/>
            <w:noWrap/>
            <w:vAlign w:val="center"/>
            <w:hideMark/>
          </w:tcPr>
          <w:p w14:paraId="064C4399" w14:textId="77777777" w:rsidR="008868FF" w:rsidRPr="008868FF" w:rsidRDefault="008868FF" w:rsidP="008868FF">
            <w:pPr>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All </w:t>
            </w:r>
          </w:p>
        </w:tc>
      </w:tr>
      <w:tr w:rsidR="00430D16" w:rsidRPr="008868FF" w14:paraId="73B41148" w14:textId="77777777" w:rsidTr="00163A41">
        <w:trPr>
          <w:trHeight w:val="300"/>
          <w:jc w:val="center"/>
        </w:trPr>
        <w:tc>
          <w:tcPr>
            <w:tcW w:w="1310" w:type="dxa"/>
            <w:tcBorders>
              <w:right w:val="nil"/>
            </w:tcBorders>
            <w:shd w:val="clear" w:color="auto" w:fill="auto"/>
            <w:noWrap/>
            <w:vAlign w:val="center"/>
            <w:hideMark/>
          </w:tcPr>
          <w:p w14:paraId="7EB6B82D" w14:textId="77777777" w:rsidR="008868FF" w:rsidRPr="008868FF" w:rsidRDefault="008868FF" w:rsidP="008868FF">
            <w:pPr>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Bekaa </w:t>
            </w:r>
          </w:p>
        </w:tc>
        <w:tc>
          <w:tcPr>
            <w:tcW w:w="1243" w:type="dxa"/>
            <w:tcBorders>
              <w:left w:val="nil"/>
              <w:right w:val="nil"/>
            </w:tcBorders>
            <w:shd w:val="clear" w:color="auto" w:fill="auto"/>
            <w:noWrap/>
            <w:vAlign w:val="center"/>
            <w:hideMark/>
          </w:tcPr>
          <w:p w14:paraId="42C49354" w14:textId="77777777" w:rsidR="008868FF" w:rsidRPr="008868FF" w:rsidRDefault="008868FF" w:rsidP="008868FF">
            <w:pPr>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West Bekaa </w:t>
            </w:r>
          </w:p>
        </w:tc>
        <w:tc>
          <w:tcPr>
            <w:tcW w:w="6465" w:type="dxa"/>
            <w:tcBorders>
              <w:left w:val="nil"/>
            </w:tcBorders>
            <w:shd w:val="clear" w:color="auto" w:fill="auto"/>
            <w:noWrap/>
            <w:vAlign w:val="center"/>
            <w:hideMark/>
          </w:tcPr>
          <w:p w14:paraId="0A54D676" w14:textId="77777777" w:rsidR="008868FF" w:rsidRPr="008868FF" w:rsidRDefault="008868FF" w:rsidP="008868FF">
            <w:pPr>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All </w:t>
            </w:r>
          </w:p>
        </w:tc>
      </w:tr>
      <w:tr w:rsidR="00430D16" w:rsidRPr="0043761D" w14:paraId="40636F44" w14:textId="77777777" w:rsidTr="00163A41">
        <w:trPr>
          <w:trHeight w:val="300"/>
          <w:jc w:val="center"/>
        </w:trPr>
        <w:tc>
          <w:tcPr>
            <w:tcW w:w="1310" w:type="dxa"/>
            <w:tcBorders>
              <w:right w:val="nil"/>
            </w:tcBorders>
            <w:shd w:val="clear" w:color="auto" w:fill="auto"/>
            <w:noWrap/>
            <w:vAlign w:val="center"/>
            <w:hideMark/>
          </w:tcPr>
          <w:p w14:paraId="5E07DBA2" w14:textId="77777777" w:rsidR="008868FF" w:rsidRPr="008868FF" w:rsidRDefault="008868FF" w:rsidP="008868FF">
            <w:pPr>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Bekaa </w:t>
            </w:r>
          </w:p>
        </w:tc>
        <w:tc>
          <w:tcPr>
            <w:tcW w:w="1243" w:type="dxa"/>
            <w:tcBorders>
              <w:left w:val="nil"/>
              <w:right w:val="nil"/>
            </w:tcBorders>
            <w:shd w:val="clear" w:color="auto" w:fill="auto"/>
            <w:noWrap/>
            <w:vAlign w:val="center"/>
            <w:hideMark/>
          </w:tcPr>
          <w:p w14:paraId="6E81C604" w14:textId="77777777" w:rsidR="008868FF" w:rsidRPr="008868FF" w:rsidRDefault="008868FF" w:rsidP="008868FF">
            <w:pPr>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Baalbek </w:t>
            </w:r>
          </w:p>
        </w:tc>
        <w:tc>
          <w:tcPr>
            <w:tcW w:w="6465" w:type="dxa"/>
            <w:tcBorders>
              <w:left w:val="nil"/>
            </w:tcBorders>
            <w:shd w:val="clear" w:color="auto" w:fill="auto"/>
            <w:noWrap/>
            <w:vAlign w:val="center"/>
            <w:hideMark/>
          </w:tcPr>
          <w:p w14:paraId="03968470"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Baalbek; Aain Bourday; Douris; Iaat; Aadous; Haouche El-Tal Safyat; Taibet Baalbek; Majdaloun; Haouche Barada; maqneh; haouch El-Dehab; saaideh; Jebaa; Kfar Dane; Hadath Baalbek; Ras Baalbek Es-Sahel; Fekehe; Aain Baalbek; Bajjaje; Nabi Osmane; Ras Baalbek Ech-Charqi; Al-Labouat; Zabboud; Qaa Baalbek; Deir Mar Maroun Baalbek; Moqraq; Qaa Wadi El-Khanzir; Qaa Baayoun; Sbouba; Al-Qa Jouar Mekie; Chaat; Qarha Baalbek; Ram Baalbek; Youmine; Deir El-Ahmar; Kneisset Baalbek; Bechouat; Riha; Dar El-Ouassaa; Btedaai; Bednayel Baalbak; Qsarnaba; Temnine El-Faouqa; Beit Chama; Haouch Er-Rafqa; Misraya; Slouqi; Temnine Et-Tahta; Kfar Dabach; Chmistar; Haouch En-Nabi Chite; Haouch Snaid; Taraiya; Serraaine Et-Tahta; Talia; Hizzine; Khodr Baalbek; Nabi Chit; Jenta; Kharayeb El-Hermel; Yahfoufa; Haour Taala; Brital; Khreibet Baalbek; Bouday; Chlifa </w:t>
            </w:r>
          </w:p>
        </w:tc>
      </w:tr>
      <w:tr w:rsidR="00430D16" w:rsidRPr="00942EC1" w14:paraId="6E59AE8E" w14:textId="77777777" w:rsidTr="00163A41">
        <w:trPr>
          <w:trHeight w:val="300"/>
          <w:jc w:val="center"/>
        </w:trPr>
        <w:tc>
          <w:tcPr>
            <w:tcW w:w="1310" w:type="dxa"/>
            <w:tcBorders>
              <w:right w:val="nil"/>
            </w:tcBorders>
            <w:shd w:val="clear" w:color="auto" w:fill="auto"/>
            <w:noWrap/>
            <w:vAlign w:val="center"/>
            <w:hideMark/>
          </w:tcPr>
          <w:p w14:paraId="41B04E7B" w14:textId="77777777" w:rsidR="008868FF" w:rsidRPr="008868FF" w:rsidRDefault="008868FF" w:rsidP="008868FF">
            <w:pPr>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Bekaa </w:t>
            </w:r>
          </w:p>
        </w:tc>
        <w:tc>
          <w:tcPr>
            <w:tcW w:w="1243" w:type="dxa"/>
            <w:tcBorders>
              <w:left w:val="nil"/>
              <w:right w:val="nil"/>
            </w:tcBorders>
            <w:shd w:val="clear" w:color="auto" w:fill="auto"/>
            <w:noWrap/>
            <w:vAlign w:val="center"/>
            <w:hideMark/>
          </w:tcPr>
          <w:p w14:paraId="23BFA92A" w14:textId="77777777" w:rsidR="008868FF" w:rsidRPr="008868FF" w:rsidRDefault="008868FF" w:rsidP="008868FF">
            <w:pPr>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Hermel </w:t>
            </w:r>
          </w:p>
        </w:tc>
        <w:tc>
          <w:tcPr>
            <w:tcW w:w="6465" w:type="dxa"/>
            <w:tcBorders>
              <w:left w:val="nil"/>
            </w:tcBorders>
            <w:shd w:val="clear" w:color="auto" w:fill="auto"/>
            <w:noWrap/>
            <w:vAlign w:val="center"/>
            <w:hideMark/>
          </w:tcPr>
          <w:p w14:paraId="0AC979FE" w14:textId="77777777" w:rsidR="008868FF" w:rsidRPr="007A5478" w:rsidRDefault="008868FF" w:rsidP="008868FF">
            <w:pPr>
              <w:jc w:val="both"/>
              <w:rPr>
                <w:rFonts w:ascii="Palatino Linotype" w:hAnsi="Palatino Linotype"/>
                <w:color w:val="000000"/>
                <w:sz w:val="18"/>
                <w:szCs w:val="18"/>
                <w:lang w:val="fr-FR"/>
              </w:rPr>
            </w:pPr>
            <w:r w:rsidRPr="007A5478">
              <w:rPr>
                <w:rFonts w:ascii="Palatino Linotype" w:hAnsi="Palatino Linotype"/>
                <w:color w:val="000000"/>
                <w:sz w:val="18"/>
                <w:szCs w:val="18"/>
                <w:lang w:val="fr-FR"/>
              </w:rPr>
              <w:t xml:space="preserve">Hermel; Ras Baalbek Wadi Faara </w:t>
            </w:r>
          </w:p>
        </w:tc>
      </w:tr>
      <w:tr w:rsidR="00430D16" w:rsidRPr="0043761D" w14:paraId="2003D883" w14:textId="77777777" w:rsidTr="00163A41">
        <w:trPr>
          <w:trHeight w:val="300"/>
          <w:jc w:val="center"/>
        </w:trPr>
        <w:tc>
          <w:tcPr>
            <w:tcW w:w="1310" w:type="dxa"/>
            <w:tcBorders>
              <w:bottom w:val="single" w:sz="12" w:space="0" w:color="auto"/>
              <w:right w:val="nil"/>
            </w:tcBorders>
            <w:shd w:val="clear" w:color="auto" w:fill="auto"/>
            <w:noWrap/>
            <w:vAlign w:val="center"/>
            <w:hideMark/>
          </w:tcPr>
          <w:p w14:paraId="018A8104" w14:textId="77777777" w:rsidR="008868FF" w:rsidRPr="008868FF" w:rsidRDefault="008868FF" w:rsidP="008868FF">
            <w:pPr>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Bekaa </w:t>
            </w:r>
          </w:p>
        </w:tc>
        <w:tc>
          <w:tcPr>
            <w:tcW w:w="1243" w:type="dxa"/>
            <w:tcBorders>
              <w:left w:val="nil"/>
              <w:bottom w:val="single" w:sz="12" w:space="0" w:color="auto"/>
              <w:right w:val="nil"/>
            </w:tcBorders>
            <w:shd w:val="clear" w:color="auto" w:fill="auto"/>
            <w:noWrap/>
            <w:vAlign w:val="center"/>
            <w:hideMark/>
          </w:tcPr>
          <w:p w14:paraId="39841AA5" w14:textId="77777777" w:rsidR="008868FF" w:rsidRPr="008868FF" w:rsidRDefault="008868FF" w:rsidP="008868FF">
            <w:pPr>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Rachiaya </w:t>
            </w:r>
          </w:p>
        </w:tc>
        <w:tc>
          <w:tcPr>
            <w:tcW w:w="6465" w:type="dxa"/>
            <w:tcBorders>
              <w:left w:val="nil"/>
              <w:bottom w:val="single" w:sz="12" w:space="0" w:color="auto"/>
            </w:tcBorders>
            <w:shd w:val="clear" w:color="auto" w:fill="auto"/>
            <w:noWrap/>
            <w:vAlign w:val="center"/>
            <w:hideMark/>
          </w:tcPr>
          <w:p w14:paraId="1BFEFB85"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Rachaiya el wadi; Aaqabet Rachaya; Bakkifac Rachaya; Dahr El-Ahmar; Beit Lahia; Tannoura; Kfar Denis; mhaydseh rachaya; Kaoukaba Bou Arab; Aain Rouha; Khirbet Rouha; Kfar Lichki; Rafid Rachaiya; hawsh qinnabe, mazraat jaafar; Biret Rachaiya; Aain Aarab Rachaiya; Aain Aata; Majdel Balhis; Mdoukha; Yanta; Aayta El-Foukhar Nabi Safa </w:t>
            </w:r>
          </w:p>
        </w:tc>
      </w:tr>
    </w:tbl>
    <w:p w14:paraId="4E95E019" w14:textId="77777777" w:rsidR="008868FF" w:rsidRPr="008868FF" w:rsidRDefault="008868FF" w:rsidP="008868FF">
      <w:pPr>
        <w:rPr>
          <w:rFonts w:ascii="Palatino Linotype" w:hAnsi="Palatino Linotype"/>
          <w:i/>
          <w:iCs/>
          <w:color w:val="000000"/>
          <w:lang w:val="en-US"/>
        </w:rPr>
      </w:pPr>
    </w:p>
    <w:p w14:paraId="66C2F5FF" w14:textId="77777777" w:rsidR="008868FF" w:rsidRPr="008868FF" w:rsidRDefault="008868FF" w:rsidP="008868FF">
      <w:pPr>
        <w:rPr>
          <w:rFonts w:ascii="Palatino Linotype" w:hAnsi="Palatino Linotype"/>
          <w:i/>
          <w:iCs/>
          <w:color w:val="000000"/>
          <w:lang w:val="en-US"/>
        </w:rPr>
      </w:pPr>
    </w:p>
    <w:p w14:paraId="60642C73" w14:textId="77777777" w:rsidR="008868FF" w:rsidRPr="008868FF" w:rsidRDefault="008868FF" w:rsidP="00383C5F">
      <w:pPr>
        <w:numPr>
          <w:ilvl w:val="1"/>
          <w:numId w:val="9"/>
        </w:numPr>
        <w:contextualSpacing/>
        <w:rPr>
          <w:rFonts w:ascii="Palatino Linotype" w:eastAsia="Calibri" w:hAnsi="Palatino Linotype" w:cs="Arial"/>
          <w:b/>
          <w:bCs/>
          <w:i/>
          <w:iCs/>
          <w:color w:val="000000"/>
          <w:lang w:val="en-US"/>
        </w:rPr>
      </w:pPr>
      <w:r w:rsidRPr="008868FF">
        <w:rPr>
          <w:rFonts w:ascii="Palatino Linotype" w:eastAsia="Calibri" w:hAnsi="Palatino Linotype" w:cs="Arial"/>
          <w:b/>
          <w:bCs/>
          <w:i/>
          <w:iCs/>
          <w:color w:val="000000"/>
          <w:lang w:val="en-US"/>
        </w:rPr>
        <w:t>Climatic Zone 4: High Mountain</w:t>
      </w:r>
    </w:p>
    <w:p w14:paraId="7E0A186E" w14:textId="77777777" w:rsidR="008868FF" w:rsidRPr="008868FF" w:rsidRDefault="008868FF" w:rsidP="008868FF">
      <w:pPr>
        <w:tabs>
          <w:tab w:val="center" w:pos="4320"/>
          <w:tab w:val="right" w:pos="8640"/>
        </w:tabs>
        <w:jc w:val="both"/>
        <w:rPr>
          <w:rFonts w:ascii="Palatino Linotype" w:hAnsi="Palatino Linotype"/>
          <w:i/>
          <w:iCs/>
        </w:rPr>
      </w:pPr>
    </w:p>
    <w:tbl>
      <w:tblPr>
        <w:tblW w:w="9108" w:type="dxa"/>
        <w:jc w:val="center"/>
        <w:tblBorders>
          <w:insideH w:val="single" w:sz="2" w:space="0" w:color="auto"/>
          <w:insideV w:val="single" w:sz="2" w:space="0" w:color="auto"/>
        </w:tblBorders>
        <w:tblLook w:val="04A0" w:firstRow="1" w:lastRow="0" w:firstColumn="1" w:lastColumn="0" w:noHBand="0" w:noVBand="1"/>
      </w:tblPr>
      <w:tblGrid>
        <w:gridCol w:w="1338"/>
        <w:gridCol w:w="1200"/>
        <w:gridCol w:w="6570"/>
      </w:tblGrid>
      <w:tr w:rsidR="008868FF" w:rsidRPr="008868FF" w14:paraId="2FD63B29" w14:textId="77777777" w:rsidTr="00D578BE">
        <w:trPr>
          <w:trHeight w:val="300"/>
          <w:jc w:val="center"/>
        </w:trPr>
        <w:tc>
          <w:tcPr>
            <w:tcW w:w="1338" w:type="dxa"/>
            <w:tcBorders>
              <w:top w:val="single" w:sz="18" w:space="0" w:color="auto"/>
              <w:bottom w:val="single" w:sz="18" w:space="0" w:color="auto"/>
            </w:tcBorders>
            <w:shd w:val="clear" w:color="auto" w:fill="auto"/>
            <w:noWrap/>
            <w:vAlign w:val="center"/>
            <w:hideMark/>
          </w:tcPr>
          <w:p w14:paraId="6458404D" w14:textId="77777777" w:rsidR="008868FF" w:rsidRPr="008868FF" w:rsidRDefault="008868FF" w:rsidP="008868FF">
            <w:pPr>
              <w:rPr>
                <w:rFonts w:ascii="Palatino Linotype" w:hAnsi="Palatino Linotype"/>
                <w:b/>
                <w:bCs/>
                <w:color w:val="000000"/>
                <w:lang w:val="en-US"/>
              </w:rPr>
            </w:pPr>
            <w:r w:rsidRPr="008868FF">
              <w:rPr>
                <w:rFonts w:ascii="Palatino Linotype" w:hAnsi="Palatino Linotype"/>
                <w:b/>
                <w:bCs/>
                <w:color w:val="000000"/>
                <w:lang w:val="en-US"/>
              </w:rPr>
              <w:t xml:space="preserve">Mohafaza </w:t>
            </w:r>
          </w:p>
        </w:tc>
        <w:tc>
          <w:tcPr>
            <w:tcW w:w="1200" w:type="dxa"/>
            <w:tcBorders>
              <w:top w:val="single" w:sz="18" w:space="0" w:color="auto"/>
              <w:bottom w:val="single" w:sz="18" w:space="0" w:color="auto"/>
            </w:tcBorders>
            <w:shd w:val="clear" w:color="auto" w:fill="auto"/>
            <w:noWrap/>
            <w:vAlign w:val="center"/>
            <w:hideMark/>
          </w:tcPr>
          <w:p w14:paraId="28A7AC0E" w14:textId="77777777" w:rsidR="008868FF" w:rsidRPr="008868FF" w:rsidRDefault="008868FF" w:rsidP="008868FF">
            <w:pPr>
              <w:rPr>
                <w:rFonts w:ascii="Palatino Linotype" w:hAnsi="Palatino Linotype"/>
                <w:b/>
                <w:bCs/>
                <w:color w:val="000000"/>
                <w:lang w:val="en-US"/>
              </w:rPr>
            </w:pPr>
            <w:r w:rsidRPr="008868FF">
              <w:rPr>
                <w:rFonts w:ascii="Palatino Linotype" w:hAnsi="Palatino Linotype"/>
                <w:b/>
                <w:bCs/>
                <w:color w:val="000000"/>
                <w:lang w:val="en-US"/>
              </w:rPr>
              <w:t xml:space="preserve">Qadaa </w:t>
            </w:r>
          </w:p>
        </w:tc>
        <w:tc>
          <w:tcPr>
            <w:tcW w:w="6570" w:type="dxa"/>
            <w:tcBorders>
              <w:top w:val="single" w:sz="18" w:space="0" w:color="auto"/>
              <w:bottom w:val="single" w:sz="18" w:space="0" w:color="auto"/>
            </w:tcBorders>
            <w:shd w:val="clear" w:color="auto" w:fill="auto"/>
            <w:noWrap/>
            <w:vAlign w:val="center"/>
            <w:hideMark/>
          </w:tcPr>
          <w:p w14:paraId="43806602" w14:textId="77777777" w:rsidR="008868FF" w:rsidRPr="008868FF" w:rsidRDefault="008868FF" w:rsidP="008868FF">
            <w:pPr>
              <w:rPr>
                <w:rFonts w:ascii="Palatino Linotype" w:hAnsi="Palatino Linotype"/>
                <w:b/>
                <w:bCs/>
                <w:color w:val="000000"/>
                <w:lang w:val="en-US"/>
              </w:rPr>
            </w:pPr>
            <w:r w:rsidRPr="008868FF">
              <w:rPr>
                <w:rFonts w:ascii="Palatino Linotype" w:hAnsi="Palatino Linotype"/>
                <w:b/>
                <w:bCs/>
                <w:color w:val="000000"/>
                <w:lang w:val="en-US"/>
              </w:rPr>
              <w:t xml:space="preserve">Real-estate District </w:t>
            </w:r>
          </w:p>
        </w:tc>
      </w:tr>
      <w:tr w:rsidR="008868FF" w:rsidRPr="0043761D" w14:paraId="1745988D" w14:textId="77777777" w:rsidTr="00D578BE">
        <w:trPr>
          <w:trHeight w:val="328"/>
          <w:jc w:val="center"/>
        </w:trPr>
        <w:tc>
          <w:tcPr>
            <w:tcW w:w="1338" w:type="dxa"/>
            <w:tcBorders>
              <w:top w:val="single" w:sz="18" w:space="0" w:color="auto"/>
            </w:tcBorders>
            <w:shd w:val="clear" w:color="auto" w:fill="auto"/>
            <w:noWrap/>
            <w:vAlign w:val="center"/>
            <w:hideMark/>
          </w:tcPr>
          <w:p w14:paraId="48A864F7"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Mount Lebanon </w:t>
            </w:r>
          </w:p>
        </w:tc>
        <w:tc>
          <w:tcPr>
            <w:tcW w:w="1200" w:type="dxa"/>
            <w:tcBorders>
              <w:top w:val="single" w:sz="18" w:space="0" w:color="auto"/>
            </w:tcBorders>
            <w:shd w:val="clear" w:color="auto" w:fill="auto"/>
            <w:noWrap/>
            <w:vAlign w:val="center"/>
            <w:hideMark/>
          </w:tcPr>
          <w:p w14:paraId="7F364619"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Baabda </w:t>
            </w:r>
          </w:p>
        </w:tc>
        <w:tc>
          <w:tcPr>
            <w:tcW w:w="6570" w:type="dxa"/>
            <w:tcBorders>
              <w:top w:val="single" w:sz="18" w:space="0" w:color="auto"/>
            </w:tcBorders>
            <w:shd w:val="clear" w:color="auto" w:fill="auto"/>
            <w:noWrap/>
            <w:vAlign w:val="center"/>
            <w:hideMark/>
          </w:tcPr>
          <w:p w14:paraId="602C1C46"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Hammana; Khalouat Baabda; Falougha; Kfar Selouane; Tarchich </w:t>
            </w:r>
          </w:p>
        </w:tc>
      </w:tr>
      <w:tr w:rsidR="008868FF" w:rsidRPr="0043761D" w14:paraId="757429D2" w14:textId="77777777" w:rsidTr="00D578BE">
        <w:trPr>
          <w:trHeight w:val="300"/>
          <w:jc w:val="center"/>
        </w:trPr>
        <w:tc>
          <w:tcPr>
            <w:tcW w:w="1338" w:type="dxa"/>
            <w:shd w:val="clear" w:color="auto" w:fill="auto"/>
            <w:noWrap/>
            <w:vAlign w:val="center"/>
            <w:hideMark/>
          </w:tcPr>
          <w:p w14:paraId="63FA1B02"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Mount Lebanon </w:t>
            </w:r>
          </w:p>
        </w:tc>
        <w:tc>
          <w:tcPr>
            <w:tcW w:w="1200" w:type="dxa"/>
            <w:shd w:val="clear" w:color="auto" w:fill="auto"/>
            <w:noWrap/>
            <w:vAlign w:val="center"/>
            <w:hideMark/>
          </w:tcPr>
          <w:p w14:paraId="0CEB0800"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El Metn </w:t>
            </w:r>
          </w:p>
        </w:tc>
        <w:tc>
          <w:tcPr>
            <w:tcW w:w="6570" w:type="dxa"/>
            <w:shd w:val="clear" w:color="auto" w:fill="auto"/>
            <w:noWrap/>
            <w:vAlign w:val="center"/>
            <w:hideMark/>
          </w:tcPr>
          <w:p w14:paraId="2F9EAD89"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Mtain; Mchikha; Aintoura El-Matn; Majdel tarchich; Baskinta; Kfar Tay El-Matn </w:t>
            </w:r>
          </w:p>
        </w:tc>
      </w:tr>
      <w:tr w:rsidR="008868FF" w:rsidRPr="008868FF" w14:paraId="191D4D30" w14:textId="77777777" w:rsidTr="00D578BE">
        <w:trPr>
          <w:trHeight w:val="300"/>
          <w:jc w:val="center"/>
        </w:trPr>
        <w:tc>
          <w:tcPr>
            <w:tcW w:w="1338" w:type="dxa"/>
            <w:shd w:val="clear" w:color="auto" w:fill="auto"/>
            <w:noWrap/>
            <w:vAlign w:val="center"/>
            <w:hideMark/>
          </w:tcPr>
          <w:p w14:paraId="04756151"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Mount Lebanon </w:t>
            </w:r>
          </w:p>
        </w:tc>
        <w:tc>
          <w:tcPr>
            <w:tcW w:w="1200" w:type="dxa"/>
            <w:shd w:val="clear" w:color="auto" w:fill="auto"/>
            <w:noWrap/>
            <w:vAlign w:val="center"/>
            <w:hideMark/>
          </w:tcPr>
          <w:p w14:paraId="26231600"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Aley </w:t>
            </w:r>
          </w:p>
        </w:tc>
        <w:tc>
          <w:tcPr>
            <w:tcW w:w="6570" w:type="dxa"/>
            <w:shd w:val="clear" w:color="auto" w:fill="auto"/>
            <w:noWrap/>
            <w:vAlign w:val="center"/>
            <w:hideMark/>
          </w:tcPr>
          <w:p w14:paraId="2B0FD2F8"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Aain Dara; Bmahray </w:t>
            </w:r>
          </w:p>
        </w:tc>
      </w:tr>
      <w:tr w:rsidR="008868FF" w:rsidRPr="0043761D" w14:paraId="46B3AE21" w14:textId="77777777" w:rsidTr="00D578BE">
        <w:trPr>
          <w:trHeight w:val="300"/>
          <w:jc w:val="center"/>
        </w:trPr>
        <w:tc>
          <w:tcPr>
            <w:tcW w:w="1338" w:type="dxa"/>
            <w:shd w:val="clear" w:color="auto" w:fill="auto"/>
            <w:noWrap/>
            <w:vAlign w:val="center"/>
            <w:hideMark/>
          </w:tcPr>
          <w:p w14:paraId="1426DCCB"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Mount Lebanon </w:t>
            </w:r>
          </w:p>
        </w:tc>
        <w:tc>
          <w:tcPr>
            <w:tcW w:w="1200" w:type="dxa"/>
            <w:shd w:val="clear" w:color="auto" w:fill="auto"/>
            <w:noWrap/>
            <w:vAlign w:val="center"/>
            <w:hideMark/>
          </w:tcPr>
          <w:p w14:paraId="31F10D9F"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Kasrouane </w:t>
            </w:r>
          </w:p>
        </w:tc>
        <w:tc>
          <w:tcPr>
            <w:tcW w:w="6570" w:type="dxa"/>
            <w:shd w:val="clear" w:color="auto" w:fill="auto"/>
            <w:noWrap/>
            <w:vAlign w:val="center"/>
            <w:hideMark/>
          </w:tcPr>
          <w:p w14:paraId="07A4573F"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Hrajel; Faraya; Mchaa Kfar Dibiane; Mchaa Faraya; Mchaa El Ftouh </w:t>
            </w:r>
          </w:p>
        </w:tc>
      </w:tr>
      <w:tr w:rsidR="008868FF" w:rsidRPr="0043761D" w14:paraId="08B355A1" w14:textId="77777777" w:rsidTr="00D578BE">
        <w:trPr>
          <w:trHeight w:val="300"/>
          <w:jc w:val="center"/>
        </w:trPr>
        <w:tc>
          <w:tcPr>
            <w:tcW w:w="1338" w:type="dxa"/>
            <w:shd w:val="clear" w:color="auto" w:fill="auto"/>
            <w:noWrap/>
            <w:vAlign w:val="center"/>
            <w:hideMark/>
          </w:tcPr>
          <w:p w14:paraId="762C0233"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Mount Lebanon </w:t>
            </w:r>
          </w:p>
        </w:tc>
        <w:tc>
          <w:tcPr>
            <w:tcW w:w="1200" w:type="dxa"/>
            <w:shd w:val="clear" w:color="auto" w:fill="auto"/>
            <w:noWrap/>
            <w:vAlign w:val="center"/>
            <w:hideMark/>
          </w:tcPr>
          <w:p w14:paraId="115D530B"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Jubail </w:t>
            </w:r>
          </w:p>
        </w:tc>
        <w:tc>
          <w:tcPr>
            <w:tcW w:w="6570" w:type="dxa"/>
            <w:shd w:val="clear" w:color="auto" w:fill="auto"/>
            <w:noWrap/>
            <w:vAlign w:val="center"/>
            <w:hideMark/>
          </w:tcPr>
          <w:p w14:paraId="444791DB"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Mar Sarkis; aain el ghouaybe; Mazraat Es Siyad; Hdeine; Seraaiita; Ghabat; mghayre jbayl; Yanouh Jbayl; Majdel El-Aqoura; Laqlouq; Afqa Jbayl; Aaqoura; Aarab El-Lahib; Hema Mar Maroun Aannaya; Hema Er-Rehban; Aarasta </w:t>
            </w:r>
          </w:p>
        </w:tc>
      </w:tr>
      <w:tr w:rsidR="008868FF" w:rsidRPr="008868FF" w14:paraId="3DD16352" w14:textId="77777777" w:rsidTr="00D578BE">
        <w:trPr>
          <w:trHeight w:val="300"/>
          <w:jc w:val="center"/>
        </w:trPr>
        <w:tc>
          <w:tcPr>
            <w:tcW w:w="1338" w:type="dxa"/>
            <w:shd w:val="clear" w:color="auto" w:fill="auto"/>
            <w:noWrap/>
            <w:vAlign w:val="center"/>
            <w:hideMark/>
          </w:tcPr>
          <w:p w14:paraId="62E8B783"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North </w:t>
            </w:r>
          </w:p>
        </w:tc>
        <w:tc>
          <w:tcPr>
            <w:tcW w:w="1200" w:type="dxa"/>
            <w:shd w:val="clear" w:color="auto" w:fill="auto"/>
            <w:noWrap/>
            <w:vAlign w:val="center"/>
            <w:hideMark/>
          </w:tcPr>
          <w:p w14:paraId="14D4F502"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Zgharta </w:t>
            </w:r>
          </w:p>
        </w:tc>
        <w:tc>
          <w:tcPr>
            <w:tcW w:w="6570" w:type="dxa"/>
            <w:shd w:val="clear" w:color="auto" w:fill="auto"/>
            <w:noWrap/>
            <w:vAlign w:val="center"/>
            <w:hideMark/>
          </w:tcPr>
          <w:p w14:paraId="48C80E17"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Ehden; Kfarsghab </w:t>
            </w:r>
          </w:p>
        </w:tc>
      </w:tr>
      <w:tr w:rsidR="008868FF" w:rsidRPr="0043761D" w14:paraId="4974360E" w14:textId="77777777" w:rsidTr="00D578BE">
        <w:trPr>
          <w:trHeight w:val="300"/>
          <w:jc w:val="center"/>
        </w:trPr>
        <w:tc>
          <w:tcPr>
            <w:tcW w:w="1338" w:type="dxa"/>
            <w:shd w:val="clear" w:color="auto" w:fill="auto"/>
            <w:noWrap/>
            <w:vAlign w:val="center"/>
            <w:hideMark/>
          </w:tcPr>
          <w:p w14:paraId="24DC07E6"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North </w:t>
            </w:r>
          </w:p>
        </w:tc>
        <w:tc>
          <w:tcPr>
            <w:tcW w:w="1200" w:type="dxa"/>
            <w:shd w:val="clear" w:color="auto" w:fill="auto"/>
            <w:noWrap/>
            <w:vAlign w:val="center"/>
            <w:hideMark/>
          </w:tcPr>
          <w:p w14:paraId="2827C47E"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Batroun </w:t>
            </w:r>
          </w:p>
        </w:tc>
        <w:tc>
          <w:tcPr>
            <w:tcW w:w="6570" w:type="dxa"/>
            <w:shd w:val="clear" w:color="auto" w:fill="auto"/>
            <w:noWrap/>
            <w:vAlign w:val="center"/>
            <w:hideMark/>
          </w:tcPr>
          <w:p w14:paraId="18A9E99F"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Chatine; Ouata Houb; Tannourine El-Faouqa </w:t>
            </w:r>
          </w:p>
        </w:tc>
      </w:tr>
      <w:tr w:rsidR="008868FF" w:rsidRPr="0043761D" w14:paraId="18672CD7" w14:textId="77777777" w:rsidTr="00D578BE">
        <w:trPr>
          <w:trHeight w:val="300"/>
          <w:jc w:val="center"/>
        </w:trPr>
        <w:tc>
          <w:tcPr>
            <w:tcW w:w="1338" w:type="dxa"/>
            <w:shd w:val="clear" w:color="auto" w:fill="auto"/>
            <w:noWrap/>
            <w:vAlign w:val="center"/>
            <w:hideMark/>
          </w:tcPr>
          <w:p w14:paraId="0A4A80E5"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North </w:t>
            </w:r>
          </w:p>
        </w:tc>
        <w:tc>
          <w:tcPr>
            <w:tcW w:w="1200" w:type="dxa"/>
            <w:shd w:val="clear" w:color="auto" w:fill="auto"/>
            <w:noWrap/>
            <w:vAlign w:val="center"/>
            <w:hideMark/>
          </w:tcPr>
          <w:p w14:paraId="673F8171"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Bcharre </w:t>
            </w:r>
          </w:p>
        </w:tc>
        <w:tc>
          <w:tcPr>
            <w:tcW w:w="6570" w:type="dxa"/>
            <w:shd w:val="clear" w:color="auto" w:fill="auto"/>
            <w:noWrap/>
            <w:vAlign w:val="center"/>
            <w:hideMark/>
          </w:tcPr>
          <w:p w14:paraId="0A55CB5C"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mchaa ej jibbeh; bcharre; hadath ej jebbeh; Bane; Breissat; Dimane; Hasroun; Hadchit; Bazaaoun; Bqerqacha; Bqaa Kafra </w:t>
            </w:r>
          </w:p>
        </w:tc>
      </w:tr>
      <w:tr w:rsidR="008868FF" w:rsidRPr="008868FF" w14:paraId="612CA64D" w14:textId="77777777" w:rsidTr="00D578BE">
        <w:trPr>
          <w:trHeight w:val="382"/>
          <w:jc w:val="center"/>
        </w:trPr>
        <w:tc>
          <w:tcPr>
            <w:tcW w:w="1338" w:type="dxa"/>
            <w:shd w:val="clear" w:color="auto" w:fill="auto"/>
            <w:noWrap/>
            <w:vAlign w:val="center"/>
            <w:hideMark/>
          </w:tcPr>
          <w:p w14:paraId="492FF239"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North </w:t>
            </w:r>
          </w:p>
        </w:tc>
        <w:tc>
          <w:tcPr>
            <w:tcW w:w="1200" w:type="dxa"/>
            <w:shd w:val="clear" w:color="auto" w:fill="auto"/>
            <w:noWrap/>
            <w:vAlign w:val="center"/>
            <w:hideMark/>
          </w:tcPr>
          <w:p w14:paraId="4F6C3E70"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Minieh-Danieh </w:t>
            </w:r>
          </w:p>
        </w:tc>
        <w:tc>
          <w:tcPr>
            <w:tcW w:w="6570" w:type="dxa"/>
            <w:shd w:val="clear" w:color="auto" w:fill="auto"/>
            <w:noWrap/>
            <w:vAlign w:val="center"/>
            <w:hideMark/>
          </w:tcPr>
          <w:p w14:paraId="06A41E57"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Bqaa Sefrine; Bechnnata; Mrebbine </w:t>
            </w:r>
          </w:p>
        </w:tc>
      </w:tr>
      <w:tr w:rsidR="008868FF" w:rsidRPr="0043761D" w14:paraId="6D8712B5" w14:textId="77777777" w:rsidTr="00D578BE">
        <w:trPr>
          <w:trHeight w:val="300"/>
          <w:jc w:val="center"/>
        </w:trPr>
        <w:tc>
          <w:tcPr>
            <w:tcW w:w="1338" w:type="dxa"/>
            <w:shd w:val="clear" w:color="auto" w:fill="auto"/>
            <w:noWrap/>
            <w:vAlign w:val="center"/>
            <w:hideMark/>
          </w:tcPr>
          <w:p w14:paraId="08F4C8BE"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Bekaa </w:t>
            </w:r>
          </w:p>
        </w:tc>
        <w:tc>
          <w:tcPr>
            <w:tcW w:w="1200" w:type="dxa"/>
            <w:shd w:val="clear" w:color="auto" w:fill="auto"/>
            <w:noWrap/>
            <w:vAlign w:val="center"/>
            <w:hideMark/>
          </w:tcPr>
          <w:p w14:paraId="31C5E2A9"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Baalbek </w:t>
            </w:r>
          </w:p>
        </w:tc>
        <w:tc>
          <w:tcPr>
            <w:tcW w:w="6570" w:type="dxa"/>
            <w:shd w:val="clear" w:color="auto" w:fill="auto"/>
            <w:noWrap/>
            <w:vAlign w:val="center"/>
            <w:hideMark/>
          </w:tcPr>
          <w:p w14:paraId="0F954BBC"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Aamchki; nahleh baalbek; Aain Es-Siyaa Chadoura; Aarsal; Halbata; Harabta; Nabha Ed-Damdoum; Barqa; Aaynata Baalbek; yammoune; Mazraat beit Mchaik; Maaraboun; Ham; Aain El-Barnaya; chaaibe; Nabi Chbay; Aain Ej-Jaouz Baalbek; Tfail; Ouadi El-Aaoss </w:t>
            </w:r>
          </w:p>
        </w:tc>
      </w:tr>
      <w:tr w:rsidR="008868FF" w:rsidRPr="0043761D" w14:paraId="77E7EFB2" w14:textId="77777777" w:rsidTr="00D578BE">
        <w:trPr>
          <w:trHeight w:val="300"/>
          <w:jc w:val="center"/>
        </w:trPr>
        <w:tc>
          <w:tcPr>
            <w:tcW w:w="1338" w:type="dxa"/>
            <w:shd w:val="clear" w:color="auto" w:fill="auto"/>
            <w:noWrap/>
            <w:vAlign w:val="center"/>
            <w:hideMark/>
          </w:tcPr>
          <w:p w14:paraId="71E5986C"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Bekaa </w:t>
            </w:r>
          </w:p>
        </w:tc>
        <w:tc>
          <w:tcPr>
            <w:tcW w:w="1200" w:type="dxa"/>
            <w:shd w:val="clear" w:color="auto" w:fill="auto"/>
            <w:noWrap/>
            <w:vAlign w:val="center"/>
            <w:hideMark/>
          </w:tcPr>
          <w:p w14:paraId="10154C04"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Hermel </w:t>
            </w:r>
          </w:p>
        </w:tc>
        <w:tc>
          <w:tcPr>
            <w:tcW w:w="6570" w:type="dxa"/>
            <w:shd w:val="clear" w:color="auto" w:fill="auto"/>
            <w:noWrap/>
            <w:vAlign w:val="center"/>
            <w:hideMark/>
          </w:tcPr>
          <w:p w14:paraId="1C11F4C5"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mchaa marjhine, saaidiy; Zighrine; Charbine El-Hermel; Ras Baalbek El Gharbi; Ouadi Faara; Hermel Jbab; Maaysra El-Hermel </w:t>
            </w:r>
          </w:p>
        </w:tc>
      </w:tr>
      <w:tr w:rsidR="008868FF" w:rsidRPr="0043761D" w14:paraId="5E271673" w14:textId="77777777" w:rsidTr="00D578BE">
        <w:trPr>
          <w:trHeight w:val="300"/>
          <w:jc w:val="center"/>
        </w:trPr>
        <w:tc>
          <w:tcPr>
            <w:tcW w:w="1338" w:type="dxa"/>
            <w:tcBorders>
              <w:bottom w:val="single" w:sz="12" w:space="0" w:color="auto"/>
            </w:tcBorders>
            <w:shd w:val="clear" w:color="auto" w:fill="auto"/>
            <w:noWrap/>
            <w:vAlign w:val="center"/>
            <w:hideMark/>
          </w:tcPr>
          <w:p w14:paraId="17E38078"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Bekaa </w:t>
            </w:r>
          </w:p>
        </w:tc>
        <w:tc>
          <w:tcPr>
            <w:tcW w:w="1200" w:type="dxa"/>
            <w:tcBorders>
              <w:bottom w:val="single" w:sz="12" w:space="0" w:color="auto"/>
            </w:tcBorders>
            <w:shd w:val="clear" w:color="auto" w:fill="auto"/>
            <w:noWrap/>
            <w:vAlign w:val="center"/>
            <w:hideMark/>
          </w:tcPr>
          <w:p w14:paraId="0DC4385D"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Rachiaya </w:t>
            </w:r>
          </w:p>
        </w:tc>
        <w:tc>
          <w:tcPr>
            <w:tcW w:w="6570" w:type="dxa"/>
            <w:tcBorders>
              <w:bottom w:val="single" w:sz="12" w:space="0" w:color="auto"/>
            </w:tcBorders>
            <w:shd w:val="clear" w:color="auto" w:fill="auto"/>
            <w:noWrap/>
            <w:vAlign w:val="center"/>
            <w:hideMark/>
          </w:tcPr>
          <w:p w14:paraId="3BB3072D" w14:textId="77777777" w:rsidR="008868FF" w:rsidRPr="008868FF" w:rsidRDefault="008868FF" w:rsidP="008868FF">
            <w:pPr>
              <w:jc w:val="both"/>
              <w:rPr>
                <w:rFonts w:ascii="Palatino Linotype" w:hAnsi="Palatino Linotype"/>
                <w:color w:val="000000"/>
                <w:sz w:val="18"/>
                <w:szCs w:val="18"/>
                <w:lang w:val="en-US"/>
              </w:rPr>
            </w:pPr>
            <w:r w:rsidRPr="008868FF">
              <w:rPr>
                <w:rFonts w:ascii="Palatino Linotype" w:hAnsi="Palatino Linotype"/>
                <w:color w:val="000000"/>
                <w:sz w:val="18"/>
                <w:szCs w:val="18"/>
                <w:lang w:val="en-US"/>
              </w:rPr>
              <w:t xml:space="preserve">Rachaiya el wadi; Aayha; Kfar Qouq; Bakka; Yanta; Deir El-Aachayer; Selsata; Helouet Rachaiya </w:t>
            </w:r>
          </w:p>
        </w:tc>
      </w:tr>
    </w:tbl>
    <w:p w14:paraId="1C951019" w14:textId="77777777" w:rsidR="008868FF" w:rsidRPr="008868FF" w:rsidRDefault="008868FF" w:rsidP="008868FF">
      <w:pPr>
        <w:tabs>
          <w:tab w:val="center" w:pos="4320"/>
          <w:tab w:val="right" w:pos="8640"/>
        </w:tabs>
        <w:jc w:val="both"/>
        <w:rPr>
          <w:rFonts w:ascii="Palatino Linotype" w:hAnsi="Palatino Linotype"/>
          <w:b/>
          <w:bCs/>
          <w:i/>
          <w:iCs/>
          <w:sz w:val="20"/>
          <w:szCs w:val="20"/>
        </w:rPr>
      </w:pPr>
      <w:r w:rsidRPr="008868FF">
        <w:rPr>
          <w:rFonts w:ascii="Palatino Linotype" w:hAnsi="Palatino Linotype"/>
          <w:b/>
          <w:bCs/>
          <w:i/>
          <w:iCs/>
          <w:sz w:val="20"/>
          <w:szCs w:val="20"/>
        </w:rPr>
        <w:t>*Source: TSBL – Climatic Zoning 2005.</w:t>
      </w:r>
    </w:p>
    <w:p w14:paraId="1D974C27" w14:textId="77777777" w:rsidR="008868FF" w:rsidRPr="008868FF" w:rsidRDefault="008868FF" w:rsidP="008868FF">
      <w:pPr>
        <w:rPr>
          <w:rFonts w:ascii="Cambria" w:hAnsi="Cambria"/>
        </w:rPr>
      </w:pPr>
    </w:p>
    <w:p w14:paraId="50512911" w14:textId="65C44E8A" w:rsidR="008868FF" w:rsidRDefault="008868FF" w:rsidP="008868FF">
      <w:pPr>
        <w:rPr>
          <w:rFonts w:ascii="Cambria" w:hAnsi="Cambria"/>
        </w:rPr>
      </w:pPr>
    </w:p>
    <w:p w14:paraId="7B92A5B8" w14:textId="2685203A" w:rsidR="00580303" w:rsidRPr="008B5CFA" w:rsidRDefault="00F64AF1" w:rsidP="001201CF">
      <w:pPr>
        <w:pStyle w:val="Heading2"/>
        <w:numPr>
          <w:ilvl w:val="0"/>
          <w:numId w:val="0"/>
        </w:numPr>
        <w:ind w:left="576" w:hanging="576"/>
      </w:pPr>
      <w:bookmarkStart w:id="47" w:name="_Toc506810"/>
      <w:r>
        <w:t xml:space="preserve">A2. </w:t>
      </w:r>
      <w:r w:rsidR="00A24781">
        <w:t xml:space="preserve">COP </w:t>
      </w:r>
      <w:r w:rsidR="00C1430C">
        <w:t xml:space="preserve">and EER </w:t>
      </w:r>
      <w:r w:rsidR="00A24781">
        <w:t xml:space="preserve">test conditions according </w:t>
      </w:r>
      <w:r w:rsidR="00A24781" w:rsidRPr="00DD4347">
        <w:t>EN 14511</w:t>
      </w:r>
      <w:bookmarkEnd w:id="47"/>
    </w:p>
    <w:p w14:paraId="6862F53E" w14:textId="0B5D8DC4" w:rsidR="00457ED6" w:rsidRPr="00237CC0" w:rsidRDefault="0099581E" w:rsidP="006B76BF">
      <w:pPr>
        <w:spacing w:line="360" w:lineRule="auto"/>
        <w:rPr>
          <w:rFonts w:ascii="Palatino" w:hAnsi="Palatino"/>
          <w:lang w:val="en-US"/>
        </w:rPr>
      </w:pPr>
      <w:r w:rsidRPr="00237CC0">
        <w:rPr>
          <w:rFonts w:ascii="Palatino Linotype" w:hAnsi="Palatino Linotype"/>
          <w:lang w:val="en-US"/>
        </w:rPr>
        <w:t>The COP</w:t>
      </w:r>
      <w:r w:rsidR="00C1430C">
        <w:rPr>
          <w:rFonts w:ascii="Palatino Linotype" w:hAnsi="Palatino Linotype"/>
          <w:lang w:val="en-US"/>
        </w:rPr>
        <w:t xml:space="preserve"> and EER</w:t>
      </w:r>
      <w:r w:rsidRPr="00237CC0">
        <w:rPr>
          <w:rFonts w:ascii="Palatino Linotype" w:hAnsi="Palatino Linotype"/>
          <w:lang w:val="en-US"/>
        </w:rPr>
        <w:t xml:space="preserve"> values </w:t>
      </w:r>
      <w:r w:rsidR="00C1430C" w:rsidRPr="00237CC0">
        <w:rPr>
          <w:rFonts w:ascii="Palatino Linotype" w:hAnsi="Palatino Linotype"/>
          <w:lang w:val="en-US"/>
        </w:rPr>
        <w:t>ha</w:t>
      </w:r>
      <w:r w:rsidR="00C1430C">
        <w:rPr>
          <w:rFonts w:ascii="Palatino Linotype" w:hAnsi="Palatino Linotype"/>
          <w:lang w:val="en-US"/>
        </w:rPr>
        <w:t>ve</w:t>
      </w:r>
      <w:r w:rsidR="00C1430C" w:rsidRPr="00237CC0">
        <w:rPr>
          <w:rFonts w:ascii="Palatino Linotype" w:hAnsi="Palatino Linotype"/>
          <w:lang w:val="en-US"/>
        </w:rPr>
        <w:t xml:space="preserve"> </w:t>
      </w:r>
      <w:r w:rsidRPr="00237CC0">
        <w:rPr>
          <w:rFonts w:ascii="Palatino Linotype" w:hAnsi="Palatino Linotype"/>
          <w:lang w:val="en-US"/>
        </w:rPr>
        <w:t>to be referred to the test condition</w:t>
      </w:r>
      <w:r w:rsidR="00C1430C">
        <w:rPr>
          <w:rFonts w:ascii="Palatino Linotype" w:hAnsi="Palatino Linotype"/>
          <w:lang w:val="en-US"/>
        </w:rPr>
        <w:t>s</w:t>
      </w:r>
      <w:r w:rsidRPr="00237CC0">
        <w:rPr>
          <w:rFonts w:ascii="Palatino Linotype" w:hAnsi="Palatino Linotype"/>
          <w:lang w:val="en-US"/>
        </w:rPr>
        <w:t xml:space="preserve"> specified in the European standard EN14511</w:t>
      </w:r>
      <w:r w:rsidR="006B76BF">
        <w:rPr>
          <w:rFonts w:ascii="Palatino Linotype" w:hAnsi="Palatino Linotype"/>
          <w:lang w:val="en-US"/>
        </w:rPr>
        <w:t xml:space="preserve"> for a</w:t>
      </w:r>
      <w:r w:rsidR="006B76BF" w:rsidRPr="006B76BF">
        <w:rPr>
          <w:rFonts w:ascii="Palatino Linotype" w:hAnsi="Palatino Linotype"/>
          <w:lang w:val="en-US"/>
        </w:rPr>
        <w:t>ir-to-water</w:t>
      </w:r>
      <w:r w:rsidR="000D11B6">
        <w:rPr>
          <w:rFonts w:ascii="Palatino Linotype" w:hAnsi="Palatino Linotype"/>
          <w:lang w:val="en-US"/>
        </w:rPr>
        <w:t xml:space="preserve"> </w:t>
      </w:r>
      <w:r w:rsidR="006B76BF" w:rsidRPr="006B76BF">
        <w:rPr>
          <w:rFonts w:ascii="Palatino Linotype" w:hAnsi="Palatino Linotype"/>
          <w:lang w:val="en-US"/>
        </w:rPr>
        <w:t>(brine) units</w:t>
      </w:r>
      <w:r w:rsidR="00C77B6F" w:rsidRPr="00237CC0">
        <w:rPr>
          <w:rFonts w:ascii="Palatino Linotype" w:hAnsi="Palatino Linotype"/>
          <w:lang w:val="en-US"/>
        </w:rPr>
        <w:t>:</w:t>
      </w:r>
    </w:p>
    <w:p w14:paraId="6E15C077" w14:textId="123E59C3" w:rsidR="00C1430C" w:rsidRDefault="00C1430C" w:rsidP="00383C5F">
      <w:pPr>
        <w:pStyle w:val="ListParagraph"/>
        <w:numPr>
          <w:ilvl w:val="0"/>
          <w:numId w:val="11"/>
        </w:numPr>
        <w:spacing w:after="0" w:line="360" w:lineRule="auto"/>
        <w:rPr>
          <w:rFonts w:ascii="Palatino" w:eastAsia="Times New Roman" w:hAnsi="Palatino" w:cs="Times New Roman"/>
          <w:sz w:val="24"/>
          <w:szCs w:val="24"/>
          <w:lang w:val="en-US"/>
        </w:rPr>
      </w:pPr>
      <w:r>
        <w:rPr>
          <w:rFonts w:ascii="Palatino" w:eastAsia="Times New Roman" w:hAnsi="Palatino" w:cs="Times New Roman"/>
          <w:sz w:val="24"/>
          <w:szCs w:val="24"/>
          <w:lang w:val="en-US"/>
        </w:rPr>
        <w:t>COP (h</w:t>
      </w:r>
      <w:r w:rsidR="00237CC0" w:rsidRPr="00237CC0">
        <w:rPr>
          <w:rFonts w:ascii="Palatino" w:eastAsia="Times New Roman" w:hAnsi="Palatino" w:cs="Times New Roman"/>
          <w:sz w:val="24"/>
          <w:szCs w:val="24"/>
          <w:lang w:val="en-US"/>
        </w:rPr>
        <w:t>eating mode</w:t>
      </w:r>
      <w:r>
        <w:rPr>
          <w:rFonts w:ascii="Palatino" w:eastAsia="Times New Roman" w:hAnsi="Palatino" w:cs="Times New Roman"/>
          <w:sz w:val="24"/>
          <w:szCs w:val="24"/>
          <w:lang w:val="en-US"/>
        </w:rPr>
        <w:t>):</w:t>
      </w:r>
    </w:p>
    <w:p w14:paraId="3CB01698" w14:textId="669D899F" w:rsidR="00C77B6F" w:rsidRDefault="00237CC0" w:rsidP="00765759">
      <w:pPr>
        <w:pStyle w:val="ListParagraph"/>
        <w:numPr>
          <w:ilvl w:val="1"/>
          <w:numId w:val="11"/>
        </w:numPr>
        <w:spacing w:after="0" w:line="360" w:lineRule="auto"/>
        <w:rPr>
          <w:rFonts w:ascii="Palatino" w:eastAsia="Times New Roman" w:hAnsi="Palatino" w:cs="Times New Roman"/>
          <w:sz w:val="24"/>
          <w:szCs w:val="24"/>
          <w:lang w:val="en-US"/>
        </w:rPr>
      </w:pPr>
      <w:r w:rsidRPr="00237CC0">
        <w:rPr>
          <w:rFonts w:ascii="Palatino" w:eastAsia="Times New Roman" w:hAnsi="Palatino" w:cs="Times New Roman"/>
          <w:sz w:val="24"/>
          <w:szCs w:val="24"/>
          <w:lang w:val="en-US"/>
        </w:rPr>
        <w:t>Low temperature</w:t>
      </w:r>
      <w:r w:rsidR="00C1430C">
        <w:rPr>
          <w:rFonts w:ascii="Palatino" w:eastAsia="Times New Roman" w:hAnsi="Palatino" w:cs="Times New Roman"/>
          <w:sz w:val="24"/>
          <w:szCs w:val="24"/>
          <w:lang w:val="en-US"/>
        </w:rPr>
        <w:t xml:space="preserve"> condition</w:t>
      </w:r>
      <w:r w:rsidR="00DD4347">
        <w:rPr>
          <w:rFonts w:ascii="Palatino" w:eastAsia="Times New Roman" w:hAnsi="Palatino" w:cs="Times New Roman"/>
          <w:sz w:val="24"/>
          <w:szCs w:val="24"/>
          <w:lang w:val="en-US"/>
        </w:rPr>
        <w:t xml:space="preserve">: </w:t>
      </w:r>
      <w:r w:rsidR="00DD4347" w:rsidRPr="00DD4347">
        <w:rPr>
          <w:rFonts w:ascii="Palatino" w:eastAsia="Times New Roman" w:hAnsi="Palatino" w:cs="Times New Roman"/>
          <w:i/>
          <w:iCs/>
          <w:sz w:val="24"/>
          <w:szCs w:val="24"/>
          <w:lang w:val="en-US"/>
        </w:rPr>
        <w:t>Air</w:t>
      </w:r>
      <w:r w:rsidR="000D11B6">
        <w:rPr>
          <w:rFonts w:ascii="Palatino" w:eastAsia="Times New Roman" w:hAnsi="Palatino" w:cs="Times New Roman"/>
          <w:i/>
          <w:iCs/>
          <w:sz w:val="24"/>
          <w:szCs w:val="24"/>
          <w:lang w:val="en-US"/>
        </w:rPr>
        <w:t xml:space="preserve"> inlet</w:t>
      </w:r>
      <w:r w:rsidR="006B76BF">
        <w:rPr>
          <w:rFonts w:ascii="Palatino" w:eastAsia="Times New Roman" w:hAnsi="Palatino" w:cs="Times New Roman"/>
          <w:i/>
          <w:iCs/>
          <w:sz w:val="24"/>
          <w:szCs w:val="24"/>
          <w:lang w:val="en-US"/>
        </w:rPr>
        <w:t xml:space="preserve">: 7°C D.B. - 6°C W.B. </w:t>
      </w:r>
      <w:r w:rsidR="000D11B6">
        <w:rPr>
          <w:rFonts w:ascii="Palatino" w:eastAsia="Times New Roman" w:hAnsi="Palatino" w:cs="Times New Roman"/>
          <w:i/>
          <w:iCs/>
          <w:sz w:val="24"/>
          <w:szCs w:val="24"/>
          <w:lang w:val="en-US"/>
        </w:rPr>
        <w:t>–</w:t>
      </w:r>
      <w:r w:rsidR="006B76BF">
        <w:rPr>
          <w:rFonts w:ascii="Palatino" w:eastAsia="Times New Roman" w:hAnsi="Palatino" w:cs="Times New Roman"/>
          <w:i/>
          <w:iCs/>
          <w:sz w:val="24"/>
          <w:szCs w:val="24"/>
          <w:lang w:val="en-US"/>
        </w:rPr>
        <w:t xml:space="preserve"> Water</w:t>
      </w:r>
      <w:r w:rsidR="000D11B6">
        <w:rPr>
          <w:rFonts w:ascii="Palatino" w:eastAsia="Times New Roman" w:hAnsi="Palatino" w:cs="Times New Roman"/>
          <w:i/>
          <w:iCs/>
          <w:sz w:val="24"/>
          <w:szCs w:val="24"/>
          <w:lang w:val="en-US"/>
        </w:rPr>
        <w:t xml:space="preserve"> outlet/inlet</w:t>
      </w:r>
      <w:r w:rsidR="006B76BF">
        <w:rPr>
          <w:rFonts w:ascii="Palatino" w:eastAsia="Times New Roman" w:hAnsi="Palatino" w:cs="Times New Roman"/>
          <w:i/>
          <w:iCs/>
          <w:sz w:val="24"/>
          <w:szCs w:val="24"/>
          <w:lang w:val="en-US"/>
        </w:rPr>
        <w:t>: 35</w:t>
      </w:r>
      <w:r w:rsidR="00DD4347" w:rsidRPr="00DD4347">
        <w:rPr>
          <w:rFonts w:ascii="Palatino" w:eastAsia="Times New Roman" w:hAnsi="Palatino" w:cs="Times New Roman"/>
          <w:i/>
          <w:iCs/>
          <w:sz w:val="24"/>
          <w:szCs w:val="24"/>
          <w:lang w:val="en-US"/>
        </w:rPr>
        <w:t>/</w:t>
      </w:r>
      <w:r w:rsidR="006B76BF">
        <w:rPr>
          <w:rFonts w:ascii="Palatino" w:eastAsia="Times New Roman" w:hAnsi="Palatino" w:cs="Times New Roman"/>
          <w:i/>
          <w:iCs/>
          <w:sz w:val="24"/>
          <w:szCs w:val="24"/>
          <w:lang w:val="en-US"/>
        </w:rPr>
        <w:t>3</w:t>
      </w:r>
      <w:r w:rsidR="00DD4347" w:rsidRPr="00DD4347">
        <w:rPr>
          <w:rFonts w:ascii="Palatino" w:eastAsia="Times New Roman" w:hAnsi="Palatino" w:cs="Times New Roman"/>
          <w:i/>
          <w:iCs/>
          <w:sz w:val="24"/>
          <w:szCs w:val="24"/>
          <w:lang w:val="en-US"/>
        </w:rPr>
        <w:t>0°C</w:t>
      </w:r>
      <w:r w:rsidRPr="00237CC0">
        <w:rPr>
          <w:rFonts w:ascii="Palatino" w:eastAsia="Times New Roman" w:hAnsi="Palatino" w:cs="Times New Roman"/>
          <w:sz w:val="24"/>
          <w:szCs w:val="24"/>
          <w:lang w:val="en-US"/>
        </w:rPr>
        <w:tab/>
      </w:r>
    </w:p>
    <w:p w14:paraId="5AD9E8AC" w14:textId="43ADBA98" w:rsidR="00C1430C" w:rsidRDefault="006B76BF" w:rsidP="00765759">
      <w:pPr>
        <w:pStyle w:val="ListParagraph"/>
        <w:numPr>
          <w:ilvl w:val="1"/>
          <w:numId w:val="11"/>
        </w:numPr>
        <w:spacing w:after="0" w:line="360" w:lineRule="auto"/>
        <w:rPr>
          <w:rFonts w:ascii="Palatino" w:eastAsia="Times New Roman" w:hAnsi="Palatino" w:cs="Times New Roman"/>
          <w:sz w:val="24"/>
          <w:szCs w:val="24"/>
          <w:lang w:val="en-US"/>
        </w:rPr>
      </w:pPr>
      <w:r>
        <w:rPr>
          <w:rFonts w:ascii="Palatino" w:eastAsia="Times New Roman" w:hAnsi="Palatino" w:cs="Times New Roman"/>
          <w:sz w:val="24"/>
          <w:szCs w:val="24"/>
          <w:lang w:val="en-US"/>
        </w:rPr>
        <w:t>Intermediate</w:t>
      </w:r>
      <w:r w:rsidR="00DD4347" w:rsidRPr="00237CC0">
        <w:rPr>
          <w:rFonts w:ascii="Palatino" w:eastAsia="Times New Roman" w:hAnsi="Palatino" w:cs="Times New Roman"/>
          <w:sz w:val="24"/>
          <w:szCs w:val="24"/>
          <w:lang w:val="en-US"/>
        </w:rPr>
        <w:t xml:space="preserve"> temperature</w:t>
      </w:r>
      <w:r w:rsidR="00C1430C">
        <w:rPr>
          <w:rFonts w:ascii="Palatino" w:eastAsia="Times New Roman" w:hAnsi="Palatino" w:cs="Times New Roman"/>
          <w:sz w:val="24"/>
          <w:szCs w:val="24"/>
          <w:lang w:val="en-US"/>
        </w:rPr>
        <w:t xml:space="preserve"> condition</w:t>
      </w:r>
      <w:r w:rsidR="00DD4347">
        <w:rPr>
          <w:rFonts w:ascii="Palatino" w:eastAsia="Times New Roman" w:hAnsi="Palatino" w:cs="Times New Roman"/>
          <w:sz w:val="24"/>
          <w:szCs w:val="24"/>
          <w:lang w:val="en-US"/>
        </w:rPr>
        <w:t xml:space="preserve">: </w:t>
      </w:r>
      <w:r w:rsidR="00DD4347" w:rsidRPr="00DD4347">
        <w:rPr>
          <w:rFonts w:ascii="Palatino" w:eastAsia="Times New Roman" w:hAnsi="Palatino" w:cs="Times New Roman"/>
          <w:i/>
          <w:iCs/>
          <w:sz w:val="24"/>
          <w:szCs w:val="24"/>
          <w:lang w:val="en-US"/>
        </w:rPr>
        <w:t>Air</w:t>
      </w:r>
      <w:r w:rsidR="00C961DB">
        <w:rPr>
          <w:rFonts w:ascii="Palatino" w:eastAsia="Times New Roman" w:hAnsi="Palatino" w:cs="Times New Roman"/>
          <w:i/>
          <w:iCs/>
          <w:sz w:val="24"/>
          <w:szCs w:val="24"/>
          <w:lang w:val="en-US"/>
        </w:rPr>
        <w:t xml:space="preserve"> inlet</w:t>
      </w:r>
      <w:r w:rsidR="00DD4347" w:rsidRPr="00DD4347">
        <w:rPr>
          <w:rFonts w:ascii="Palatino" w:eastAsia="Times New Roman" w:hAnsi="Palatino" w:cs="Times New Roman"/>
          <w:i/>
          <w:iCs/>
          <w:sz w:val="24"/>
          <w:szCs w:val="24"/>
          <w:lang w:val="en-US"/>
        </w:rPr>
        <w:t xml:space="preserve">: 7°C D.B. - 6°C W.B. </w:t>
      </w:r>
      <w:r w:rsidR="00C961DB">
        <w:rPr>
          <w:rFonts w:ascii="Palatino" w:eastAsia="Times New Roman" w:hAnsi="Palatino" w:cs="Times New Roman"/>
          <w:i/>
          <w:iCs/>
          <w:sz w:val="24"/>
          <w:szCs w:val="24"/>
          <w:lang w:val="en-US"/>
        </w:rPr>
        <w:t>–</w:t>
      </w:r>
      <w:r w:rsidR="00DD4347" w:rsidRPr="00DD4347">
        <w:rPr>
          <w:rFonts w:ascii="Palatino" w:eastAsia="Times New Roman" w:hAnsi="Palatino" w:cs="Times New Roman"/>
          <w:i/>
          <w:iCs/>
          <w:sz w:val="24"/>
          <w:szCs w:val="24"/>
          <w:lang w:val="en-US"/>
        </w:rPr>
        <w:t xml:space="preserve"> Water</w:t>
      </w:r>
      <w:r w:rsidR="00C961DB">
        <w:rPr>
          <w:rFonts w:ascii="Palatino" w:eastAsia="Times New Roman" w:hAnsi="Palatino" w:cs="Times New Roman"/>
          <w:i/>
          <w:iCs/>
          <w:sz w:val="24"/>
          <w:szCs w:val="24"/>
          <w:lang w:val="en-US"/>
        </w:rPr>
        <w:t xml:space="preserve"> outlet/inlet</w:t>
      </w:r>
      <w:r w:rsidR="00DD4347" w:rsidRPr="00DD4347">
        <w:rPr>
          <w:rFonts w:ascii="Palatino" w:eastAsia="Times New Roman" w:hAnsi="Palatino" w:cs="Times New Roman"/>
          <w:i/>
          <w:iCs/>
          <w:sz w:val="24"/>
          <w:szCs w:val="24"/>
          <w:lang w:val="en-US"/>
        </w:rPr>
        <w:t>: 45/40°C</w:t>
      </w:r>
    </w:p>
    <w:p w14:paraId="0462F05A" w14:textId="08FE83AB" w:rsidR="00DD4347" w:rsidRPr="00765759" w:rsidRDefault="006B76BF" w:rsidP="00765759">
      <w:pPr>
        <w:pStyle w:val="ListParagraph"/>
        <w:numPr>
          <w:ilvl w:val="1"/>
          <w:numId w:val="11"/>
        </w:numPr>
        <w:spacing w:after="0" w:line="360" w:lineRule="auto"/>
        <w:rPr>
          <w:rFonts w:ascii="Palatino" w:eastAsia="Times New Roman" w:hAnsi="Palatino" w:cs="Times New Roman"/>
          <w:sz w:val="24"/>
          <w:szCs w:val="24"/>
          <w:lang w:val="en-US"/>
        </w:rPr>
      </w:pPr>
      <w:r w:rsidRPr="00765759">
        <w:rPr>
          <w:rFonts w:ascii="Palatino" w:eastAsia="Times New Roman" w:hAnsi="Palatino" w:cs="Times New Roman"/>
          <w:sz w:val="24"/>
          <w:szCs w:val="24"/>
          <w:lang w:val="en-US"/>
        </w:rPr>
        <w:t>Medium</w:t>
      </w:r>
      <w:r w:rsidR="00DD4347" w:rsidRPr="00765759">
        <w:rPr>
          <w:rFonts w:ascii="Palatino" w:eastAsia="Times New Roman" w:hAnsi="Palatino" w:cs="Times New Roman"/>
          <w:sz w:val="24"/>
          <w:szCs w:val="24"/>
          <w:lang w:val="en-US"/>
        </w:rPr>
        <w:t xml:space="preserve"> temperature</w:t>
      </w:r>
      <w:r w:rsidR="00C1430C">
        <w:rPr>
          <w:rFonts w:ascii="Palatino" w:eastAsia="Times New Roman" w:hAnsi="Palatino" w:cs="Times New Roman"/>
          <w:sz w:val="24"/>
          <w:szCs w:val="24"/>
          <w:lang w:val="en-US"/>
        </w:rPr>
        <w:t xml:space="preserve"> condition</w:t>
      </w:r>
      <w:r w:rsidR="00DD4347" w:rsidRPr="00765759">
        <w:rPr>
          <w:rFonts w:ascii="Palatino" w:eastAsia="Times New Roman" w:hAnsi="Palatino" w:cs="Times New Roman"/>
          <w:sz w:val="24"/>
          <w:szCs w:val="24"/>
          <w:lang w:val="en-US"/>
        </w:rPr>
        <w:t xml:space="preserve">: </w:t>
      </w:r>
      <w:r w:rsidR="00DD4347" w:rsidRPr="00765759">
        <w:rPr>
          <w:rFonts w:ascii="Palatino" w:eastAsia="Times New Roman" w:hAnsi="Palatino" w:cs="Times New Roman"/>
          <w:i/>
          <w:iCs/>
          <w:sz w:val="24"/>
          <w:szCs w:val="24"/>
          <w:lang w:val="en-US"/>
        </w:rPr>
        <w:t>Air</w:t>
      </w:r>
      <w:r w:rsidR="00C961DB">
        <w:rPr>
          <w:rFonts w:ascii="Palatino" w:eastAsia="Times New Roman" w:hAnsi="Palatino" w:cs="Times New Roman"/>
          <w:i/>
          <w:iCs/>
          <w:sz w:val="24"/>
          <w:szCs w:val="24"/>
          <w:lang w:val="en-US"/>
        </w:rPr>
        <w:t xml:space="preserve"> inlet</w:t>
      </w:r>
      <w:r w:rsidRPr="00765759">
        <w:rPr>
          <w:rFonts w:ascii="Palatino" w:eastAsia="Times New Roman" w:hAnsi="Palatino" w:cs="Times New Roman"/>
          <w:i/>
          <w:iCs/>
          <w:sz w:val="24"/>
          <w:szCs w:val="24"/>
          <w:lang w:val="en-US"/>
        </w:rPr>
        <w:t xml:space="preserve">: 7°C D.B. - 6°C W.B. </w:t>
      </w:r>
      <w:r w:rsidR="00C961DB">
        <w:rPr>
          <w:rFonts w:ascii="Palatino" w:eastAsia="Times New Roman" w:hAnsi="Palatino" w:cs="Times New Roman"/>
          <w:i/>
          <w:iCs/>
          <w:sz w:val="24"/>
          <w:szCs w:val="24"/>
          <w:lang w:val="en-US"/>
        </w:rPr>
        <w:t>–</w:t>
      </w:r>
      <w:r w:rsidRPr="00765759">
        <w:rPr>
          <w:rFonts w:ascii="Palatino" w:eastAsia="Times New Roman" w:hAnsi="Palatino" w:cs="Times New Roman"/>
          <w:i/>
          <w:iCs/>
          <w:sz w:val="24"/>
          <w:szCs w:val="24"/>
          <w:lang w:val="en-US"/>
        </w:rPr>
        <w:t xml:space="preserve"> Water</w:t>
      </w:r>
      <w:r w:rsidR="00C961DB">
        <w:rPr>
          <w:rFonts w:ascii="Palatino" w:eastAsia="Times New Roman" w:hAnsi="Palatino" w:cs="Times New Roman"/>
          <w:i/>
          <w:iCs/>
          <w:sz w:val="24"/>
          <w:szCs w:val="24"/>
          <w:lang w:val="en-US"/>
        </w:rPr>
        <w:t xml:space="preserve"> outlet/inlet</w:t>
      </w:r>
      <w:r w:rsidRPr="00765759">
        <w:rPr>
          <w:rFonts w:ascii="Palatino" w:eastAsia="Times New Roman" w:hAnsi="Palatino" w:cs="Times New Roman"/>
          <w:i/>
          <w:iCs/>
          <w:sz w:val="24"/>
          <w:szCs w:val="24"/>
          <w:lang w:val="en-US"/>
        </w:rPr>
        <w:t>: 5</w:t>
      </w:r>
      <w:r w:rsidR="00DD4347" w:rsidRPr="00765759">
        <w:rPr>
          <w:rFonts w:ascii="Palatino" w:eastAsia="Times New Roman" w:hAnsi="Palatino" w:cs="Times New Roman"/>
          <w:i/>
          <w:iCs/>
          <w:sz w:val="24"/>
          <w:szCs w:val="24"/>
          <w:lang w:val="en-US"/>
        </w:rPr>
        <w:t>5/4</w:t>
      </w:r>
      <w:r w:rsidRPr="00765759">
        <w:rPr>
          <w:rFonts w:ascii="Palatino" w:eastAsia="Times New Roman" w:hAnsi="Palatino" w:cs="Times New Roman"/>
          <w:i/>
          <w:iCs/>
          <w:sz w:val="24"/>
          <w:szCs w:val="24"/>
          <w:lang w:val="en-US"/>
        </w:rPr>
        <w:t>7</w:t>
      </w:r>
      <w:r w:rsidR="00DD4347" w:rsidRPr="00765759">
        <w:rPr>
          <w:rFonts w:ascii="Palatino" w:eastAsia="Times New Roman" w:hAnsi="Palatino" w:cs="Times New Roman"/>
          <w:i/>
          <w:iCs/>
          <w:sz w:val="24"/>
          <w:szCs w:val="24"/>
          <w:lang w:val="en-US"/>
        </w:rPr>
        <w:t>°C</w:t>
      </w:r>
      <w:r w:rsidR="00DD4347" w:rsidRPr="00765759">
        <w:rPr>
          <w:rFonts w:ascii="Palatino" w:eastAsia="Times New Roman" w:hAnsi="Palatino" w:cs="Times New Roman"/>
          <w:sz w:val="24"/>
          <w:szCs w:val="24"/>
          <w:lang w:val="en-US"/>
        </w:rPr>
        <w:tab/>
      </w:r>
    </w:p>
    <w:p w14:paraId="62AB7047" w14:textId="2C9FB8B1" w:rsidR="00DD4347" w:rsidRDefault="006B76BF" w:rsidP="00765759">
      <w:pPr>
        <w:pStyle w:val="ListParagraph"/>
        <w:numPr>
          <w:ilvl w:val="1"/>
          <w:numId w:val="11"/>
        </w:numPr>
        <w:spacing w:after="0" w:line="360" w:lineRule="auto"/>
        <w:rPr>
          <w:rFonts w:ascii="Palatino" w:eastAsia="Times New Roman" w:hAnsi="Palatino" w:cs="Times New Roman"/>
          <w:sz w:val="24"/>
          <w:szCs w:val="24"/>
          <w:lang w:val="en-US"/>
        </w:rPr>
      </w:pPr>
      <w:r>
        <w:rPr>
          <w:rFonts w:ascii="Palatino" w:eastAsia="Times New Roman" w:hAnsi="Palatino" w:cs="Times New Roman"/>
          <w:sz w:val="24"/>
          <w:szCs w:val="24"/>
          <w:lang w:val="en-US"/>
        </w:rPr>
        <w:t>High</w:t>
      </w:r>
      <w:r w:rsidR="00DD4347" w:rsidRPr="00237CC0">
        <w:rPr>
          <w:rFonts w:ascii="Palatino" w:eastAsia="Times New Roman" w:hAnsi="Palatino" w:cs="Times New Roman"/>
          <w:sz w:val="24"/>
          <w:szCs w:val="24"/>
          <w:lang w:val="en-US"/>
        </w:rPr>
        <w:t xml:space="preserve"> temperature</w:t>
      </w:r>
      <w:r w:rsidR="000D11B6">
        <w:rPr>
          <w:rFonts w:ascii="Palatino" w:eastAsia="Times New Roman" w:hAnsi="Palatino" w:cs="Times New Roman"/>
          <w:sz w:val="24"/>
          <w:szCs w:val="24"/>
          <w:lang w:val="en-US"/>
        </w:rPr>
        <w:t xml:space="preserve"> condition</w:t>
      </w:r>
      <w:r w:rsidR="00DD4347">
        <w:rPr>
          <w:rFonts w:ascii="Palatino" w:eastAsia="Times New Roman" w:hAnsi="Palatino" w:cs="Times New Roman"/>
          <w:sz w:val="24"/>
          <w:szCs w:val="24"/>
          <w:lang w:val="en-US"/>
        </w:rPr>
        <w:t xml:space="preserve">: </w:t>
      </w:r>
      <w:r w:rsidR="00DD4347" w:rsidRPr="00DD4347">
        <w:rPr>
          <w:rFonts w:ascii="Palatino" w:eastAsia="Times New Roman" w:hAnsi="Palatino" w:cs="Times New Roman"/>
          <w:i/>
          <w:iCs/>
          <w:sz w:val="24"/>
          <w:szCs w:val="24"/>
          <w:lang w:val="en-US"/>
        </w:rPr>
        <w:t>Air</w:t>
      </w:r>
      <w:r w:rsidR="00C961DB">
        <w:rPr>
          <w:rFonts w:ascii="Palatino" w:eastAsia="Times New Roman" w:hAnsi="Palatino" w:cs="Times New Roman"/>
          <w:i/>
          <w:iCs/>
          <w:sz w:val="24"/>
          <w:szCs w:val="24"/>
          <w:lang w:val="en-US"/>
        </w:rPr>
        <w:t xml:space="preserve"> inlet</w:t>
      </w:r>
      <w:r>
        <w:rPr>
          <w:rFonts w:ascii="Palatino" w:eastAsia="Times New Roman" w:hAnsi="Palatino" w:cs="Times New Roman"/>
          <w:i/>
          <w:iCs/>
          <w:sz w:val="24"/>
          <w:szCs w:val="24"/>
          <w:lang w:val="en-US"/>
        </w:rPr>
        <w:t xml:space="preserve">: 7°C D.B. - 6°C W.B. </w:t>
      </w:r>
      <w:r w:rsidR="00C961DB">
        <w:rPr>
          <w:rFonts w:ascii="Palatino" w:eastAsia="Times New Roman" w:hAnsi="Palatino" w:cs="Times New Roman"/>
          <w:i/>
          <w:iCs/>
          <w:sz w:val="24"/>
          <w:szCs w:val="24"/>
          <w:lang w:val="en-US"/>
        </w:rPr>
        <w:t>–</w:t>
      </w:r>
      <w:r>
        <w:rPr>
          <w:rFonts w:ascii="Palatino" w:eastAsia="Times New Roman" w:hAnsi="Palatino" w:cs="Times New Roman"/>
          <w:i/>
          <w:iCs/>
          <w:sz w:val="24"/>
          <w:szCs w:val="24"/>
          <w:lang w:val="en-US"/>
        </w:rPr>
        <w:t xml:space="preserve"> Water</w:t>
      </w:r>
      <w:r w:rsidR="00C961DB">
        <w:rPr>
          <w:rFonts w:ascii="Palatino" w:eastAsia="Times New Roman" w:hAnsi="Palatino" w:cs="Times New Roman"/>
          <w:i/>
          <w:iCs/>
          <w:sz w:val="24"/>
          <w:szCs w:val="24"/>
          <w:lang w:val="en-US"/>
        </w:rPr>
        <w:t xml:space="preserve"> outlet/inlet</w:t>
      </w:r>
      <w:r>
        <w:rPr>
          <w:rFonts w:ascii="Palatino" w:eastAsia="Times New Roman" w:hAnsi="Palatino" w:cs="Times New Roman"/>
          <w:i/>
          <w:iCs/>
          <w:sz w:val="24"/>
          <w:szCs w:val="24"/>
          <w:lang w:val="en-US"/>
        </w:rPr>
        <w:t>: 6</w:t>
      </w:r>
      <w:r w:rsidR="00DD4347" w:rsidRPr="00DD4347">
        <w:rPr>
          <w:rFonts w:ascii="Palatino" w:eastAsia="Times New Roman" w:hAnsi="Palatino" w:cs="Times New Roman"/>
          <w:i/>
          <w:iCs/>
          <w:sz w:val="24"/>
          <w:szCs w:val="24"/>
          <w:lang w:val="en-US"/>
        </w:rPr>
        <w:t>5/</w:t>
      </w:r>
      <w:r>
        <w:rPr>
          <w:rFonts w:ascii="Palatino" w:eastAsia="Times New Roman" w:hAnsi="Palatino" w:cs="Times New Roman"/>
          <w:i/>
          <w:iCs/>
          <w:sz w:val="24"/>
          <w:szCs w:val="24"/>
          <w:lang w:val="en-US"/>
        </w:rPr>
        <w:t>55</w:t>
      </w:r>
      <w:r w:rsidR="00DD4347" w:rsidRPr="00DD4347">
        <w:rPr>
          <w:rFonts w:ascii="Palatino" w:eastAsia="Times New Roman" w:hAnsi="Palatino" w:cs="Times New Roman"/>
          <w:i/>
          <w:iCs/>
          <w:sz w:val="24"/>
          <w:szCs w:val="24"/>
          <w:lang w:val="en-US"/>
        </w:rPr>
        <w:t>°C</w:t>
      </w:r>
      <w:r w:rsidR="00DD4347" w:rsidRPr="00237CC0">
        <w:rPr>
          <w:rFonts w:ascii="Palatino" w:eastAsia="Times New Roman" w:hAnsi="Palatino" w:cs="Times New Roman"/>
          <w:sz w:val="24"/>
          <w:szCs w:val="24"/>
          <w:lang w:val="en-US"/>
        </w:rPr>
        <w:tab/>
      </w:r>
    </w:p>
    <w:p w14:paraId="23674E35" w14:textId="212E0968" w:rsidR="00DD4347" w:rsidRPr="00237CC0" w:rsidRDefault="000D11B6" w:rsidP="00383C5F">
      <w:pPr>
        <w:pStyle w:val="ListParagraph"/>
        <w:numPr>
          <w:ilvl w:val="0"/>
          <w:numId w:val="11"/>
        </w:numPr>
        <w:spacing w:after="0" w:line="360" w:lineRule="auto"/>
        <w:rPr>
          <w:rFonts w:ascii="Palatino" w:eastAsia="Times New Roman" w:hAnsi="Palatino" w:cs="Times New Roman"/>
          <w:sz w:val="24"/>
          <w:szCs w:val="24"/>
          <w:lang w:val="en-US"/>
        </w:rPr>
      </w:pPr>
      <w:r>
        <w:rPr>
          <w:rFonts w:ascii="Palatino" w:eastAsia="Times New Roman" w:hAnsi="Palatino" w:cs="Times New Roman"/>
          <w:sz w:val="24"/>
          <w:szCs w:val="24"/>
          <w:lang w:val="en-US"/>
        </w:rPr>
        <w:t>EER (c</w:t>
      </w:r>
      <w:r w:rsidR="00DD4347">
        <w:rPr>
          <w:rFonts w:ascii="Palatino" w:eastAsia="Times New Roman" w:hAnsi="Palatino" w:cs="Times New Roman"/>
          <w:sz w:val="24"/>
          <w:szCs w:val="24"/>
          <w:lang w:val="en-US"/>
        </w:rPr>
        <w:t>ooling mode</w:t>
      </w:r>
      <w:r>
        <w:rPr>
          <w:rFonts w:ascii="Palatino" w:eastAsia="Times New Roman" w:hAnsi="Palatino" w:cs="Times New Roman"/>
          <w:sz w:val="24"/>
          <w:szCs w:val="24"/>
          <w:lang w:val="en-US"/>
        </w:rPr>
        <w:t>)</w:t>
      </w:r>
      <w:r w:rsidR="00DD4347">
        <w:rPr>
          <w:rFonts w:ascii="Palatino" w:eastAsia="Times New Roman" w:hAnsi="Palatino" w:cs="Times New Roman"/>
          <w:sz w:val="24"/>
          <w:szCs w:val="24"/>
          <w:lang w:val="en-US"/>
        </w:rPr>
        <w:t xml:space="preserve">: </w:t>
      </w:r>
      <w:r w:rsidR="00DD4347" w:rsidRPr="00DD4347">
        <w:rPr>
          <w:rFonts w:ascii="Palatino" w:eastAsia="Times New Roman" w:hAnsi="Palatino" w:cs="Times New Roman"/>
          <w:i/>
          <w:iCs/>
          <w:sz w:val="24"/>
          <w:szCs w:val="24"/>
          <w:lang w:val="en-US"/>
        </w:rPr>
        <w:t>Air</w:t>
      </w:r>
      <w:r w:rsidR="00C961DB">
        <w:rPr>
          <w:rFonts w:ascii="Palatino" w:eastAsia="Times New Roman" w:hAnsi="Palatino" w:cs="Times New Roman"/>
          <w:i/>
          <w:iCs/>
          <w:sz w:val="24"/>
          <w:szCs w:val="24"/>
          <w:lang w:val="en-US"/>
        </w:rPr>
        <w:t xml:space="preserve"> inlet</w:t>
      </w:r>
      <w:r w:rsidR="00DD4347" w:rsidRPr="00DD4347">
        <w:rPr>
          <w:rFonts w:ascii="Palatino" w:eastAsia="Times New Roman" w:hAnsi="Palatino" w:cs="Times New Roman"/>
          <w:i/>
          <w:iCs/>
          <w:sz w:val="24"/>
          <w:szCs w:val="24"/>
          <w:lang w:val="en-US"/>
        </w:rPr>
        <w:t xml:space="preserve">: 35°C D.B. </w:t>
      </w:r>
      <w:r w:rsidR="00C961DB">
        <w:rPr>
          <w:rFonts w:ascii="Palatino" w:eastAsia="Times New Roman" w:hAnsi="Palatino" w:cs="Times New Roman"/>
          <w:i/>
          <w:iCs/>
          <w:sz w:val="24"/>
          <w:szCs w:val="24"/>
          <w:lang w:val="en-US"/>
        </w:rPr>
        <w:t>–</w:t>
      </w:r>
      <w:r w:rsidR="00DD4347" w:rsidRPr="00DD4347">
        <w:rPr>
          <w:rFonts w:ascii="Palatino" w:eastAsia="Times New Roman" w:hAnsi="Palatino" w:cs="Times New Roman"/>
          <w:i/>
          <w:iCs/>
          <w:sz w:val="24"/>
          <w:szCs w:val="24"/>
          <w:lang w:val="en-US"/>
        </w:rPr>
        <w:t xml:space="preserve"> Water</w:t>
      </w:r>
      <w:r w:rsidR="00C961DB">
        <w:rPr>
          <w:rFonts w:ascii="Palatino" w:eastAsia="Times New Roman" w:hAnsi="Palatino" w:cs="Times New Roman"/>
          <w:i/>
          <w:iCs/>
          <w:sz w:val="24"/>
          <w:szCs w:val="24"/>
          <w:lang w:val="en-US"/>
        </w:rPr>
        <w:t xml:space="preserve"> outlet/inlet</w:t>
      </w:r>
      <w:r w:rsidR="00DD4347" w:rsidRPr="00DD4347">
        <w:rPr>
          <w:rFonts w:ascii="Palatino" w:eastAsia="Times New Roman" w:hAnsi="Palatino" w:cs="Times New Roman"/>
          <w:i/>
          <w:iCs/>
          <w:sz w:val="24"/>
          <w:szCs w:val="24"/>
          <w:lang w:val="en-US"/>
        </w:rPr>
        <w:t>: 7/12°C</w:t>
      </w:r>
    </w:p>
    <w:p w14:paraId="5AF19C00" w14:textId="55332976" w:rsidR="00453BDD" w:rsidRDefault="00BE6167" w:rsidP="001201CF">
      <w:pPr>
        <w:pStyle w:val="Heading2"/>
        <w:numPr>
          <w:ilvl w:val="0"/>
          <w:numId w:val="0"/>
        </w:numPr>
        <w:ind w:left="576" w:hanging="576"/>
      </w:pPr>
      <w:bookmarkStart w:id="48" w:name="_Ref520823874"/>
      <w:bookmarkStart w:id="49" w:name="_Ref521335372"/>
      <w:bookmarkStart w:id="50" w:name="_Toc506811"/>
      <w:r>
        <w:t>A.3 Example</w:t>
      </w:r>
      <w:r w:rsidR="00EC14CC">
        <w:t xml:space="preserve"> of </w:t>
      </w:r>
      <w:bookmarkEnd w:id="48"/>
      <w:r w:rsidR="00CE48B7">
        <w:t>evaluation of yearly cost savings</w:t>
      </w:r>
      <w:bookmarkEnd w:id="49"/>
      <w:bookmarkEnd w:id="50"/>
    </w:p>
    <w:p w14:paraId="48A46F69" w14:textId="4C9D513A" w:rsidR="00DB67FE" w:rsidRPr="00E65D1C" w:rsidRDefault="00851A83" w:rsidP="00313CD7">
      <w:pPr>
        <w:pStyle w:val="ListNumber"/>
        <w:ind w:left="0" w:firstLine="0"/>
        <w:jc w:val="both"/>
        <w:rPr>
          <w:rFonts w:ascii="Palatino Linotype" w:eastAsia="Times New Roman" w:hAnsi="Palatino Linotype" w:cs="Times New Roman"/>
          <w:iCs/>
          <w:sz w:val="24"/>
          <w:szCs w:val="24"/>
          <w:lang w:val="en-US"/>
        </w:rPr>
      </w:pPr>
      <w:r w:rsidRPr="00E65D1C">
        <w:rPr>
          <w:rFonts w:ascii="Palatino Linotype" w:eastAsia="Times New Roman" w:hAnsi="Palatino Linotype" w:cs="Times New Roman"/>
          <w:iCs/>
          <w:sz w:val="24"/>
          <w:szCs w:val="24"/>
          <w:lang w:val="en-US"/>
        </w:rPr>
        <w:t xml:space="preserve">The following table represents an example of </w:t>
      </w:r>
      <w:r w:rsidR="00D11ED6" w:rsidRPr="00E65D1C">
        <w:rPr>
          <w:rFonts w:ascii="Palatino Linotype" w:eastAsia="Times New Roman" w:hAnsi="Palatino Linotype" w:cs="Times New Roman"/>
          <w:iCs/>
          <w:sz w:val="24"/>
          <w:szCs w:val="24"/>
          <w:lang w:val="en-US"/>
        </w:rPr>
        <w:t>calculation of yearly cost savings on energy consumption</w:t>
      </w:r>
      <w:r w:rsidR="000F2329" w:rsidRPr="00E65D1C">
        <w:rPr>
          <w:rFonts w:ascii="Palatino Linotype" w:eastAsia="Times New Roman" w:hAnsi="Palatino Linotype" w:cs="Times New Roman"/>
          <w:iCs/>
          <w:sz w:val="24"/>
          <w:szCs w:val="24"/>
          <w:lang w:val="en-US"/>
        </w:rPr>
        <w:t>,</w:t>
      </w:r>
      <w:r w:rsidR="00B7399C" w:rsidRPr="00E65D1C">
        <w:rPr>
          <w:rFonts w:ascii="Palatino Linotype" w:eastAsia="Times New Roman" w:hAnsi="Palatino Linotype" w:cs="Times New Roman"/>
          <w:iCs/>
          <w:sz w:val="24"/>
          <w:szCs w:val="24"/>
          <w:lang w:val="en-US"/>
        </w:rPr>
        <w:t xml:space="preserve"> between the HP system and </w:t>
      </w:r>
      <w:r w:rsidR="00EE7203" w:rsidRPr="00E65D1C">
        <w:rPr>
          <w:rFonts w:ascii="Palatino Linotype" w:eastAsia="Times New Roman" w:hAnsi="Palatino Linotype" w:cs="Times New Roman"/>
          <w:iCs/>
          <w:sz w:val="24"/>
          <w:szCs w:val="24"/>
          <w:lang w:val="en-US"/>
        </w:rPr>
        <w:t>the</w:t>
      </w:r>
      <w:r w:rsidR="00B7399C" w:rsidRPr="00E65D1C">
        <w:rPr>
          <w:rFonts w:ascii="Palatino Linotype" w:eastAsia="Times New Roman" w:hAnsi="Palatino Linotype" w:cs="Times New Roman"/>
          <w:iCs/>
          <w:sz w:val="24"/>
          <w:szCs w:val="24"/>
          <w:lang w:val="en-US"/>
        </w:rPr>
        <w:t xml:space="preserve"> reference case</w:t>
      </w:r>
      <w:r w:rsidR="00EE7203" w:rsidRPr="00E65D1C">
        <w:rPr>
          <w:rFonts w:ascii="Palatino Linotype" w:eastAsia="Times New Roman" w:hAnsi="Palatino Linotype" w:cs="Times New Roman"/>
          <w:iCs/>
          <w:sz w:val="24"/>
          <w:szCs w:val="24"/>
          <w:lang w:val="en-US"/>
        </w:rPr>
        <w:t xml:space="preserve">, </w:t>
      </w:r>
      <w:r w:rsidR="008237EF" w:rsidRPr="00E65D1C">
        <w:rPr>
          <w:rFonts w:ascii="Palatino Linotype" w:eastAsia="Times New Roman" w:hAnsi="Palatino Linotype" w:cs="Times New Roman"/>
          <w:iCs/>
          <w:sz w:val="24"/>
          <w:szCs w:val="24"/>
          <w:lang w:val="en-US"/>
        </w:rPr>
        <w:t>described in</w:t>
      </w:r>
      <w:r w:rsidR="00F57880">
        <w:rPr>
          <w:rFonts w:ascii="Palatino Linotype" w:eastAsia="Times New Roman" w:hAnsi="Palatino Linotype" w:cs="Times New Roman"/>
          <w:iCs/>
          <w:sz w:val="24"/>
          <w:szCs w:val="24"/>
          <w:lang w:val="en-US"/>
        </w:rPr>
        <w:t xml:space="preserve"> chapter </w:t>
      </w:r>
      <w:r w:rsidR="00F57880">
        <w:rPr>
          <w:rFonts w:ascii="Palatino Linotype" w:eastAsia="Times New Roman" w:hAnsi="Palatino Linotype" w:cs="Times New Roman"/>
          <w:iCs/>
          <w:sz w:val="24"/>
          <w:szCs w:val="24"/>
          <w:lang w:val="en-US"/>
        </w:rPr>
        <w:fldChar w:fldCharType="begin"/>
      </w:r>
      <w:r w:rsidR="00F57880">
        <w:rPr>
          <w:rFonts w:ascii="Palatino Linotype" w:eastAsia="Times New Roman" w:hAnsi="Palatino Linotype" w:cs="Times New Roman"/>
          <w:iCs/>
          <w:sz w:val="24"/>
          <w:szCs w:val="24"/>
          <w:lang w:val="en-US"/>
        </w:rPr>
        <w:instrText xml:space="preserve"> REF _Ref532202156 \r \h </w:instrText>
      </w:r>
      <w:r w:rsidR="00F57880">
        <w:rPr>
          <w:rFonts w:ascii="Palatino Linotype" w:eastAsia="Times New Roman" w:hAnsi="Palatino Linotype" w:cs="Times New Roman"/>
          <w:iCs/>
          <w:sz w:val="24"/>
          <w:szCs w:val="24"/>
          <w:lang w:val="en-US"/>
        </w:rPr>
      </w:r>
      <w:r w:rsidR="00F57880">
        <w:rPr>
          <w:rFonts w:ascii="Palatino Linotype" w:eastAsia="Times New Roman" w:hAnsi="Palatino Linotype" w:cs="Times New Roman"/>
          <w:iCs/>
          <w:sz w:val="24"/>
          <w:szCs w:val="24"/>
          <w:lang w:val="en-US"/>
        </w:rPr>
        <w:fldChar w:fldCharType="separate"/>
      </w:r>
      <w:r w:rsidR="00F57880">
        <w:rPr>
          <w:rFonts w:ascii="Palatino Linotype" w:eastAsia="Times New Roman" w:hAnsi="Palatino Linotype" w:cs="Times New Roman"/>
          <w:iCs/>
          <w:sz w:val="24"/>
          <w:szCs w:val="24"/>
          <w:lang w:val="en-US"/>
        </w:rPr>
        <w:t>1.5</w:t>
      </w:r>
      <w:r w:rsidR="00F57880">
        <w:rPr>
          <w:rFonts w:ascii="Palatino Linotype" w:eastAsia="Times New Roman" w:hAnsi="Palatino Linotype" w:cs="Times New Roman"/>
          <w:iCs/>
          <w:sz w:val="24"/>
          <w:szCs w:val="24"/>
          <w:lang w:val="en-US"/>
        </w:rPr>
        <w:fldChar w:fldCharType="end"/>
      </w:r>
      <w:r w:rsidR="00F57880">
        <w:rPr>
          <w:rFonts w:ascii="Palatino Linotype" w:eastAsia="Times New Roman" w:hAnsi="Palatino Linotype" w:cs="Times New Roman"/>
          <w:iCs/>
          <w:sz w:val="24"/>
          <w:szCs w:val="24"/>
          <w:lang w:val="en-US"/>
        </w:rPr>
        <w:t>.</w:t>
      </w:r>
      <w:r w:rsidR="008237EF" w:rsidRPr="00E65D1C">
        <w:rPr>
          <w:rFonts w:ascii="Palatino Linotype" w:eastAsia="Times New Roman" w:hAnsi="Palatino Linotype" w:cs="Times New Roman"/>
          <w:iCs/>
          <w:sz w:val="24"/>
          <w:szCs w:val="24"/>
          <w:lang w:val="en-US"/>
        </w:rPr>
        <w:t xml:space="preserve"> </w:t>
      </w:r>
    </w:p>
    <w:p w14:paraId="3915EB1A" w14:textId="004EE4CF" w:rsidR="00851A83" w:rsidRPr="00E65D1C" w:rsidRDefault="00B84CA5" w:rsidP="00313CD7">
      <w:pPr>
        <w:pStyle w:val="ListNumber"/>
        <w:ind w:left="0" w:firstLine="0"/>
        <w:jc w:val="both"/>
        <w:rPr>
          <w:rFonts w:ascii="Palatino Linotype" w:eastAsia="Times New Roman" w:hAnsi="Palatino Linotype" w:cs="Times New Roman"/>
          <w:iCs/>
          <w:sz w:val="24"/>
          <w:szCs w:val="24"/>
          <w:lang w:val="en-US"/>
        </w:rPr>
      </w:pPr>
      <w:r w:rsidRPr="00E65D1C">
        <w:rPr>
          <w:rFonts w:ascii="Palatino Linotype" w:eastAsia="Times New Roman" w:hAnsi="Palatino Linotype" w:cs="Times New Roman"/>
          <w:iCs/>
          <w:sz w:val="24"/>
          <w:szCs w:val="24"/>
          <w:lang w:val="en-US"/>
        </w:rPr>
        <w:t>In this example, t</w:t>
      </w:r>
      <w:r w:rsidR="00851A83" w:rsidRPr="00E65D1C">
        <w:rPr>
          <w:rFonts w:ascii="Palatino Linotype" w:eastAsia="Times New Roman" w:hAnsi="Palatino Linotype" w:cs="Times New Roman"/>
          <w:iCs/>
          <w:sz w:val="24"/>
          <w:szCs w:val="24"/>
          <w:lang w:val="en-US"/>
        </w:rPr>
        <w:t>he reference case is based on a “Business as Usual” case, where the DHW demand is covered by an electrical resistance, with an efficiency of 1, while the actual solution consists of an air water heat pump, with a Seasonal COP of 3.</w:t>
      </w:r>
    </w:p>
    <w:p w14:paraId="56A9D800" w14:textId="149D5642" w:rsidR="005F1D15" w:rsidRPr="00E65D1C" w:rsidRDefault="005F1D15" w:rsidP="00313CD7">
      <w:pPr>
        <w:pStyle w:val="ListNumber"/>
        <w:ind w:left="0" w:firstLine="0"/>
        <w:jc w:val="both"/>
        <w:rPr>
          <w:rFonts w:ascii="Palatino Linotype" w:eastAsia="Times New Roman" w:hAnsi="Palatino Linotype" w:cs="Times New Roman"/>
          <w:iCs/>
          <w:sz w:val="24"/>
          <w:szCs w:val="24"/>
          <w:lang w:val="en-US"/>
        </w:rPr>
      </w:pPr>
      <w:r w:rsidRPr="00E65D1C">
        <w:rPr>
          <w:rFonts w:ascii="Palatino Linotype" w:eastAsia="Times New Roman" w:hAnsi="Palatino Linotype" w:cs="Times New Roman"/>
          <w:iCs/>
          <w:sz w:val="24"/>
          <w:szCs w:val="24"/>
          <w:lang w:val="en-US"/>
        </w:rPr>
        <w:t>Considerin</w:t>
      </w:r>
      <w:r w:rsidR="006B378A" w:rsidRPr="00E65D1C">
        <w:rPr>
          <w:rFonts w:ascii="Palatino Linotype" w:eastAsia="Times New Roman" w:hAnsi="Palatino Linotype" w:cs="Times New Roman"/>
          <w:iCs/>
          <w:sz w:val="24"/>
          <w:szCs w:val="24"/>
          <w:lang w:val="en-US"/>
        </w:rPr>
        <w:t>g 0.</w:t>
      </w:r>
      <w:r w:rsidR="00712761" w:rsidRPr="00E65D1C">
        <w:rPr>
          <w:rFonts w:ascii="Palatino Linotype" w:eastAsia="Times New Roman" w:hAnsi="Palatino Linotype" w:cs="Times New Roman"/>
          <w:iCs/>
          <w:sz w:val="24"/>
          <w:szCs w:val="24"/>
          <w:lang w:val="en-US"/>
        </w:rPr>
        <w:t>06</w:t>
      </w:r>
      <w:r w:rsidR="006B378A" w:rsidRPr="00E65D1C">
        <w:rPr>
          <w:rFonts w:ascii="Palatino Linotype" w:eastAsia="Times New Roman" w:hAnsi="Palatino Linotype" w:cs="Times New Roman"/>
          <w:iCs/>
          <w:sz w:val="24"/>
          <w:szCs w:val="24"/>
          <w:lang w:val="en-US"/>
        </w:rPr>
        <w:t xml:space="preserve"> </w:t>
      </w:r>
      <w:r w:rsidR="00712761" w:rsidRPr="00E65D1C">
        <w:rPr>
          <w:rFonts w:ascii="Palatino Linotype" w:eastAsia="Times New Roman" w:hAnsi="Palatino Linotype" w:cs="Times New Roman"/>
          <w:iCs/>
          <w:sz w:val="24"/>
          <w:szCs w:val="24"/>
          <w:lang w:val="en-US"/>
        </w:rPr>
        <w:t>USD/kWh</w:t>
      </w:r>
      <w:r w:rsidR="00712761" w:rsidRPr="00E65D1C">
        <w:rPr>
          <w:rFonts w:ascii="Palatino Linotype" w:eastAsia="Times New Roman" w:hAnsi="Palatino Linotype" w:cs="Times New Roman"/>
          <w:iCs/>
          <w:sz w:val="24"/>
          <w:szCs w:val="24"/>
          <w:vertAlign w:val="subscript"/>
          <w:lang w:val="en-US"/>
        </w:rPr>
        <w:t>el</w:t>
      </w:r>
      <w:r w:rsidRPr="00E65D1C">
        <w:rPr>
          <w:rFonts w:ascii="Palatino Linotype" w:eastAsia="Times New Roman" w:hAnsi="Palatino Linotype" w:cs="Times New Roman"/>
          <w:iCs/>
          <w:sz w:val="24"/>
          <w:szCs w:val="24"/>
          <w:lang w:val="en-US"/>
        </w:rPr>
        <w:t xml:space="preserve"> </w:t>
      </w:r>
      <w:r w:rsidR="00712761" w:rsidRPr="00E65D1C">
        <w:rPr>
          <w:rFonts w:ascii="Palatino Linotype" w:eastAsia="Times New Roman" w:hAnsi="Palatino Linotype" w:cs="Times New Roman"/>
          <w:iCs/>
          <w:sz w:val="24"/>
          <w:szCs w:val="24"/>
          <w:lang w:val="en-US"/>
        </w:rPr>
        <w:t xml:space="preserve">as price for electrical energy, </w:t>
      </w:r>
      <w:r w:rsidR="009F7602" w:rsidRPr="00E65D1C">
        <w:rPr>
          <w:rFonts w:ascii="Palatino Linotype" w:eastAsia="Times New Roman" w:hAnsi="Palatino Linotype" w:cs="Times New Roman"/>
          <w:iCs/>
          <w:sz w:val="24"/>
          <w:szCs w:val="24"/>
          <w:lang w:val="en-US"/>
        </w:rPr>
        <w:t>for</w:t>
      </w:r>
      <w:r w:rsidR="00712761" w:rsidRPr="00E65D1C">
        <w:rPr>
          <w:rFonts w:ascii="Palatino Linotype" w:eastAsia="Times New Roman" w:hAnsi="Palatino Linotype" w:cs="Times New Roman"/>
          <w:iCs/>
          <w:sz w:val="24"/>
          <w:szCs w:val="24"/>
          <w:lang w:val="en-US"/>
        </w:rPr>
        <w:t xml:space="preserve"> this example there </w:t>
      </w:r>
      <w:r w:rsidR="009F7602" w:rsidRPr="00E65D1C">
        <w:rPr>
          <w:rFonts w:ascii="Palatino Linotype" w:eastAsia="Times New Roman" w:hAnsi="Palatino Linotype" w:cs="Times New Roman"/>
          <w:iCs/>
          <w:sz w:val="24"/>
          <w:szCs w:val="24"/>
          <w:lang w:val="en-US"/>
        </w:rPr>
        <w:t>would be</w:t>
      </w:r>
      <w:r w:rsidR="00712761" w:rsidRPr="00E65D1C">
        <w:rPr>
          <w:rFonts w:ascii="Palatino Linotype" w:eastAsia="Times New Roman" w:hAnsi="Palatino Linotype" w:cs="Times New Roman"/>
          <w:iCs/>
          <w:sz w:val="24"/>
          <w:szCs w:val="24"/>
          <w:lang w:val="en-US"/>
        </w:rPr>
        <w:t xml:space="preserve"> a yearly cost saving</w:t>
      </w:r>
      <w:r w:rsidR="00101D73" w:rsidRPr="00E65D1C">
        <w:rPr>
          <w:rFonts w:ascii="Palatino Linotype" w:eastAsia="Times New Roman" w:hAnsi="Palatino Linotype" w:cs="Times New Roman"/>
          <w:iCs/>
          <w:sz w:val="24"/>
          <w:szCs w:val="24"/>
          <w:lang w:val="en-US"/>
        </w:rPr>
        <w:t xml:space="preserve"> on energy consumption</w:t>
      </w:r>
      <w:r w:rsidR="00712761" w:rsidRPr="00E65D1C">
        <w:rPr>
          <w:rFonts w:ascii="Palatino Linotype" w:eastAsia="Times New Roman" w:hAnsi="Palatino Linotype" w:cs="Times New Roman"/>
          <w:iCs/>
          <w:sz w:val="24"/>
          <w:szCs w:val="24"/>
          <w:lang w:val="en-US"/>
        </w:rPr>
        <w:t xml:space="preserve"> of </w:t>
      </w:r>
      <w:r w:rsidR="00E17495" w:rsidRPr="00E65D1C">
        <w:rPr>
          <w:rFonts w:ascii="Palatino Linotype" w:eastAsia="Times New Roman" w:hAnsi="Palatino Linotype" w:cs="Times New Roman"/>
          <w:iCs/>
          <w:sz w:val="24"/>
          <w:szCs w:val="24"/>
          <w:lang w:val="en-US"/>
        </w:rPr>
        <w:t>40</w:t>
      </w:r>
      <w:r w:rsidR="00101D73" w:rsidRPr="00E65D1C">
        <w:rPr>
          <w:rFonts w:ascii="Palatino Linotype" w:eastAsia="Times New Roman" w:hAnsi="Palatino Linotype" w:cs="Times New Roman"/>
          <w:iCs/>
          <w:sz w:val="24"/>
          <w:szCs w:val="24"/>
          <w:lang w:val="en-US"/>
        </w:rPr>
        <w:t xml:space="preserve"> USD.</w:t>
      </w:r>
    </w:p>
    <w:p w14:paraId="10FEB6DE" w14:textId="1C263322" w:rsidR="00453BDD" w:rsidRPr="008868FF" w:rsidRDefault="006D7F16" w:rsidP="00453BDD">
      <w:pPr>
        <w:tabs>
          <w:tab w:val="left" w:pos="1800"/>
        </w:tabs>
        <w:jc w:val="center"/>
        <w:rPr>
          <w:rFonts w:ascii="Palatino Linotype" w:hAnsi="Palatino Linotype"/>
          <w:i/>
          <w:iCs/>
          <w:lang w:val="en-US"/>
        </w:rPr>
      </w:pPr>
      <w:r>
        <w:rPr>
          <w:rFonts w:ascii="Palatino Linotype" w:hAnsi="Palatino Linotype"/>
          <w:i/>
          <w:iCs/>
          <w:lang w:val="en-US"/>
        </w:rPr>
        <w:t>Yearly</w:t>
      </w:r>
      <w:r w:rsidR="00453BDD" w:rsidRPr="008868FF">
        <w:rPr>
          <w:rFonts w:ascii="Palatino Linotype" w:hAnsi="Palatino Linotype"/>
          <w:i/>
          <w:iCs/>
          <w:lang w:val="en-US"/>
        </w:rPr>
        <w:t xml:space="preserve"> Cost Savings</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984"/>
        <w:gridCol w:w="1701"/>
        <w:gridCol w:w="2127"/>
        <w:gridCol w:w="1701"/>
        <w:gridCol w:w="1275"/>
      </w:tblGrid>
      <w:tr w:rsidR="0059581E" w:rsidRPr="008868FF" w14:paraId="7381D062" w14:textId="77777777" w:rsidTr="000349BF">
        <w:trPr>
          <w:trHeight w:val="1089"/>
          <w:jc w:val="center"/>
        </w:trPr>
        <w:tc>
          <w:tcPr>
            <w:tcW w:w="1980" w:type="dxa"/>
            <w:shd w:val="clear" w:color="auto" w:fill="C2D69B"/>
            <w:vAlign w:val="center"/>
          </w:tcPr>
          <w:p w14:paraId="0EFEC070" w14:textId="77777777" w:rsidR="0059581E" w:rsidRPr="00145F9C" w:rsidRDefault="0059581E" w:rsidP="000349BF">
            <w:pPr>
              <w:tabs>
                <w:tab w:val="left" w:pos="810"/>
                <w:tab w:val="center" w:pos="4320"/>
                <w:tab w:val="right" w:pos="8640"/>
              </w:tabs>
              <w:jc w:val="center"/>
              <w:rPr>
                <w:rFonts w:ascii="Palatino Linotype" w:hAnsi="Palatino Linotype"/>
                <w:b/>
                <w:bCs/>
                <w:i/>
                <w:szCs w:val="20"/>
              </w:rPr>
            </w:pPr>
            <w:r w:rsidRPr="00145F9C">
              <w:rPr>
                <w:rFonts w:ascii="Palatino Linotype" w:hAnsi="Palatino Linotype"/>
                <w:b/>
                <w:bCs/>
                <w:i/>
                <w:szCs w:val="20"/>
              </w:rPr>
              <w:t xml:space="preserve">Energy demand covered by </w:t>
            </w:r>
            <w:r>
              <w:rPr>
                <w:rFonts w:ascii="Palatino Linotype" w:hAnsi="Palatino Linotype"/>
                <w:b/>
                <w:bCs/>
                <w:i/>
                <w:szCs w:val="20"/>
              </w:rPr>
              <w:t xml:space="preserve">the </w:t>
            </w:r>
            <w:r w:rsidRPr="00145F9C">
              <w:rPr>
                <w:rFonts w:ascii="Palatino Linotype" w:hAnsi="Palatino Linotype"/>
                <w:b/>
                <w:bCs/>
                <w:i/>
                <w:szCs w:val="20"/>
              </w:rPr>
              <w:t>HP system (kWh)</w:t>
            </w:r>
          </w:p>
        </w:tc>
        <w:tc>
          <w:tcPr>
            <w:tcW w:w="1984" w:type="dxa"/>
            <w:shd w:val="clear" w:color="auto" w:fill="C2D69B"/>
            <w:vAlign w:val="center"/>
          </w:tcPr>
          <w:p w14:paraId="5E294AEC" w14:textId="2047D779" w:rsidR="0059581E" w:rsidRPr="00145F9C" w:rsidRDefault="0059581E" w:rsidP="005025B9">
            <w:pPr>
              <w:tabs>
                <w:tab w:val="left" w:pos="810"/>
                <w:tab w:val="center" w:pos="4320"/>
                <w:tab w:val="right" w:pos="8640"/>
              </w:tabs>
              <w:jc w:val="center"/>
              <w:rPr>
                <w:rFonts w:ascii="Palatino Linotype" w:hAnsi="Palatino Linotype"/>
                <w:b/>
                <w:bCs/>
                <w:i/>
                <w:szCs w:val="20"/>
              </w:rPr>
            </w:pPr>
            <w:r w:rsidRPr="00145F9C">
              <w:rPr>
                <w:rFonts w:ascii="Palatino Linotype" w:hAnsi="Palatino Linotype"/>
                <w:b/>
                <w:bCs/>
                <w:i/>
                <w:szCs w:val="20"/>
              </w:rPr>
              <w:t>Energy consumption of the reference case  (e.g. kWh</w:t>
            </w:r>
            <w:r w:rsidRPr="00145F9C">
              <w:rPr>
                <w:rFonts w:ascii="Palatino Linotype" w:hAnsi="Palatino Linotype"/>
                <w:b/>
                <w:bCs/>
                <w:i/>
                <w:szCs w:val="20"/>
                <w:vertAlign w:val="subscript"/>
              </w:rPr>
              <w:t>el</w:t>
            </w:r>
            <w:r w:rsidRPr="00145F9C">
              <w:rPr>
                <w:rFonts w:ascii="Palatino Linotype" w:hAnsi="Palatino Linotype"/>
                <w:b/>
                <w:bCs/>
                <w:i/>
                <w:szCs w:val="20"/>
              </w:rPr>
              <w:t>)</w:t>
            </w:r>
          </w:p>
        </w:tc>
        <w:tc>
          <w:tcPr>
            <w:tcW w:w="1701" w:type="dxa"/>
            <w:shd w:val="clear" w:color="auto" w:fill="C2D69B"/>
          </w:tcPr>
          <w:p w14:paraId="712C2F73" w14:textId="77777777" w:rsidR="0059581E" w:rsidRPr="00145F9C" w:rsidRDefault="0059581E" w:rsidP="000349BF">
            <w:pPr>
              <w:tabs>
                <w:tab w:val="left" w:pos="810"/>
                <w:tab w:val="center" w:pos="4320"/>
                <w:tab w:val="right" w:pos="8640"/>
              </w:tabs>
              <w:jc w:val="center"/>
              <w:rPr>
                <w:rFonts w:ascii="Palatino Linotype" w:hAnsi="Palatino Linotype"/>
                <w:b/>
                <w:bCs/>
                <w:i/>
                <w:szCs w:val="20"/>
              </w:rPr>
            </w:pPr>
            <w:r w:rsidRPr="00145F9C">
              <w:rPr>
                <w:rFonts w:ascii="Palatino Linotype" w:hAnsi="Palatino Linotype"/>
                <w:b/>
                <w:bCs/>
                <w:i/>
                <w:szCs w:val="20"/>
              </w:rPr>
              <w:t>Energy cost of  the reference case  (USD)</w:t>
            </w:r>
          </w:p>
        </w:tc>
        <w:tc>
          <w:tcPr>
            <w:tcW w:w="2127" w:type="dxa"/>
            <w:shd w:val="clear" w:color="auto" w:fill="C2D69B"/>
            <w:vAlign w:val="center"/>
          </w:tcPr>
          <w:p w14:paraId="47254850" w14:textId="7F2200FD" w:rsidR="0059581E" w:rsidRPr="00145F9C" w:rsidRDefault="0059581E" w:rsidP="005025B9">
            <w:pPr>
              <w:tabs>
                <w:tab w:val="left" w:pos="810"/>
                <w:tab w:val="center" w:pos="4320"/>
                <w:tab w:val="right" w:pos="8640"/>
              </w:tabs>
              <w:jc w:val="center"/>
              <w:rPr>
                <w:rFonts w:ascii="Palatino Linotype" w:hAnsi="Palatino Linotype"/>
                <w:b/>
                <w:bCs/>
                <w:i/>
                <w:szCs w:val="20"/>
              </w:rPr>
            </w:pPr>
            <w:r w:rsidRPr="00145F9C">
              <w:rPr>
                <w:rFonts w:ascii="Palatino Linotype" w:hAnsi="Palatino Linotype"/>
                <w:b/>
                <w:bCs/>
                <w:i/>
                <w:szCs w:val="20"/>
              </w:rPr>
              <w:t>Energy consumption of the HP system (kWh</w:t>
            </w:r>
            <w:r w:rsidRPr="00145F9C">
              <w:rPr>
                <w:rFonts w:ascii="Palatino Linotype" w:hAnsi="Palatino Linotype"/>
                <w:b/>
                <w:bCs/>
                <w:i/>
                <w:szCs w:val="20"/>
                <w:vertAlign w:val="subscript"/>
              </w:rPr>
              <w:t>el</w:t>
            </w:r>
            <w:r w:rsidRPr="00145F9C">
              <w:rPr>
                <w:rFonts w:ascii="Palatino Linotype" w:hAnsi="Palatino Linotype"/>
                <w:b/>
                <w:bCs/>
                <w:i/>
                <w:szCs w:val="20"/>
              </w:rPr>
              <w:t>)</w:t>
            </w:r>
          </w:p>
        </w:tc>
        <w:tc>
          <w:tcPr>
            <w:tcW w:w="1701" w:type="dxa"/>
            <w:shd w:val="clear" w:color="auto" w:fill="C2D69B"/>
            <w:vAlign w:val="center"/>
          </w:tcPr>
          <w:p w14:paraId="7C53F083" w14:textId="77777777" w:rsidR="0059581E" w:rsidRPr="00145F9C" w:rsidRDefault="0059581E" w:rsidP="000349BF">
            <w:pPr>
              <w:tabs>
                <w:tab w:val="left" w:pos="810"/>
                <w:tab w:val="center" w:pos="4320"/>
                <w:tab w:val="right" w:pos="8640"/>
              </w:tabs>
              <w:jc w:val="center"/>
              <w:rPr>
                <w:rFonts w:ascii="Palatino Linotype" w:hAnsi="Palatino Linotype"/>
                <w:b/>
                <w:bCs/>
                <w:i/>
                <w:szCs w:val="20"/>
              </w:rPr>
            </w:pPr>
            <w:r w:rsidRPr="00145F9C">
              <w:rPr>
                <w:rFonts w:ascii="Palatino Linotype" w:hAnsi="Palatino Linotype"/>
                <w:b/>
                <w:bCs/>
                <w:i/>
                <w:szCs w:val="20"/>
              </w:rPr>
              <w:t>Energy cost of the HP system  (USD)</w:t>
            </w:r>
          </w:p>
        </w:tc>
        <w:tc>
          <w:tcPr>
            <w:tcW w:w="1275" w:type="dxa"/>
            <w:shd w:val="clear" w:color="auto" w:fill="C2D69B"/>
            <w:vAlign w:val="center"/>
          </w:tcPr>
          <w:p w14:paraId="3B3ECE6C" w14:textId="77777777" w:rsidR="0059581E" w:rsidRPr="00145F9C" w:rsidRDefault="0059581E" w:rsidP="000349BF">
            <w:pPr>
              <w:tabs>
                <w:tab w:val="left" w:pos="810"/>
                <w:tab w:val="center" w:pos="4320"/>
                <w:tab w:val="right" w:pos="8640"/>
              </w:tabs>
              <w:jc w:val="center"/>
              <w:rPr>
                <w:rFonts w:ascii="Palatino Linotype" w:hAnsi="Palatino Linotype"/>
                <w:b/>
                <w:bCs/>
                <w:i/>
                <w:szCs w:val="20"/>
              </w:rPr>
            </w:pPr>
            <w:r w:rsidRPr="00145F9C">
              <w:rPr>
                <w:rFonts w:ascii="Palatino Linotype" w:hAnsi="Palatino Linotype"/>
                <w:b/>
                <w:bCs/>
                <w:i/>
                <w:szCs w:val="20"/>
              </w:rPr>
              <w:t>Cost Savings (USD)</w:t>
            </w:r>
          </w:p>
        </w:tc>
      </w:tr>
      <w:tr w:rsidR="0059581E" w:rsidRPr="008868FF" w14:paraId="14BA77DA" w14:textId="77777777" w:rsidTr="00CE48B7">
        <w:trPr>
          <w:trHeight w:val="348"/>
          <w:jc w:val="center"/>
        </w:trPr>
        <w:tc>
          <w:tcPr>
            <w:tcW w:w="1980" w:type="dxa"/>
          </w:tcPr>
          <w:p w14:paraId="562446EC" w14:textId="368594B5" w:rsidR="0059581E" w:rsidRPr="00145F9C" w:rsidRDefault="00A047F7" w:rsidP="000349BF">
            <w:pPr>
              <w:tabs>
                <w:tab w:val="left" w:pos="810"/>
                <w:tab w:val="center" w:pos="4320"/>
                <w:tab w:val="right" w:pos="8640"/>
              </w:tabs>
              <w:jc w:val="center"/>
              <w:rPr>
                <w:rFonts w:ascii="Palatino Linotype" w:hAnsi="Palatino Linotype"/>
                <w:szCs w:val="20"/>
              </w:rPr>
            </w:pPr>
            <w:r>
              <w:rPr>
                <w:rFonts w:ascii="Palatino Linotype" w:hAnsi="Palatino Linotype"/>
                <w:szCs w:val="20"/>
              </w:rPr>
              <w:t>1000</w:t>
            </w:r>
          </w:p>
        </w:tc>
        <w:tc>
          <w:tcPr>
            <w:tcW w:w="1984" w:type="dxa"/>
          </w:tcPr>
          <w:p w14:paraId="48C1A75F" w14:textId="360C6012" w:rsidR="0059581E" w:rsidRPr="00145F9C" w:rsidRDefault="00A047F7" w:rsidP="000349BF">
            <w:pPr>
              <w:tabs>
                <w:tab w:val="left" w:pos="810"/>
                <w:tab w:val="center" w:pos="4320"/>
                <w:tab w:val="right" w:pos="8640"/>
              </w:tabs>
              <w:jc w:val="center"/>
              <w:rPr>
                <w:rFonts w:ascii="Palatino Linotype" w:hAnsi="Palatino Linotype"/>
                <w:szCs w:val="20"/>
              </w:rPr>
            </w:pPr>
            <w:r>
              <w:rPr>
                <w:rFonts w:ascii="Palatino Linotype" w:hAnsi="Palatino Linotype"/>
                <w:szCs w:val="20"/>
              </w:rPr>
              <w:t>1000</w:t>
            </w:r>
          </w:p>
        </w:tc>
        <w:tc>
          <w:tcPr>
            <w:tcW w:w="1701" w:type="dxa"/>
          </w:tcPr>
          <w:p w14:paraId="483EC6F8" w14:textId="73AB93E3" w:rsidR="0059581E" w:rsidRPr="00145F9C" w:rsidRDefault="00A047F7" w:rsidP="000349BF">
            <w:pPr>
              <w:tabs>
                <w:tab w:val="left" w:pos="810"/>
                <w:tab w:val="center" w:pos="4320"/>
                <w:tab w:val="right" w:pos="8640"/>
              </w:tabs>
              <w:jc w:val="center"/>
              <w:rPr>
                <w:rFonts w:ascii="Palatino Linotype" w:hAnsi="Palatino Linotype"/>
                <w:szCs w:val="20"/>
              </w:rPr>
            </w:pPr>
            <w:r>
              <w:rPr>
                <w:rFonts w:ascii="Palatino Linotype" w:hAnsi="Palatino Linotype"/>
                <w:szCs w:val="20"/>
              </w:rPr>
              <w:t>60</w:t>
            </w:r>
          </w:p>
        </w:tc>
        <w:tc>
          <w:tcPr>
            <w:tcW w:w="2127" w:type="dxa"/>
          </w:tcPr>
          <w:p w14:paraId="2B6401AB" w14:textId="15A0D834" w:rsidR="0059581E" w:rsidRPr="00145F9C" w:rsidRDefault="00A047F7" w:rsidP="000349BF">
            <w:pPr>
              <w:tabs>
                <w:tab w:val="left" w:pos="810"/>
                <w:tab w:val="center" w:pos="4320"/>
                <w:tab w:val="right" w:pos="8640"/>
              </w:tabs>
              <w:jc w:val="center"/>
              <w:rPr>
                <w:rFonts w:ascii="Palatino Linotype" w:hAnsi="Palatino Linotype"/>
                <w:szCs w:val="20"/>
              </w:rPr>
            </w:pPr>
            <w:r>
              <w:rPr>
                <w:rFonts w:ascii="Palatino Linotype" w:hAnsi="Palatino Linotype"/>
                <w:szCs w:val="20"/>
              </w:rPr>
              <w:t>333</w:t>
            </w:r>
          </w:p>
        </w:tc>
        <w:tc>
          <w:tcPr>
            <w:tcW w:w="1701" w:type="dxa"/>
            <w:vAlign w:val="center"/>
          </w:tcPr>
          <w:p w14:paraId="36A0D457" w14:textId="5DE09C18" w:rsidR="0059581E" w:rsidRPr="00145F9C" w:rsidRDefault="00A047F7" w:rsidP="000349BF">
            <w:pPr>
              <w:tabs>
                <w:tab w:val="left" w:pos="810"/>
                <w:tab w:val="center" w:pos="4320"/>
                <w:tab w:val="right" w:pos="8640"/>
              </w:tabs>
              <w:jc w:val="center"/>
              <w:rPr>
                <w:rFonts w:ascii="Palatino Linotype" w:hAnsi="Palatino Linotype"/>
                <w:szCs w:val="20"/>
              </w:rPr>
            </w:pPr>
            <w:r>
              <w:rPr>
                <w:rFonts w:ascii="Palatino Linotype" w:hAnsi="Palatino Linotype"/>
                <w:szCs w:val="20"/>
              </w:rPr>
              <w:t>20</w:t>
            </w:r>
          </w:p>
        </w:tc>
        <w:tc>
          <w:tcPr>
            <w:tcW w:w="1275" w:type="dxa"/>
          </w:tcPr>
          <w:p w14:paraId="52FED191" w14:textId="044DD964" w:rsidR="0059581E" w:rsidRPr="00145F9C" w:rsidRDefault="00A047F7" w:rsidP="000349BF">
            <w:pPr>
              <w:tabs>
                <w:tab w:val="left" w:pos="810"/>
                <w:tab w:val="center" w:pos="4320"/>
                <w:tab w:val="right" w:pos="8640"/>
              </w:tabs>
              <w:jc w:val="center"/>
              <w:rPr>
                <w:rFonts w:ascii="Palatino Linotype" w:hAnsi="Palatino Linotype"/>
                <w:szCs w:val="20"/>
              </w:rPr>
            </w:pPr>
            <w:r>
              <w:rPr>
                <w:rFonts w:ascii="Palatino Linotype" w:hAnsi="Palatino Linotype"/>
                <w:szCs w:val="20"/>
              </w:rPr>
              <w:t>40</w:t>
            </w:r>
          </w:p>
        </w:tc>
      </w:tr>
    </w:tbl>
    <w:p w14:paraId="0C485355" w14:textId="77777777" w:rsidR="0059581E" w:rsidRPr="00453BDD" w:rsidRDefault="0059581E" w:rsidP="00313CD7">
      <w:pPr>
        <w:pStyle w:val="ListNumber"/>
      </w:pPr>
    </w:p>
    <w:p w14:paraId="4CE217F4" w14:textId="6F93940F" w:rsidR="00CD0CD4" w:rsidRPr="008B5CFA" w:rsidRDefault="00BE6167" w:rsidP="001201CF">
      <w:pPr>
        <w:pStyle w:val="Heading2"/>
        <w:numPr>
          <w:ilvl w:val="0"/>
          <w:numId w:val="0"/>
        </w:numPr>
        <w:ind w:left="576" w:hanging="576"/>
      </w:pPr>
      <w:bookmarkStart w:id="51" w:name="_Toc506812"/>
      <w:r>
        <w:t xml:space="preserve">A4. </w:t>
      </w:r>
      <w:r w:rsidR="00CD0CD4">
        <w:t>Energy conversion factors for Greenhouse Gas emissions</w:t>
      </w:r>
      <w:bookmarkEnd w:id="51"/>
    </w:p>
    <w:p w14:paraId="49A93071" w14:textId="77777777" w:rsidR="00DD4347" w:rsidRPr="00DD4347" w:rsidRDefault="00DD4347" w:rsidP="008868FF">
      <w:pPr>
        <w:rPr>
          <w:rFonts w:ascii="Cambria" w:hAnsi="Cambria"/>
          <w:highlight w:val="yellow"/>
          <w:lang w:val="en-US"/>
        </w:rPr>
      </w:pPr>
    </w:p>
    <w:p w14:paraId="1EDE6DA5" w14:textId="77777777" w:rsidR="00F44C3C" w:rsidRDefault="0001557E" w:rsidP="00F44C3C">
      <w:pPr>
        <w:jc w:val="center"/>
        <w:rPr>
          <w:rFonts w:ascii="Palatino Linotype" w:hAnsi="Palatino Linotype"/>
          <w:i/>
          <w:iCs/>
        </w:rPr>
      </w:pPr>
      <w:r w:rsidRPr="00F6608B">
        <w:rPr>
          <w:rFonts w:ascii="Arial" w:hAnsi="Arial" w:cs="Arial"/>
          <w:sz w:val="20"/>
          <w:szCs w:val="20"/>
          <w:lang w:val="en-US"/>
        </w:rPr>
        <w:t xml:space="preserve"> </w:t>
      </w:r>
      <w:r w:rsidR="00F44C3C">
        <w:rPr>
          <w:rFonts w:ascii="Palatino Linotype" w:hAnsi="Palatino Linotype"/>
          <w:i/>
          <w:iCs/>
        </w:rPr>
        <w:t>Energy Conversion Factors</w:t>
      </w:r>
    </w:p>
    <w:tbl>
      <w:tblPr>
        <w:tblW w:w="8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070"/>
        <w:gridCol w:w="1980"/>
        <w:gridCol w:w="1071"/>
        <w:gridCol w:w="1293"/>
      </w:tblGrid>
      <w:tr w:rsidR="00430D16" w14:paraId="21D52AFC" w14:textId="77777777" w:rsidTr="00E75ACC">
        <w:trPr>
          <w:trHeight w:val="503"/>
          <w:jc w:val="center"/>
        </w:trPr>
        <w:tc>
          <w:tcPr>
            <w:tcW w:w="2464"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14:paraId="562119D3" w14:textId="77777777" w:rsidR="00F44C3C" w:rsidRDefault="00F44C3C" w:rsidP="00700768">
            <w:pPr>
              <w:rPr>
                <w:rFonts w:ascii="Palatino Linotype" w:hAnsi="Palatino Linotype"/>
                <w:b/>
                <w:bCs/>
                <w:color w:val="FFFFFF" w:themeColor="background1"/>
                <w:sz w:val="28"/>
                <w:szCs w:val="28"/>
              </w:rPr>
            </w:pPr>
            <w:r>
              <w:rPr>
                <w:rFonts w:ascii="Palatino Linotype" w:hAnsi="Palatino Linotype"/>
                <w:b/>
                <w:bCs/>
                <w:color w:val="FFFFFF" w:themeColor="background1"/>
                <w:sz w:val="28"/>
                <w:szCs w:val="28"/>
              </w:rPr>
              <w:t>Fuel  Type</w:t>
            </w:r>
          </w:p>
        </w:tc>
        <w:tc>
          <w:tcPr>
            <w:tcW w:w="2070"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14:paraId="4EE8870C" w14:textId="77777777" w:rsidR="00F44C3C" w:rsidRPr="00E75ACC" w:rsidRDefault="00F44C3C" w:rsidP="00700768">
            <w:pPr>
              <w:rPr>
                <w:rFonts w:ascii="Palatino Linotype" w:hAnsi="Palatino Linotype"/>
                <w:b/>
                <w:bCs/>
                <w:color w:val="FFFFFF" w:themeColor="background1"/>
                <w:sz w:val="28"/>
                <w:szCs w:val="28"/>
                <w:lang w:val="en-US"/>
              </w:rPr>
            </w:pPr>
            <w:r w:rsidRPr="00E75ACC">
              <w:rPr>
                <w:rFonts w:ascii="Palatino Linotype" w:hAnsi="Palatino Linotype"/>
                <w:b/>
                <w:bCs/>
                <w:color w:val="FFFFFF" w:themeColor="background1"/>
                <w:sz w:val="28"/>
                <w:szCs w:val="28"/>
                <w:lang w:val="en-US"/>
              </w:rPr>
              <w:t>Net Calorific Value (TJ/Gg)</w:t>
            </w:r>
          </w:p>
        </w:tc>
        <w:tc>
          <w:tcPr>
            <w:tcW w:w="1980"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4991B791" w14:textId="77777777" w:rsidR="00F44C3C" w:rsidRPr="00E75ACC" w:rsidRDefault="00F44C3C" w:rsidP="00700768">
            <w:pPr>
              <w:rPr>
                <w:rFonts w:ascii="Palatino Linotype" w:hAnsi="Palatino Linotype"/>
                <w:b/>
                <w:bCs/>
                <w:color w:val="FFFFFF" w:themeColor="background1"/>
                <w:sz w:val="28"/>
                <w:szCs w:val="28"/>
                <w:lang w:val="en-US"/>
              </w:rPr>
            </w:pPr>
            <w:r w:rsidRPr="00E75ACC">
              <w:rPr>
                <w:rFonts w:ascii="Palatino Linotype" w:hAnsi="Palatino Linotype"/>
                <w:b/>
                <w:bCs/>
                <w:color w:val="FFFFFF" w:themeColor="background1"/>
                <w:sz w:val="28"/>
                <w:szCs w:val="28"/>
                <w:lang w:val="en-US"/>
              </w:rPr>
              <w:t>Effective CO</w:t>
            </w:r>
            <w:r w:rsidRPr="00E75ACC">
              <w:rPr>
                <w:rFonts w:ascii="Palatino Linotype" w:hAnsi="Palatino Linotype"/>
                <w:b/>
                <w:bCs/>
                <w:color w:val="FFFFFF" w:themeColor="background1"/>
                <w:sz w:val="28"/>
                <w:szCs w:val="28"/>
                <w:vertAlign w:val="subscript"/>
                <w:lang w:val="en-US"/>
              </w:rPr>
              <w:t>2</w:t>
            </w:r>
            <w:r w:rsidRPr="00E75ACC">
              <w:rPr>
                <w:rFonts w:ascii="Palatino Linotype" w:hAnsi="Palatino Linotype"/>
                <w:b/>
                <w:bCs/>
                <w:color w:val="FFFFFF" w:themeColor="background1"/>
                <w:sz w:val="28"/>
                <w:szCs w:val="28"/>
                <w:lang w:val="en-US"/>
              </w:rPr>
              <w:t xml:space="preserve"> emission factor (Kg/TJ)</w:t>
            </w:r>
          </w:p>
        </w:tc>
        <w:tc>
          <w:tcPr>
            <w:tcW w:w="1071"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763C1834" w14:textId="77777777" w:rsidR="00F44C3C" w:rsidRDefault="00F44C3C" w:rsidP="00700768">
            <w:pPr>
              <w:rPr>
                <w:rFonts w:ascii="Palatino Linotype" w:hAnsi="Palatino Linotype"/>
                <w:b/>
                <w:bCs/>
                <w:color w:val="FFFFFF" w:themeColor="background1"/>
                <w:sz w:val="28"/>
                <w:szCs w:val="28"/>
              </w:rPr>
            </w:pPr>
            <w:r>
              <w:rPr>
                <w:rFonts w:ascii="Palatino Linotype" w:hAnsi="Palatino Linotype"/>
                <w:b/>
                <w:bCs/>
                <w:color w:val="FFFFFF" w:themeColor="background1"/>
                <w:sz w:val="28"/>
                <w:szCs w:val="28"/>
              </w:rPr>
              <w:t>Units</w:t>
            </w:r>
          </w:p>
        </w:tc>
        <w:tc>
          <w:tcPr>
            <w:tcW w:w="1293"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7A797D9F" w14:textId="77777777" w:rsidR="00F44C3C" w:rsidRDefault="00F44C3C" w:rsidP="00700768">
            <w:pPr>
              <w:rPr>
                <w:rFonts w:ascii="Palatino Linotype" w:hAnsi="Palatino Linotype"/>
                <w:b/>
                <w:bCs/>
                <w:color w:val="FFFFFF" w:themeColor="background1"/>
                <w:sz w:val="28"/>
                <w:szCs w:val="28"/>
              </w:rPr>
            </w:pPr>
            <w:r>
              <w:rPr>
                <w:rFonts w:ascii="Palatino Linotype" w:hAnsi="Palatino Linotype"/>
                <w:b/>
                <w:bCs/>
                <w:color w:val="FFFFFF" w:themeColor="background1"/>
                <w:sz w:val="28"/>
                <w:szCs w:val="28"/>
              </w:rPr>
              <w:t xml:space="preserve">kgCO2 per unit </w:t>
            </w:r>
          </w:p>
        </w:tc>
      </w:tr>
      <w:tr w:rsidR="00430D16" w14:paraId="2073CA35" w14:textId="77777777" w:rsidTr="00E75ACC">
        <w:trPr>
          <w:trHeight w:val="510"/>
          <w:jc w:val="center"/>
        </w:trPr>
        <w:tc>
          <w:tcPr>
            <w:tcW w:w="2464"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09DEC085" w14:textId="77777777" w:rsidR="00F44C3C" w:rsidRDefault="00F44C3C" w:rsidP="00700768">
            <w:pPr>
              <w:rPr>
                <w:rFonts w:ascii="Palatino Linotype" w:hAnsi="Palatino Linotype"/>
                <w:b/>
                <w:bCs/>
                <w:color w:val="000000"/>
              </w:rPr>
            </w:pPr>
            <w:r>
              <w:rPr>
                <w:rFonts w:ascii="Palatino Linotype" w:hAnsi="Palatino Linotype"/>
                <w:b/>
                <w:bCs/>
                <w:color w:val="000000"/>
              </w:rPr>
              <w:t>Grid electricity</w:t>
            </w:r>
          </w:p>
        </w:tc>
        <w:tc>
          <w:tcPr>
            <w:tcW w:w="2070" w:type="dxa"/>
            <w:tcBorders>
              <w:top w:val="single" w:sz="4" w:space="0" w:color="auto"/>
              <w:left w:val="single" w:sz="4" w:space="0" w:color="auto"/>
              <w:bottom w:val="single" w:sz="4" w:space="0" w:color="auto"/>
              <w:right w:val="single" w:sz="4" w:space="0" w:color="auto"/>
            </w:tcBorders>
            <w:noWrap/>
            <w:vAlign w:val="center"/>
            <w:hideMark/>
          </w:tcPr>
          <w:p w14:paraId="418C5FEB" w14:textId="77777777" w:rsidR="00F44C3C" w:rsidRDefault="00F44C3C" w:rsidP="00700768">
            <w:pPr>
              <w:jc w:val="center"/>
              <w:rPr>
                <w:rFonts w:ascii="Palatino Linotype" w:hAnsi="Palatino Linotype"/>
                <w:color w:val="000000"/>
              </w:rPr>
            </w:pPr>
            <w:r>
              <w:rPr>
                <w:rFonts w:ascii="Palatino Linotype" w:hAnsi="Palatino Linotype"/>
                <w:color w:val="000000"/>
              </w:rPr>
              <w:t>-</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1489DA7" w14:textId="77777777" w:rsidR="00F44C3C" w:rsidRDefault="00F44C3C" w:rsidP="00700768">
            <w:pPr>
              <w:jc w:val="center"/>
              <w:rPr>
                <w:rFonts w:ascii="Palatino Linotype" w:hAnsi="Palatino Linotype"/>
                <w:color w:val="000000"/>
              </w:rPr>
            </w:pPr>
            <w:r>
              <w:rPr>
                <w:rFonts w:ascii="Palatino Linotype" w:hAnsi="Palatino Linotype"/>
                <w:color w:val="000000"/>
              </w:rPr>
              <w:t>-</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9D4DCFF" w14:textId="77777777" w:rsidR="00F44C3C" w:rsidRDefault="00F44C3C" w:rsidP="00700768">
            <w:pPr>
              <w:jc w:val="center"/>
              <w:rPr>
                <w:rFonts w:ascii="Palatino Linotype" w:hAnsi="Palatino Linotype"/>
                <w:color w:val="000000"/>
              </w:rPr>
            </w:pPr>
            <w:r>
              <w:rPr>
                <w:rFonts w:ascii="Palatino Linotype" w:hAnsi="Palatino Linotype"/>
                <w:color w:val="000000"/>
              </w:rPr>
              <w:t>kWh</w:t>
            </w:r>
          </w:p>
        </w:tc>
        <w:tc>
          <w:tcPr>
            <w:tcW w:w="1293" w:type="dxa"/>
            <w:tcBorders>
              <w:top w:val="single" w:sz="4" w:space="0" w:color="auto"/>
              <w:left w:val="single" w:sz="4" w:space="0" w:color="auto"/>
              <w:bottom w:val="single" w:sz="4" w:space="0" w:color="auto"/>
              <w:right w:val="single" w:sz="4" w:space="0" w:color="auto"/>
            </w:tcBorders>
            <w:vAlign w:val="center"/>
            <w:hideMark/>
          </w:tcPr>
          <w:p w14:paraId="162EE780" w14:textId="77777777" w:rsidR="00F44C3C" w:rsidRDefault="00F44C3C" w:rsidP="00700768">
            <w:pPr>
              <w:jc w:val="center"/>
              <w:rPr>
                <w:rFonts w:ascii="Palatino Linotype" w:hAnsi="Palatino Linotype"/>
                <w:color w:val="000000"/>
              </w:rPr>
            </w:pPr>
            <w:r>
              <w:rPr>
                <w:rFonts w:ascii="Palatino Linotype" w:hAnsi="Palatino Linotype"/>
                <w:color w:val="000000"/>
              </w:rPr>
              <w:t>0.65</w:t>
            </w:r>
          </w:p>
        </w:tc>
      </w:tr>
      <w:tr w:rsidR="00430D16" w14:paraId="598F66F2" w14:textId="77777777" w:rsidTr="00E75ACC">
        <w:trPr>
          <w:trHeight w:val="510"/>
          <w:jc w:val="center"/>
        </w:trPr>
        <w:tc>
          <w:tcPr>
            <w:tcW w:w="2464"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15210948" w14:textId="77777777" w:rsidR="00F44C3C" w:rsidRDefault="00F44C3C" w:rsidP="00700768">
            <w:pPr>
              <w:rPr>
                <w:rFonts w:ascii="Palatino Linotype" w:hAnsi="Palatino Linotype"/>
                <w:b/>
                <w:bCs/>
                <w:color w:val="000000"/>
              </w:rPr>
            </w:pPr>
            <w:r>
              <w:rPr>
                <w:rFonts w:ascii="Palatino Linotype" w:hAnsi="Palatino Linotype"/>
                <w:b/>
                <w:bCs/>
                <w:color w:val="000000"/>
              </w:rPr>
              <w:t>Gas/Diesel Oil</w:t>
            </w:r>
          </w:p>
        </w:tc>
        <w:tc>
          <w:tcPr>
            <w:tcW w:w="2070" w:type="dxa"/>
            <w:tcBorders>
              <w:top w:val="single" w:sz="4" w:space="0" w:color="auto"/>
              <w:left w:val="single" w:sz="4" w:space="0" w:color="auto"/>
              <w:bottom w:val="single" w:sz="4" w:space="0" w:color="auto"/>
              <w:right w:val="single" w:sz="4" w:space="0" w:color="auto"/>
            </w:tcBorders>
            <w:noWrap/>
            <w:vAlign w:val="center"/>
            <w:hideMark/>
          </w:tcPr>
          <w:p w14:paraId="2F6DC136" w14:textId="77777777" w:rsidR="00F44C3C" w:rsidRDefault="00F44C3C" w:rsidP="00700768">
            <w:pPr>
              <w:jc w:val="center"/>
              <w:rPr>
                <w:rFonts w:ascii="Palatino Linotype" w:hAnsi="Palatino Linotype"/>
                <w:color w:val="000000"/>
              </w:rPr>
            </w:pPr>
            <w:r>
              <w:rPr>
                <w:rFonts w:ascii="Palatino Linotype" w:hAnsi="Palatino Linotype"/>
                <w:color w:val="000000"/>
              </w:rPr>
              <w:t>43.3</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099F4FC" w14:textId="77777777" w:rsidR="00F44C3C" w:rsidRDefault="00F44C3C" w:rsidP="00700768">
            <w:pPr>
              <w:jc w:val="center"/>
              <w:rPr>
                <w:rFonts w:ascii="Palatino Linotype" w:hAnsi="Palatino Linotype"/>
                <w:color w:val="000000"/>
              </w:rPr>
            </w:pPr>
            <w:r>
              <w:rPr>
                <w:rFonts w:ascii="Palatino Linotype" w:hAnsi="Palatino Linotype"/>
                <w:color w:val="000000"/>
              </w:rPr>
              <w:t>74 800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D581C25" w14:textId="77777777" w:rsidR="00F44C3C" w:rsidRDefault="00F44C3C" w:rsidP="00700768">
            <w:pPr>
              <w:jc w:val="center"/>
              <w:rPr>
                <w:rFonts w:ascii="Palatino Linotype" w:hAnsi="Palatino Linotype"/>
                <w:color w:val="000000"/>
              </w:rPr>
            </w:pPr>
            <w:r>
              <w:rPr>
                <w:rFonts w:ascii="Palatino Linotype" w:hAnsi="Palatino Linotype"/>
                <w:color w:val="000000"/>
              </w:rPr>
              <w:t>Tonnes</w:t>
            </w:r>
          </w:p>
        </w:tc>
        <w:tc>
          <w:tcPr>
            <w:tcW w:w="1293" w:type="dxa"/>
            <w:tcBorders>
              <w:top w:val="single" w:sz="4" w:space="0" w:color="auto"/>
              <w:left w:val="single" w:sz="4" w:space="0" w:color="auto"/>
              <w:bottom w:val="single" w:sz="4" w:space="0" w:color="auto"/>
              <w:right w:val="single" w:sz="4" w:space="0" w:color="auto"/>
            </w:tcBorders>
            <w:vAlign w:val="center"/>
            <w:hideMark/>
          </w:tcPr>
          <w:p w14:paraId="483CA4E9" w14:textId="77777777" w:rsidR="00F44C3C" w:rsidRDefault="00F44C3C" w:rsidP="00700768">
            <w:pPr>
              <w:jc w:val="center"/>
              <w:rPr>
                <w:rFonts w:ascii="Palatino Linotype" w:hAnsi="Palatino Linotype"/>
                <w:color w:val="000000"/>
              </w:rPr>
            </w:pPr>
            <w:r>
              <w:rPr>
                <w:rFonts w:ascii="Palatino Linotype" w:hAnsi="Palatino Linotype"/>
                <w:color w:val="000000"/>
              </w:rPr>
              <w:t>3238.84</w:t>
            </w:r>
          </w:p>
        </w:tc>
      </w:tr>
      <w:tr w:rsidR="00430D16" w14:paraId="7C60EA91" w14:textId="77777777" w:rsidTr="00E75ACC">
        <w:trPr>
          <w:trHeight w:val="510"/>
          <w:jc w:val="center"/>
        </w:trPr>
        <w:tc>
          <w:tcPr>
            <w:tcW w:w="2464"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6D6D25C2" w14:textId="77777777" w:rsidR="00F44C3C" w:rsidRDefault="00F44C3C" w:rsidP="00700768">
            <w:pPr>
              <w:rPr>
                <w:rFonts w:ascii="Palatino Linotype" w:hAnsi="Palatino Linotype"/>
                <w:b/>
                <w:bCs/>
                <w:color w:val="000000"/>
              </w:rPr>
            </w:pPr>
            <w:r>
              <w:rPr>
                <w:rFonts w:ascii="Palatino Linotype" w:hAnsi="Palatino Linotype"/>
                <w:b/>
                <w:bCs/>
                <w:color w:val="000000"/>
              </w:rPr>
              <w:t xml:space="preserve">Liquefied Petroleum Gases (LPG) </w:t>
            </w:r>
          </w:p>
        </w:tc>
        <w:tc>
          <w:tcPr>
            <w:tcW w:w="2070" w:type="dxa"/>
            <w:tcBorders>
              <w:top w:val="single" w:sz="4" w:space="0" w:color="auto"/>
              <w:left w:val="single" w:sz="4" w:space="0" w:color="auto"/>
              <w:bottom w:val="single" w:sz="4" w:space="0" w:color="auto"/>
              <w:right w:val="single" w:sz="4" w:space="0" w:color="auto"/>
            </w:tcBorders>
            <w:noWrap/>
            <w:vAlign w:val="center"/>
            <w:hideMark/>
          </w:tcPr>
          <w:p w14:paraId="0F4E6722" w14:textId="77777777" w:rsidR="00F44C3C" w:rsidRDefault="00F44C3C" w:rsidP="00700768">
            <w:pPr>
              <w:jc w:val="center"/>
              <w:rPr>
                <w:rFonts w:ascii="Palatino Linotype" w:hAnsi="Palatino Linotype"/>
                <w:color w:val="000000"/>
              </w:rPr>
            </w:pPr>
            <w:r>
              <w:rPr>
                <w:rFonts w:ascii="Palatino Linotype" w:hAnsi="Palatino Linotype"/>
                <w:color w:val="000000"/>
              </w:rPr>
              <w:t>52.2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DD74D4E" w14:textId="77777777" w:rsidR="00F44C3C" w:rsidRDefault="00F44C3C" w:rsidP="00700768">
            <w:pPr>
              <w:jc w:val="center"/>
              <w:rPr>
                <w:rFonts w:ascii="Palatino Linotype" w:hAnsi="Palatino Linotype"/>
                <w:color w:val="000000"/>
              </w:rPr>
            </w:pPr>
            <w:r>
              <w:rPr>
                <w:rFonts w:ascii="Palatino Linotype" w:hAnsi="Palatino Linotype"/>
                <w:color w:val="000000"/>
              </w:rPr>
              <w:t>65 600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7BD8DE3" w14:textId="77777777" w:rsidR="00F44C3C" w:rsidRDefault="00F44C3C" w:rsidP="00700768">
            <w:pPr>
              <w:jc w:val="center"/>
              <w:rPr>
                <w:rFonts w:ascii="Palatino Linotype" w:hAnsi="Palatino Linotype"/>
                <w:color w:val="000000"/>
              </w:rPr>
            </w:pPr>
            <w:r>
              <w:rPr>
                <w:rFonts w:ascii="Palatino Linotype" w:hAnsi="Palatino Linotype"/>
                <w:color w:val="000000"/>
              </w:rPr>
              <w:t>Tonnes</w:t>
            </w:r>
          </w:p>
        </w:tc>
        <w:tc>
          <w:tcPr>
            <w:tcW w:w="1293" w:type="dxa"/>
            <w:tcBorders>
              <w:top w:val="single" w:sz="4" w:space="0" w:color="auto"/>
              <w:left w:val="single" w:sz="4" w:space="0" w:color="auto"/>
              <w:bottom w:val="single" w:sz="4" w:space="0" w:color="auto"/>
              <w:right w:val="single" w:sz="4" w:space="0" w:color="auto"/>
            </w:tcBorders>
            <w:vAlign w:val="center"/>
            <w:hideMark/>
          </w:tcPr>
          <w:p w14:paraId="1DF93487" w14:textId="77777777" w:rsidR="00F44C3C" w:rsidRDefault="00F44C3C" w:rsidP="00700768">
            <w:pPr>
              <w:jc w:val="center"/>
              <w:rPr>
                <w:rFonts w:ascii="Palatino Linotype" w:hAnsi="Palatino Linotype"/>
                <w:color w:val="000000"/>
              </w:rPr>
            </w:pPr>
            <w:r>
              <w:rPr>
                <w:rFonts w:ascii="Palatino Linotype" w:hAnsi="Palatino Linotype"/>
                <w:color w:val="000000"/>
              </w:rPr>
              <w:t>3424.32</w:t>
            </w:r>
          </w:p>
        </w:tc>
      </w:tr>
      <w:tr w:rsidR="00430D16" w14:paraId="3312702F" w14:textId="77777777" w:rsidTr="00E75ACC">
        <w:trPr>
          <w:trHeight w:val="510"/>
          <w:jc w:val="center"/>
        </w:trPr>
        <w:tc>
          <w:tcPr>
            <w:tcW w:w="2464"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2D13C07A" w14:textId="77777777" w:rsidR="00F44C3C" w:rsidRDefault="00F44C3C" w:rsidP="00700768">
            <w:pPr>
              <w:rPr>
                <w:rFonts w:ascii="Palatino Linotype" w:hAnsi="Palatino Linotype"/>
                <w:b/>
                <w:bCs/>
                <w:color w:val="000000"/>
              </w:rPr>
            </w:pPr>
            <w:r>
              <w:rPr>
                <w:rFonts w:ascii="Palatino Linotype" w:hAnsi="Palatino Linotype"/>
                <w:b/>
                <w:bCs/>
                <w:color w:val="000000"/>
              </w:rPr>
              <w:t xml:space="preserve">Natural Gas </w:t>
            </w:r>
          </w:p>
        </w:tc>
        <w:tc>
          <w:tcPr>
            <w:tcW w:w="2070" w:type="dxa"/>
            <w:tcBorders>
              <w:top w:val="single" w:sz="4" w:space="0" w:color="auto"/>
              <w:left w:val="single" w:sz="4" w:space="0" w:color="auto"/>
              <w:bottom w:val="single" w:sz="4" w:space="0" w:color="auto"/>
              <w:right w:val="single" w:sz="4" w:space="0" w:color="auto"/>
            </w:tcBorders>
            <w:noWrap/>
            <w:vAlign w:val="center"/>
            <w:hideMark/>
          </w:tcPr>
          <w:p w14:paraId="69CBCF46" w14:textId="77777777" w:rsidR="00F44C3C" w:rsidRDefault="00F44C3C" w:rsidP="00700768">
            <w:pPr>
              <w:jc w:val="center"/>
              <w:rPr>
                <w:rFonts w:ascii="Palatino Linotype" w:hAnsi="Palatino Linotype"/>
                <w:color w:val="000000"/>
              </w:rPr>
            </w:pPr>
            <w:r>
              <w:rPr>
                <w:rFonts w:ascii="Palatino Linotype" w:hAnsi="Palatino Linotype"/>
                <w:color w:val="000000"/>
              </w:rPr>
              <w:t>50.4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ADBB128" w14:textId="77777777" w:rsidR="00F44C3C" w:rsidRDefault="00F44C3C" w:rsidP="00700768">
            <w:pPr>
              <w:jc w:val="center"/>
              <w:rPr>
                <w:rFonts w:ascii="Palatino Linotype" w:hAnsi="Palatino Linotype"/>
                <w:color w:val="000000"/>
              </w:rPr>
            </w:pPr>
            <w:r>
              <w:rPr>
                <w:rFonts w:ascii="Palatino Linotype" w:hAnsi="Palatino Linotype"/>
                <w:color w:val="000000"/>
              </w:rPr>
              <w:t>58 300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928279E" w14:textId="77777777" w:rsidR="00F44C3C" w:rsidRDefault="00F44C3C" w:rsidP="00700768">
            <w:pPr>
              <w:jc w:val="center"/>
              <w:rPr>
                <w:rFonts w:ascii="Palatino Linotype" w:hAnsi="Palatino Linotype"/>
                <w:color w:val="000000"/>
              </w:rPr>
            </w:pPr>
            <w:r>
              <w:rPr>
                <w:rFonts w:ascii="Palatino Linotype" w:hAnsi="Palatino Linotype"/>
                <w:color w:val="000000"/>
              </w:rPr>
              <w:t>Tonnes</w:t>
            </w:r>
          </w:p>
        </w:tc>
        <w:tc>
          <w:tcPr>
            <w:tcW w:w="1293" w:type="dxa"/>
            <w:tcBorders>
              <w:top w:val="single" w:sz="4" w:space="0" w:color="auto"/>
              <w:left w:val="single" w:sz="4" w:space="0" w:color="auto"/>
              <w:bottom w:val="single" w:sz="4" w:space="0" w:color="auto"/>
              <w:right w:val="single" w:sz="4" w:space="0" w:color="auto"/>
            </w:tcBorders>
            <w:vAlign w:val="center"/>
            <w:hideMark/>
          </w:tcPr>
          <w:p w14:paraId="4484BB4E" w14:textId="77777777" w:rsidR="00F44C3C" w:rsidRDefault="00F44C3C" w:rsidP="00700768">
            <w:pPr>
              <w:jc w:val="center"/>
              <w:rPr>
                <w:rFonts w:ascii="Palatino Linotype" w:hAnsi="Palatino Linotype"/>
                <w:color w:val="000000"/>
              </w:rPr>
            </w:pPr>
            <w:r>
              <w:rPr>
                <w:rFonts w:ascii="Palatino Linotype" w:hAnsi="Palatino Linotype"/>
                <w:color w:val="000000"/>
              </w:rPr>
              <w:t>2938.32</w:t>
            </w:r>
          </w:p>
        </w:tc>
      </w:tr>
      <w:tr w:rsidR="00430D16" w14:paraId="49BC5B1B" w14:textId="77777777" w:rsidTr="00E75ACC">
        <w:trPr>
          <w:trHeight w:val="510"/>
          <w:jc w:val="center"/>
        </w:trPr>
        <w:tc>
          <w:tcPr>
            <w:tcW w:w="2464"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65669489" w14:textId="77777777" w:rsidR="00F44C3C" w:rsidRDefault="00F44C3C" w:rsidP="00700768">
            <w:pPr>
              <w:rPr>
                <w:rFonts w:ascii="Palatino Linotype" w:hAnsi="Palatino Linotype"/>
                <w:b/>
                <w:bCs/>
                <w:color w:val="000000"/>
              </w:rPr>
            </w:pPr>
            <w:r>
              <w:rPr>
                <w:rFonts w:ascii="Palatino Linotype" w:hAnsi="Palatino Linotype"/>
                <w:b/>
                <w:bCs/>
                <w:color w:val="000000"/>
              </w:rPr>
              <w:t xml:space="preserve">Residual Fuel Oil </w:t>
            </w:r>
          </w:p>
        </w:tc>
        <w:tc>
          <w:tcPr>
            <w:tcW w:w="2070" w:type="dxa"/>
            <w:tcBorders>
              <w:top w:val="single" w:sz="4" w:space="0" w:color="auto"/>
              <w:left w:val="single" w:sz="4" w:space="0" w:color="auto"/>
              <w:bottom w:val="single" w:sz="4" w:space="0" w:color="auto"/>
              <w:right w:val="single" w:sz="4" w:space="0" w:color="auto"/>
            </w:tcBorders>
            <w:noWrap/>
            <w:vAlign w:val="center"/>
            <w:hideMark/>
          </w:tcPr>
          <w:p w14:paraId="2B5D4754" w14:textId="77777777" w:rsidR="00F44C3C" w:rsidRDefault="00F44C3C" w:rsidP="00700768">
            <w:pPr>
              <w:jc w:val="center"/>
              <w:rPr>
                <w:rFonts w:ascii="Palatino Linotype" w:hAnsi="Palatino Linotype"/>
                <w:color w:val="000000"/>
              </w:rPr>
            </w:pPr>
            <w:r>
              <w:rPr>
                <w:rFonts w:ascii="Palatino Linotype" w:hAnsi="Palatino Linotype"/>
                <w:color w:val="000000"/>
              </w:rPr>
              <w:t>41.7</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4862926" w14:textId="77777777" w:rsidR="00F44C3C" w:rsidRDefault="00F44C3C" w:rsidP="00700768">
            <w:pPr>
              <w:jc w:val="center"/>
              <w:rPr>
                <w:rFonts w:ascii="Palatino Linotype" w:hAnsi="Palatino Linotype"/>
                <w:color w:val="000000"/>
              </w:rPr>
            </w:pPr>
            <w:r>
              <w:rPr>
                <w:rFonts w:ascii="Palatino Linotype" w:hAnsi="Palatino Linotype"/>
                <w:color w:val="000000"/>
              </w:rPr>
              <w:t>78 800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9E56329" w14:textId="77777777" w:rsidR="00F44C3C" w:rsidRDefault="00F44C3C" w:rsidP="00700768">
            <w:pPr>
              <w:jc w:val="center"/>
              <w:rPr>
                <w:rFonts w:ascii="Palatino Linotype" w:hAnsi="Palatino Linotype"/>
                <w:color w:val="000000"/>
              </w:rPr>
            </w:pPr>
            <w:r>
              <w:rPr>
                <w:rFonts w:ascii="Palatino Linotype" w:hAnsi="Palatino Linotype"/>
                <w:color w:val="000000"/>
              </w:rPr>
              <w:t>Tonnes</w:t>
            </w:r>
          </w:p>
        </w:tc>
        <w:tc>
          <w:tcPr>
            <w:tcW w:w="1293" w:type="dxa"/>
            <w:tcBorders>
              <w:top w:val="single" w:sz="4" w:space="0" w:color="auto"/>
              <w:left w:val="single" w:sz="4" w:space="0" w:color="auto"/>
              <w:bottom w:val="single" w:sz="4" w:space="0" w:color="auto"/>
              <w:right w:val="single" w:sz="4" w:space="0" w:color="auto"/>
            </w:tcBorders>
            <w:vAlign w:val="center"/>
            <w:hideMark/>
          </w:tcPr>
          <w:p w14:paraId="1019D2E5" w14:textId="77777777" w:rsidR="00F44C3C" w:rsidRDefault="00F44C3C" w:rsidP="00700768">
            <w:pPr>
              <w:jc w:val="center"/>
              <w:rPr>
                <w:rFonts w:ascii="Palatino Linotype" w:hAnsi="Palatino Linotype"/>
                <w:color w:val="000000"/>
              </w:rPr>
            </w:pPr>
            <w:r>
              <w:rPr>
                <w:rFonts w:ascii="Palatino Linotype" w:hAnsi="Palatino Linotype"/>
                <w:color w:val="000000"/>
              </w:rPr>
              <w:t>3285.96</w:t>
            </w:r>
          </w:p>
        </w:tc>
      </w:tr>
      <w:tr w:rsidR="00430D16" w14:paraId="516D4095" w14:textId="77777777" w:rsidTr="00E75ACC">
        <w:trPr>
          <w:trHeight w:val="510"/>
          <w:jc w:val="center"/>
        </w:trPr>
        <w:tc>
          <w:tcPr>
            <w:tcW w:w="2464"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59FFF253" w14:textId="77777777" w:rsidR="00F44C3C" w:rsidRDefault="00F44C3C" w:rsidP="00700768">
            <w:pPr>
              <w:rPr>
                <w:rFonts w:ascii="Palatino Linotype" w:hAnsi="Palatino Linotype"/>
                <w:b/>
                <w:bCs/>
                <w:color w:val="000000"/>
              </w:rPr>
            </w:pPr>
            <w:r>
              <w:rPr>
                <w:rFonts w:ascii="Palatino Linotype" w:hAnsi="Palatino Linotype"/>
                <w:b/>
                <w:bCs/>
                <w:color w:val="000000"/>
              </w:rPr>
              <w:t>Petroleum Coke</w:t>
            </w:r>
          </w:p>
        </w:tc>
        <w:tc>
          <w:tcPr>
            <w:tcW w:w="2070" w:type="dxa"/>
            <w:tcBorders>
              <w:top w:val="single" w:sz="4" w:space="0" w:color="auto"/>
              <w:left w:val="single" w:sz="4" w:space="0" w:color="auto"/>
              <w:bottom w:val="single" w:sz="4" w:space="0" w:color="auto"/>
              <w:right w:val="single" w:sz="4" w:space="0" w:color="auto"/>
            </w:tcBorders>
            <w:noWrap/>
            <w:vAlign w:val="center"/>
            <w:hideMark/>
          </w:tcPr>
          <w:p w14:paraId="4B0039FC" w14:textId="77777777" w:rsidR="00F44C3C" w:rsidRDefault="00F44C3C" w:rsidP="00700768">
            <w:pPr>
              <w:jc w:val="center"/>
              <w:rPr>
                <w:rFonts w:ascii="Palatino Linotype" w:hAnsi="Palatino Linotype"/>
                <w:color w:val="000000"/>
              </w:rPr>
            </w:pPr>
            <w:r>
              <w:rPr>
                <w:rFonts w:ascii="Palatino Linotype" w:hAnsi="Palatino Linotype"/>
                <w:color w:val="000000"/>
              </w:rPr>
              <w:t>41.9</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2BD5E99" w14:textId="77777777" w:rsidR="00F44C3C" w:rsidRDefault="00F44C3C" w:rsidP="00700768">
            <w:pPr>
              <w:jc w:val="center"/>
              <w:rPr>
                <w:rFonts w:ascii="Palatino Linotype" w:hAnsi="Palatino Linotype"/>
                <w:color w:val="000000"/>
              </w:rPr>
            </w:pPr>
            <w:r>
              <w:rPr>
                <w:rFonts w:ascii="Palatino Linotype" w:hAnsi="Palatino Linotype"/>
                <w:color w:val="000000"/>
              </w:rPr>
              <w:t>115 000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5E2FC8F" w14:textId="77777777" w:rsidR="00F44C3C" w:rsidRDefault="00F44C3C" w:rsidP="00700768">
            <w:pPr>
              <w:jc w:val="center"/>
              <w:rPr>
                <w:rFonts w:ascii="Palatino Linotype" w:hAnsi="Palatino Linotype"/>
                <w:color w:val="000000"/>
              </w:rPr>
            </w:pPr>
            <w:r>
              <w:rPr>
                <w:rFonts w:ascii="Palatino Linotype" w:hAnsi="Palatino Linotype"/>
                <w:color w:val="000000"/>
              </w:rPr>
              <w:t>Tonnes</w:t>
            </w:r>
          </w:p>
        </w:tc>
        <w:tc>
          <w:tcPr>
            <w:tcW w:w="1293" w:type="dxa"/>
            <w:tcBorders>
              <w:top w:val="single" w:sz="4" w:space="0" w:color="auto"/>
              <w:left w:val="single" w:sz="4" w:space="0" w:color="auto"/>
              <w:bottom w:val="single" w:sz="4" w:space="0" w:color="auto"/>
              <w:right w:val="single" w:sz="4" w:space="0" w:color="auto"/>
            </w:tcBorders>
            <w:vAlign w:val="center"/>
            <w:hideMark/>
          </w:tcPr>
          <w:p w14:paraId="3FFFBFC8" w14:textId="77777777" w:rsidR="00F44C3C" w:rsidRDefault="00F44C3C" w:rsidP="00700768">
            <w:pPr>
              <w:jc w:val="center"/>
              <w:rPr>
                <w:rFonts w:ascii="Palatino Linotype" w:hAnsi="Palatino Linotype"/>
                <w:color w:val="000000"/>
              </w:rPr>
            </w:pPr>
            <w:r>
              <w:rPr>
                <w:rFonts w:ascii="Palatino Linotype" w:hAnsi="Palatino Linotype"/>
                <w:color w:val="000000"/>
              </w:rPr>
              <w:t>4818.5</w:t>
            </w:r>
          </w:p>
        </w:tc>
      </w:tr>
      <w:tr w:rsidR="00430D16" w14:paraId="01EE8883" w14:textId="77777777" w:rsidTr="00E75ACC">
        <w:trPr>
          <w:trHeight w:val="510"/>
          <w:jc w:val="center"/>
        </w:trPr>
        <w:tc>
          <w:tcPr>
            <w:tcW w:w="2464"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675387AB" w14:textId="77777777" w:rsidR="00F44C3C" w:rsidRDefault="00F44C3C" w:rsidP="00700768">
            <w:pPr>
              <w:rPr>
                <w:rFonts w:ascii="Palatino Linotype" w:hAnsi="Palatino Linotype"/>
                <w:b/>
                <w:bCs/>
                <w:color w:val="000000"/>
              </w:rPr>
            </w:pPr>
            <w:r>
              <w:rPr>
                <w:rFonts w:ascii="Palatino Linotype" w:hAnsi="Palatino Linotype"/>
                <w:b/>
                <w:bCs/>
                <w:color w:val="000000"/>
              </w:rPr>
              <w:t xml:space="preserve">Wood Pellets </w:t>
            </w:r>
          </w:p>
        </w:tc>
        <w:tc>
          <w:tcPr>
            <w:tcW w:w="2070" w:type="dxa"/>
            <w:tcBorders>
              <w:top w:val="single" w:sz="4" w:space="0" w:color="auto"/>
              <w:left w:val="single" w:sz="4" w:space="0" w:color="auto"/>
              <w:bottom w:val="single" w:sz="4" w:space="0" w:color="auto"/>
              <w:right w:val="single" w:sz="4" w:space="0" w:color="auto"/>
            </w:tcBorders>
            <w:noWrap/>
            <w:vAlign w:val="center"/>
            <w:hideMark/>
          </w:tcPr>
          <w:p w14:paraId="0A888869" w14:textId="77777777" w:rsidR="00F44C3C" w:rsidRDefault="00F44C3C" w:rsidP="00700768">
            <w:pPr>
              <w:jc w:val="center"/>
              <w:rPr>
                <w:rFonts w:ascii="Palatino Linotype" w:hAnsi="Palatino Linotype"/>
                <w:color w:val="000000"/>
              </w:rPr>
            </w:pPr>
            <w:r>
              <w:rPr>
                <w:rFonts w:ascii="Palatino Linotype" w:hAnsi="Palatino Linotype"/>
                <w:color w:val="000000"/>
              </w:rPr>
              <w:t>31</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2E5DD17" w14:textId="77777777" w:rsidR="00F44C3C" w:rsidRDefault="00F44C3C" w:rsidP="00700768">
            <w:pPr>
              <w:jc w:val="center"/>
              <w:rPr>
                <w:rFonts w:ascii="Palatino Linotype" w:hAnsi="Palatino Linotype"/>
                <w:color w:val="000000"/>
              </w:rPr>
            </w:pPr>
            <w:r>
              <w:rPr>
                <w:rFonts w:ascii="Palatino Linotype" w:hAnsi="Palatino Linotype"/>
                <w:color w:val="000000"/>
              </w:rPr>
              <w:t>132 000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75F96FE" w14:textId="77777777" w:rsidR="00F44C3C" w:rsidRDefault="00F44C3C" w:rsidP="00700768">
            <w:pPr>
              <w:jc w:val="center"/>
              <w:rPr>
                <w:rFonts w:ascii="Palatino Linotype" w:hAnsi="Palatino Linotype"/>
                <w:color w:val="000000"/>
              </w:rPr>
            </w:pPr>
            <w:r>
              <w:rPr>
                <w:rFonts w:ascii="Palatino Linotype" w:hAnsi="Palatino Linotype"/>
                <w:color w:val="000000"/>
              </w:rPr>
              <w:t>Tonnes</w:t>
            </w:r>
          </w:p>
        </w:tc>
        <w:tc>
          <w:tcPr>
            <w:tcW w:w="1293" w:type="dxa"/>
            <w:tcBorders>
              <w:top w:val="single" w:sz="4" w:space="0" w:color="auto"/>
              <w:left w:val="single" w:sz="4" w:space="0" w:color="auto"/>
              <w:bottom w:val="single" w:sz="4" w:space="0" w:color="auto"/>
              <w:right w:val="single" w:sz="4" w:space="0" w:color="auto"/>
            </w:tcBorders>
            <w:vAlign w:val="center"/>
            <w:hideMark/>
          </w:tcPr>
          <w:p w14:paraId="69306DBB" w14:textId="77777777" w:rsidR="00F44C3C" w:rsidRDefault="00F44C3C" w:rsidP="00700768">
            <w:pPr>
              <w:jc w:val="center"/>
              <w:rPr>
                <w:rFonts w:ascii="Palatino Linotype" w:hAnsi="Palatino Linotype"/>
                <w:color w:val="000000"/>
              </w:rPr>
            </w:pPr>
            <w:r>
              <w:rPr>
                <w:rFonts w:ascii="Palatino Linotype" w:hAnsi="Palatino Linotype"/>
                <w:color w:val="000000"/>
              </w:rPr>
              <w:t>4092</w:t>
            </w:r>
          </w:p>
        </w:tc>
      </w:tr>
    </w:tbl>
    <w:p w14:paraId="36F7BA72" w14:textId="77777777" w:rsidR="00F44C3C" w:rsidRPr="00E75ACC" w:rsidRDefault="00F44C3C" w:rsidP="00106299">
      <w:pPr>
        <w:autoSpaceDE w:val="0"/>
        <w:autoSpaceDN w:val="0"/>
        <w:adjustRightInd w:val="0"/>
        <w:spacing w:before="120"/>
        <w:jc w:val="center"/>
        <w:rPr>
          <w:rFonts w:ascii="Palatino Linotype" w:hAnsi="Palatino Linotype" w:cs="AmasisMT"/>
          <w:b/>
          <w:bCs/>
          <w:i/>
          <w:iCs/>
          <w:sz w:val="20"/>
          <w:szCs w:val="20"/>
          <w:lang w:val="en-US"/>
        </w:rPr>
      </w:pPr>
      <w:r w:rsidRPr="00E75ACC">
        <w:rPr>
          <w:rFonts w:ascii="Palatino Linotype" w:hAnsi="Palatino Linotype" w:cstheme="majorBidi"/>
          <w:b/>
          <w:bCs/>
          <w:i/>
          <w:iCs/>
          <w:sz w:val="20"/>
          <w:szCs w:val="20"/>
          <w:lang w:val="en-US"/>
        </w:rPr>
        <w:t xml:space="preserve">*Source: </w:t>
      </w:r>
      <w:r w:rsidRPr="00E75ACC">
        <w:rPr>
          <w:rFonts w:ascii="Palatino Linotype" w:hAnsi="Palatino Linotype" w:cs="AmasisMT"/>
          <w:b/>
          <w:bCs/>
          <w:i/>
          <w:iCs/>
          <w:sz w:val="20"/>
          <w:szCs w:val="20"/>
          <w:lang w:val="en-US"/>
        </w:rPr>
        <w:t>IPCC Guidelines for National Greenhouse Gas Inventories.</w:t>
      </w:r>
    </w:p>
    <w:p w14:paraId="7664DDAC" w14:textId="77777777" w:rsidR="0001557E" w:rsidRDefault="0001557E" w:rsidP="0001557E">
      <w:pPr>
        <w:jc w:val="both"/>
        <w:rPr>
          <w:rFonts w:ascii="Arial" w:hAnsi="Arial" w:cs="Arial"/>
          <w:sz w:val="20"/>
          <w:szCs w:val="20"/>
          <w:lang w:val="en-US"/>
        </w:rPr>
      </w:pPr>
    </w:p>
    <w:p w14:paraId="04F6F70A" w14:textId="7AD3480B" w:rsidR="00BE5FDC" w:rsidRDefault="00BE6167" w:rsidP="001201CF">
      <w:pPr>
        <w:pStyle w:val="Heading2"/>
        <w:numPr>
          <w:ilvl w:val="0"/>
          <w:numId w:val="0"/>
        </w:numPr>
        <w:ind w:left="576" w:hanging="576"/>
      </w:pPr>
      <w:bookmarkStart w:id="52" w:name="_Ref527727627"/>
      <w:bookmarkStart w:id="53" w:name="_Toc506813"/>
      <w:r>
        <w:t xml:space="preserve">A5. </w:t>
      </w:r>
      <w:r w:rsidR="00CE7135">
        <w:t>Climatic data for each climatic zone</w:t>
      </w:r>
      <w:bookmarkEnd w:id="52"/>
      <w:bookmarkEnd w:id="53"/>
      <w:r w:rsidR="00BE5FDC">
        <w:t xml:space="preserve"> </w:t>
      </w:r>
    </w:p>
    <w:p w14:paraId="1AF6F343" w14:textId="236DC915" w:rsidR="00A14B12" w:rsidRDefault="00A14B12" w:rsidP="00750F36">
      <w:pPr>
        <w:jc w:val="both"/>
        <w:rPr>
          <w:rFonts w:ascii="Palatino Linotype" w:eastAsia="Times New Roman" w:hAnsi="Palatino Linotype"/>
          <w:iCs/>
          <w:lang w:val="en-US"/>
        </w:rPr>
      </w:pPr>
      <w:r>
        <w:rPr>
          <w:rFonts w:ascii="Palatino Linotype" w:eastAsia="Times New Roman" w:hAnsi="Palatino Linotype"/>
          <w:iCs/>
          <w:lang w:val="en-US"/>
        </w:rPr>
        <w:t>The reference climatic data</w:t>
      </w:r>
      <w:r w:rsidR="00CE3DBC">
        <w:rPr>
          <w:rFonts w:ascii="Palatino Linotype" w:eastAsia="Times New Roman" w:hAnsi="Palatino Linotype"/>
          <w:iCs/>
          <w:lang w:val="en-US"/>
        </w:rPr>
        <w:t xml:space="preserve"> for each climatic zone</w:t>
      </w:r>
      <w:r>
        <w:rPr>
          <w:rFonts w:ascii="Palatino Linotype" w:eastAsia="Times New Roman" w:hAnsi="Palatino Linotype"/>
          <w:iCs/>
          <w:lang w:val="en-US"/>
        </w:rPr>
        <w:t xml:space="preserve"> </w:t>
      </w:r>
      <w:r w:rsidR="0096383E">
        <w:rPr>
          <w:rFonts w:ascii="Palatino Linotype" w:eastAsia="Times New Roman" w:hAnsi="Palatino Linotype"/>
          <w:iCs/>
          <w:lang w:val="en-US"/>
        </w:rPr>
        <w:t xml:space="preserve">can be downloaded at </w:t>
      </w:r>
      <w:r>
        <w:rPr>
          <w:rFonts w:ascii="Palatino Linotype" w:eastAsia="Times New Roman" w:hAnsi="Palatino Linotype"/>
          <w:iCs/>
          <w:lang w:val="en-US"/>
        </w:rPr>
        <w:t xml:space="preserve">the following </w:t>
      </w:r>
      <w:r w:rsidR="00750F36">
        <w:rPr>
          <w:rFonts w:ascii="Palatino Linotype" w:eastAsia="Times New Roman" w:hAnsi="Palatino Linotype"/>
          <w:iCs/>
          <w:lang w:val="en-US"/>
        </w:rPr>
        <w:t>links.</w:t>
      </w:r>
    </w:p>
    <w:p w14:paraId="65FF56A5" w14:textId="4911663F" w:rsidR="009052FA" w:rsidRDefault="004F0CE2" w:rsidP="00F67A5A">
      <w:pPr>
        <w:jc w:val="both"/>
        <w:rPr>
          <w:rFonts w:ascii="Palatino Linotype" w:eastAsia="Times New Roman" w:hAnsi="Palatino Linotype"/>
          <w:iCs/>
          <w:lang w:val="en-US"/>
        </w:rPr>
      </w:pPr>
      <w:r>
        <w:rPr>
          <w:rFonts w:ascii="Palatino Linotype" w:eastAsia="Times New Roman" w:hAnsi="Palatino Linotype"/>
          <w:iCs/>
          <w:lang w:val="en-US"/>
        </w:rPr>
        <w:t xml:space="preserve">For each climatic zone </w:t>
      </w:r>
      <w:r w:rsidR="00A14B12">
        <w:rPr>
          <w:rFonts w:ascii="Palatino Linotype" w:eastAsia="Times New Roman" w:hAnsi="Palatino Linotype"/>
          <w:iCs/>
          <w:lang w:val="en-US"/>
        </w:rPr>
        <w:t>two different files</w:t>
      </w:r>
      <w:r>
        <w:rPr>
          <w:rFonts w:ascii="Palatino Linotype" w:eastAsia="Times New Roman" w:hAnsi="Palatino Linotype"/>
          <w:iCs/>
          <w:lang w:val="en-US"/>
        </w:rPr>
        <w:t xml:space="preserve"> are provided</w:t>
      </w:r>
      <w:r w:rsidR="00A14B12">
        <w:rPr>
          <w:rFonts w:ascii="Palatino Linotype" w:eastAsia="Times New Roman" w:hAnsi="Palatino Linotype"/>
          <w:iCs/>
          <w:lang w:val="en-US"/>
        </w:rPr>
        <w:t xml:space="preserve">: </w:t>
      </w:r>
    </w:p>
    <w:p w14:paraId="28551FA6" w14:textId="6804E0A2" w:rsidR="00A14B12" w:rsidRDefault="00A14B12" w:rsidP="00F67A5A">
      <w:pPr>
        <w:pStyle w:val="ListParagraph"/>
        <w:numPr>
          <w:ilvl w:val="0"/>
          <w:numId w:val="20"/>
        </w:numPr>
        <w:jc w:val="both"/>
        <w:rPr>
          <w:rFonts w:ascii="Palatino Linotype" w:eastAsia="Times New Roman" w:hAnsi="Palatino Linotype" w:cs="Times New Roman"/>
          <w:iCs/>
          <w:sz w:val="24"/>
          <w:szCs w:val="24"/>
          <w:lang w:val="en-US"/>
        </w:rPr>
      </w:pPr>
      <w:r w:rsidRPr="00A14B12">
        <w:rPr>
          <w:rFonts w:ascii="Palatino Linotype" w:eastAsia="Times New Roman" w:hAnsi="Palatino Linotype" w:cs="Times New Roman"/>
          <w:iCs/>
          <w:sz w:val="24"/>
          <w:szCs w:val="24"/>
          <w:lang w:val="en-US"/>
        </w:rPr>
        <w:t>“</w:t>
      </w:r>
      <w:r w:rsidR="00060E8E">
        <w:rPr>
          <w:rFonts w:ascii="Palatino Linotype" w:eastAsia="Times New Roman" w:hAnsi="Palatino Linotype" w:cs="Times New Roman"/>
          <w:iCs/>
          <w:sz w:val="24"/>
          <w:szCs w:val="24"/>
          <w:lang w:val="en-US"/>
        </w:rPr>
        <w:t>Yearly external temperatures</w:t>
      </w:r>
      <w:r w:rsidRPr="00A14B12">
        <w:rPr>
          <w:rFonts w:ascii="Palatino Linotype" w:eastAsia="Times New Roman" w:hAnsi="Palatino Linotype" w:cs="Times New Roman"/>
          <w:iCs/>
          <w:sz w:val="24"/>
          <w:szCs w:val="24"/>
          <w:lang w:val="en-US"/>
        </w:rPr>
        <w:t>”: hourly temperatures of the typical meteorological year</w:t>
      </w:r>
    </w:p>
    <w:p w14:paraId="62A39C8C" w14:textId="77777777" w:rsidR="00750F36" w:rsidRPr="00750F36" w:rsidRDefault="00C02F95" w:rsidP="00750F36">
      <w:pPr>
        <w:pStyle w:val="ListParagraph"/>
        <w:rPr>
          <w:rFonts w:ascii="Palatino Linotype" w:hAnsi="Palatino Linotype"/>
          <w:lang w:val="en-US"/>
        </w:rPr>
      </w:pPr>
      <w:hyperlink r:id="rId10" w:history="1">
        <w:r w:rsidR="00750F36" w:rsidRPr="00750F36">
          <w:rPr>
            <w:rStyle w:val="Hyperlink"/>
            <w:rFonts w:ascii="Palatino Linotype" w:hAnsi="Palatino Linotype"/>
            <w:sz w:val="22"/>
            <w:szCs w:val="22"/>
          </w:rPr>
          <w:t>http://lcec.org.lb/Content/uploads/LCECOther/Hourly_Climatic_Data_Lebanon.xlsx</w:t>
        </w:r>
      </w:hyperlink>
    </w:p>
    <w:p w14:paraId="45C7E526" w14:textId="77777777" w:rsidR="00750F36" w:rsidRDefault="00750F36" w:rsidP="00750F36">
      <w:pPr>
        <w:pStyle w:val="ListParagraph"/>
        <w:jc w:val="both"/>
        <w:rPr>
          <w:rFonts w:ascii="Palatino Linotype" w:eastAsia="Times New Roman" w:hAnsi="Palatino Linotype" w:cs="Times New Roman"/>
          <w:iCs/>
          <w:sz w:val="24"/>
          <w:szCs w:val="24"/>
          <w:lang w:val="en-US"/>
        </w:rPr>
      </w:pPr>
    </w:p>
    <w:p w14:paraId="37764897" w14:textId="0D2AE150" w:rsidR="009A3A01" w:rsidRDefault="00A14B12" w:rsidP="009A3A01">
      <w:pPr>
        <w:pStyle w:val="ListParagraph"/>
        <w:numPr>
          <w:ilvl w:val="0"/>
          <w:numId w:val="20"/>
        </w:numPr>
        <w:jc w:val="both"/>
        <w:rPr>
          <w:rFonts w:ascii="Palatino Linotype" w:eastAsia="Times New Roman" w:hAnsi="Palatino Linotype" w:cs="Times New Roman"/>
          <w:iCs/>
          <w:sz w:val="24"/>
          <w:szCs w:val="24"/>
          <w:lang w:val="en-US"/>
        </w:rPr>
      </w:pPr>
      <w:r w:rsidRPr="00060E8E">
        <w:rPr>
          <w:rFonts w:ascii="Palatino Linotype" w:eastAsia="Times New Roman" w:hAnsi="Palatino Linotype" w:cs="Times New Roman"/>
          <w:iCs/>
          <w:sz w:val="24"/>
          <w:szCs w:val="24"/>
          <w:lang w:val="en-US"/>
        </w:rPr>
        <w:t>“</w:t>
      </w:r>
      <w:r w:rsidR="00060E8E">
        <w:rPr>
          <w:rFonts w:ascii="Palatino Linotype" w:eastAsia="Times New Roman" w:hAnsi="Palatino Linotype" w:cs="Times New Roman"/>
          <w:iCs/>
          <w:sz w:val="24"/>
          <w:szCs w:val="24"/>
          <w:lang w:val="en-US"/>
        </w:rPr>
        <w:t>External temperatures bins</w:t>
      </w:r>
      <w:r w:rsidRPr="00060E8E">
        <w:rPr>
          <w:rFonts w:ascii="Palatino Linotype" w:eastAsia="Times New Roman" w:hAnsi="Palatino Linotype" w:cs="Times New Roman"/>
          <w:iCs/>
          <w:sz w:val="24"/>
          <w:szCs w:val="24"/>
          <w:lang w:val="en-US"/>
        </w:rPr>
        <w:t>”:</w:t>
      </w:r>
      <w:r w:rsidR="00060E8E" w:rsidRPr="00060E8E">
        <w:rPr>
          <w:rFonts w:ascii="Palatino Linotype" w:eastAsia="Times New Roman" w:hAnsi="Palatino Linotype" w:cs="Times New Roman"/>
          <w:iCs/>
          <w:sz w:val="24"/>
          <w:szCs w:val="24"/>
          <w:lang w:val="en-US"/>
        </w:rPr>
        <w:t xml:space="preserve"> sum of all hours occurring at a given external temperature*</w:t>
      </w:r>
    </w:p>
    <w:p w14:paraId="4B03B36E" w14:textId="1788A83D" w:rsidR="00750F36" w:rsidRPr="00750F36" w:rsidRDefault="00C02F95" w:rsidP="00750F36">
      <w:pPr>
        <w:pStyle w:val="ListParagraph"/>
        <w:rPr>
          <w:rStyle w:val="Hyperlink"/>
          <w:rFonts w:ascii="Palatino Linotype" w:hAnsi="Palatino Linotype"/>
          <w:sz w:val="22"/>
          <w:szCs w:val="22"/>
        </w:rPr>
      </w:pPr>
      <w:hyperlink r:id="rId11" w:history="1">
        <w:r w:rsidR="00750F36" w:rsidRPr="00750F36">
          <w:rPr>
            <w:rStyle w:val="Hyperlink"/>
            <w:rFonts w:ascii="Palatino Linotype" w:hAnsi="Palatino Linotype"/>
            <w:sz w:val="22"/>
            <w:szCs w:val="22"/>
          </w:rPr>
          <w:t>http://lcec.org.lb/Content/uploads/LCECOther/Bin-Climatic-Data-Lebanon.xlsx</w:t>
        </w:r>
      </w:hyperlink>
    </w:p>
    <w:p w14:paraId="4CBD0CD7" w14:textId="69D744D2" w:rsidR="00060E8E" w:rsidRPr="00764E6E" w:rsidRDefault="00060E8E" w:rsidP="0015240F">
      <w:pPr>
        <w:ind w:left="708"/>
        <w:rPr>
          <w:rFonts w:ascii="Palatino Linotype" w:eastAsia="Times New Roman" w:hAnsi="Palatino Linotype"/>
          <w:iCs/>
          <w:lang w:val="en-US"/>
        </w:rPr>
      </w:pPr>
      <w:r w:rsidRPr="00F67A5A">
        <w:rPr>
          <w:rFonts w:ascii="Palatino Linotype" w:hAnsi="Palatino Linotype"/>
          <w:i/>
          <w:iCs/>
          <w:lang w:val="en-US"/>
        </w:rPr>
        <w:t>*(bin width = 1 K, number of hours for bin Tj corresponds to the number of hours whose external temperature</w:t>
      </w:r>
      <w:r w:rsidR="004D7550">
        <w:rPr>
          <w:rFonts w:ascii="Palatino Linotype" w:hAnsi="Palatino Linotype"/>
          <w:i/>
          <w:iCs/>
          <w:lang w:val="en-US"/>
        </w:rPr>
        <w:t xml:space="preserve"> </w:t>
      </w:r>
      <w:r w:rsidR="004D7550" w:rsidRPr="00323A83">
        <w:rPr>
          <w:rFonts w:ascii="Cambria Math" w:eastAsia="Cambria Math" w:hAnsi="Cambria Math" w:cs="Cambria Math"/>
          <w:iCs/>
          <w:lang w:val="en-US"/>
        </w:rPr>
        <w:t>𝜗</w:t>
      </w:r>
      <w:r w:rsidRPr="00F67A5A">
        <w:rPr>
          <w:rFonts w:ascii="Palatino Linotype" w:hAnsi="Palatino Linotype"/>
          <w:i/>
          <w:iCs/>
          <w:lang w:val="en-US"/>
        </w:rPr>
        <w:t xml:space="preserve"> is inside the range: Tj </w:t>
      </w:r>
      <w:r w:rsidR="00A117AE">
        <w:rPr>
          <w:rFonts w:ascii="Palatino Linotype" w:hAnsi="Palatino Linotype"/>
          <w:i/>
          <w:iCs/>
          <w:lang w:val="en-US"/>
        </w:rPr>
        <w:t>–</w:t>
      </w:r>
      <w:r w:rsidRPr="00F67A5A">
        <w:rPr>
          <w:rFonts w:ascii="Palatino Linotype" w:hAnsi="Palatino Linotype"/>
          <w:i/>
          <w:iCs/>
          <w:lang w:val="en-US"/>
        </w:rPr>
        <w:t xml:space="preserve"> </w:t>
      </w:r>
      <w:r w:rsidR="00A44017">
        <w:rPr>
          <w:rFonts w:ascii="Palatino Linotype" w:hAnsi="Palatino Linotype"/>
          <w:i/>
          <w:iCs/>
          <w:lang w:val="en-US"/>
        </w:rPr>
        <w:t>1</w:t>
      </w:r>
      <w:r w:rsidRPr="00F67A5A">
        <w:rPr>
          <w:rFonts w:ascii="Palatino Linotype" w:hAnsi="Palatino Linotype"/>
          <w:i/>
          <w:iCs/>
          <w:lang w:val="en-US"/>
        </w:rPr>
        <w:t xml:space="preserve"> &lt;</w:t>
      </w:r>
      <w:r w:rsidRPr="00FA67B7">
        <w:rPr>
          <w:rFonts w:ascii="Palatino Linotype" w:hAnsi="Palatino Linotype"/>
          <w:iCs/>
          <w:lang w:val="en-US"/>
        </w:rPr>
        <w:t xml:space="preserve"> </w:t>
      </w:r>
      <w:r w:rsidR="0015240F">
        <w:rPr>
          <w:rFonts w:ascii="Palatino Linotype" w:hAnsi="Palatino Linotype"/>
          <w:iCs/>
          <w:lang w:val="en-US"/>
        </w:rPr>
        <w:t>θ</w:t>
      </w:r>
      <w:r w:rsidR="003F3854" w:rsidRPr="00FA67B7">
        <w:rPr>
          <w:rFonts w:ascii="Palatino Linotype" w:hAnsi="Palatino Linotype"/>
          <w:iCs/>
          <w:lang w:val="en-US"/>
        </w:rPr>
        <w:t xml:space="preserve"> </w:t>
      </w:r>
      <w:r w:rsidRPr="00F67A5A">
        <w:rPr>
          <w:rFonts w:ascii="Palatino Linotype" w:hAnsi="Palatino Linotype"/>
          <w:i/>
          <w:iCs/>
          <w:lang w:val="en-US"/>
        </w:rPr>
        <w:t>&lt;</w:t>
      </w:r>
      <w:r w:rsidR="00A44017">
        <w:rPr>
          <w:rFonts w:ascii="Palatino Linotype" w:hAnsi="Palatino Linotype"/>
          <w:i/>
          <w:iCs/>
          <w:lang w:val="en-US"/>
        </w:rPr>
        <w:t>=</w:t>
      </w:r>
      <w:r w:rsidR="00A117AE">
        <w:rPr>
          <w:rFonts w:ascii="Palatino Linotype" w:hAnsi="Palatino Linotype"/>
          <w:i/>
          <w:iCs/>
          <w:lang w:val="en-US"/>
        </w:rPr>
        <w:t xml:space="preserve"> </w:t>
      </w:r>
      <w:r w:rsidRPr="00F67A5A">
        <w:rPr>
          <w:rFonts w:ascii="Palatino Linotype" w:hAnsi="Palatino Linotype"/>
          <w:i/>
          <w:iCs/>
          <w:lang w:val="en-US"/>
        </w:rPr>
        <w:t xml:space="preserve"> Tj</w:t>
      </w:r>
      <w:r w:rsidR="00A44017">
        <w:rPr>
          <w:rFonts w:ascii="Palatino Linotype" w:hAnsi="Palatino Linotype"/>
          <w:i/>
          <w:iCs/>
          <w:lang w:val="en-US"/>
        </w:rPr>
        <w:t xml:space="preserve"> </w:t>
      </w:r>
      <w:r w:rsidRPr="00F67A5A">
        <w:rPr>
          <w:rFonts w:ascii="Palatino Linotype" w:hAnsi="Palatino Linotype"/>
          <w:i/>
          <w:iCs/>
          <w:lang w:val="en-US"/>
        </w:rPr>
        <w:t>)</w:t>
      </w:r>
      <w:r w:rsidR="004D7550">
        <w:rPr>
          <w:rFonts w:ascii="Palatino Linotype" w:hAnsi="Palatino Linotype"/>
          <w:i/>
          <w:iCs/>
          <w:lang w:val="en-US"/>
        </w:rPr>
        <w:t>.</w:t>
      </w:r>
    </w:p>
    <w:p w14:paraId="616E7F0C" w14:textId="77777777" w:rsidR="00060E8E" w:rsidRDefault="00060E8E" w:rsidP="00060E8E">
      <w:pPr>
        <w:rPr>
          <w:rFonts w:ascii="Palatino Linotype" w:eastAsia="Times New Roman" w:hAnsi="Palatino Linotype"/>
          <w:iCs/>
          <w:lang w:val="en-US"/>
        </w:rPr>
      </w:pPr>
    </w:p>
    <w:p w14:paraId="311ABDC5" w14:textId="2DC4B746" w:rsidR="00A14B12" w:rsidRPr="00A14B12" w:rsidRDefault="00A14B12" w:rsidP="00395D2D">
      <w:pPr>
        <w:ind w:left="708"/>
        <w:rPr>
          <w:rFonts w:ascii="Palatino Linotype" w:eastAsia="Times New Roman" w:hAnsi="Palatino Linotype"/>
          <w:iCs/>
          <w:lang w:val="en-US"/>
        </w:rPr>
      </w:pPr>
    </w:p>
    <w:sectPr w:rsidR="00A14B12" w:rsidRPr="00A14B12" w:rsidSect="005D5BDD">
      <w:headerReference w:type="default" r:id="rId12"/>
      <w:footerReference w:type="default" r:id="rId13"/>
      <w:pgSz w:w="11906" w:h="16838"/>
      <w:pgMar w:top="1411" w:right="1138" w:bottom="1728" w:left="1138" w:header="677"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2FB3E" w14:textId="77777777" w:rsidR="004209E4" w:rsidRDefault="004209E4">
      <w:r>
        <w:separator/>
      </w:r>
    </w:p>
  </w:endnote>
  <w:endnote w:type="continuationSeparator" w:id="0">
    <w:p w14:paraId="3CB36C14" w14:textId="77777777" w:rsidR="004209E4" w:rsidRDefault="004209E4">
      <w:r>
        <w:continuationSeparator/>
      </w:r>
    </w:p>
  </w:endnote>
  <w:endnote w:type="continuationNotice" w:id="1">
    <w:p w14:paraId="7D9ED5BD" w14:textId="77777777" w:rsidR="004209E4" w:rsidRDefault="004209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Palatino">
    <w:panose1 w:val="020406020503050203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Futura Bk BT">
    <w:charset w:val="00"/>
    <w:family w:val="auto"/>
    <w:pitch w:val="variable"/>
    <w:sig w:usb0="80000067" w:usb1="00000000" w:usb2="00000000" w:usb3="00000000" w:csb0="000001FB" w:csb1="00000000"/>
  </w:font>
  <w:font w:name="Myriad Pro Cond">
    <w:altName w:val="Calibri"/>
    <w:panose1 w:val="00000000000000000000"/>
    <w:charset w:val="00"/>
    <w:family w:val="swiss"/>
    <w:notTrueType/>
    <w:pitch w:val="default"/>
    <w:sig w:usb0="00000003" w:usb1="00000000" w:usb2="00000000" w:usb3="00000000" w:csb0="00000001" w:csb1="00000000"/>
  </w:font>
  <w:font w:name="Calibri (Body)">
    <w:charset w:val="00"/>
    <w:family w:val="auto"/>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OfficinaSans-Book">
    <w:altName w:val="Arial"/>
    <w:panose1 w:val="00000000000000000000"/>
    <w:charset w:val="00"/>
    <w:family w:val="swiss"/>
    <w:notTrueType/>
    <w:pitch w:val="default"/>
    <w:sig w:usb0="00000003" w:usb1="00000000" w:usb2="00000000" w:usb3="00000000" w:csb0="00000001" w:csb1="00000000"/>
  </w:font>
  <w:font w:name="AmasisMT">
    <w:panose1 w:val="00000000000000000000"/>
    <w:charset w:val="B2"/>
    <w:family w:val="roman"/>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416288"/>
      <w:docPartObj>
        <w:docPartGallery w:val="Page Numbers (Bottom of Page)"/>
        <w:docPartUnique/>
      </w:docPartObj>
    </w:sdtPr>
    <w:sdtEndPr>
      <w:rPr>
        <w:b/>
        <w:bCs/>
        <w:noProof/>
        <w:sz w:val="28"/>
        <w:szCs w:val="28"/>
      </w:rPr>
    </w:sdtEndPr>
    <w:sdtContent>
      <w:p w14:paraId="397FABCA" w14:textId="2F2D4609" w:rsidR="009567BC" w:rsidRPr="000D3179" w:rsidRDefault="009567BC" w:rsidP="000D3179">
        <w:pPr>
          <w:pStyle w:val="Footer"/>
          <w:jc w:val="right"/>
          <w:rPr>
            <w:b/>
            <w:bCs/>
            <w:sz w:val="28"/>
            <w:szCs w:val="28"/>
          </w:rPr>
        </w:pPr>
        <w:r w:rsidRPr="000D3179">
          <w:rPr>
            <w:b/>
            <w:bCs/>
            <w:noProof/>
            <w:sz w:val="28"/>
            <w:szCs w:val="28"/>
            <w:lang w:val="en-US"/>
          </w:rPr>
          <w:drawing>
            <wp:anchor distT="0" distB="0" distL="114300" distR="114300" simplePos="0" relativeHeight="251659264" behindDoc="1" locked="0" layoutInCell="1" allowOverlap="1" wp14:anchorId="52D1A070" wp14:editId="0A9E99AD">
              <wp:simplePos x="0" y="0"/>
              <wp:positionH relativeFrom="column">
                <wp:posOffset>-703580</wp:posOffset>
              </wp:positionH>
              <wp:positionV relativeFrom="paragraph">
                <wp:posOffset>-111760</wp:posOffset>
              </wp:positionV>
              <wp:extent cx="6619875" cy="9048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Heat-Pump.jpeg"/>
                      <pic:cNvPicPr/>
                    </pic:nvPicPr>
                    <pic:blipFill rotWithShape="1">
                      <a:blip r:embed="rId1" cstate="print">
                        <a:extLst>
                          <a:ext uri="{28A0092B-C50C-407E-A947-70E740481C1C}">
                            <a14:useLocalDpi xmlns:a14="http://schemas.microsoft.com/office/drawing/2010/main" val="0"/>
                          </a:ext>
                        </a:extLst>
                      </a:blip>
                      <a:srcRect r="12461"/>
                      <a:stretch/>
                    </pic:blipFill>
                    <pic:spPr bwMode="auto">
                      <a:xfrm>
                        <a:off x="0" y="0"/>
                        <a:ext cx="6619875"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b/>
            <w:bCs/>
            <w:noProof/>
            <w:sz w:val="28"/>
            <w:szCs w:val="28"/>
          </w:rPr>
          <w:fldChar w:fldCharType="begin"/>
        </w:r>
        <w:r>
          <w:rPr>
            <w:b/>
            <w:bCs/>
            <w:noProof/>
            <w:sz w:val="28"/>
            <w:szCs w:val="28"/>
          </w:rPr>
          <w:instrText xml:space="preserve"> PAGE   \* MERGEFORMAT </w:instrText>
        </w:r>
        <w:r>
          <w:rPr>
            <w:b/>
            <w:bCs/>
            <w:noProof/>
            <w:sz w:val="28"/>
            <w:szCs w:val="28"/>
          </w:rPr>
          <w:fldChar w:fldCharType="separate"/>
        </w:r>
        <w:r w:rsidR="00C02F95">
          <w:rPr>
            <w:b/>
            <w:bCs/>
            <w:noProof/>
            <w:sz w:val="28"/>
            <w:szCs w:val="28"/>
          </w:rPr>
          <w:t>2</w:t>
        </w:r>
        <w:r>
          <w:rPr>
            <w:b/>
            <w:bCs/>
            <w:noProof/>
            <w:sz w:val="28"/>
            <w:szCs w:val="28"/>
          </w:rPr>
          <w:fldChar w:fldCharType="end"/>
        </w:r>
      </w:p>
    </w:sdtContent>
  </w:sdt>
  <w:p w14:paraId="4DACE3A1" w14:textId="06637592" w:rsidR="009567BC" w:rsidRPr="0015755F" w:rsidRDefault="009567BC" w:rsidP="0015755F">
    <w:pPr>
      <w:pStyle w:val="Footer"/>
      <w:widowControl w:val="0"/>
      <w:jc w:val="mediumKashid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FCEF4" w14:textId="77777777" w:rsidR="004209E4" w:rsidRDefault="004209E4">
      <w:r>
        <w:separator/>
      </w:r>
    </w:p>
  </w:footnote>
  <w:footnote w:type="continuationSeparator" w:id="0">
    <w:p w14:paraId="31F3F88A" w14:textId="77777777" w:rsidR="004209E4" w:rsidRDefault="004209E4">
      <w:r>
        <w:continuationSeparator/>
      </w:r>
    </w:p>
  </w:footnote>
  <w:footnote w:type="continuationNotice" w:id="1">
    <w:p w14:paraId="4F800016" w14:textId="77777777" w:rsidR="004209E4" w:rsidRDefault="004209E4"/>
  </w:footnote>
  <w:footnote w:id="2">
    <w:p w14:paraId="7D264B83" w14:textId="3E12AA9C" w:rsidR="009567BC" w:rsidRPr="008868FF" w:rsidRDefault="009567BC" w:rsidP="008868FF">
      <w:pPr>
        <w:pStyle w:val="FootnoteText"/>
        <w:rPr>
          <w:lang w:val="en-US"/>
        </w:rPr>
      </w:pPr>
      <w:r w:rsidRPr="00AB717A">
        <w:rPr>
          <w:i/>
        </w:rPr>
        <w:footnoteRef/>
      </w:r>
      <w:r w:rsidRPr="008868FF">
        <w:rPr>
          <w:i/>
          <w:lang w:val="en-US"/>
        </w:rPr>
        <w:t xml:space="preserve"> This form refers to different use of the system that can vary according to the specific situation (e.g. only DHW, space heating and DHW, space heating and cooling). </w:t>
      </w:r>
      <w:r>
        <w:rPr>
          <w:i/>
          <w:lang w:val="en-US"/>
        </w:rPr>
        <w:t>Please c</w:t>
      </w:r>
      <w:r w:rsidRPr="008868FF">
        <w:rPr>
          <w:i/>
          <w:lang w:val="en-US"/>
        </w:rPr>
        <w:t>omplete only the fields related to the uses of the specific system solution in the proposal.</w:t>
      </w:r>
    </w:p>
  </w:footnote>
  <w:footnote w:id="3">
    <w:p w14:paraId="412BE36A" w14:textId="7500B70E" w:rsidR="009567BC" w:rsidRPr="008868FF" w:rsidRDefault="009567BC" w:rsidP="008868FF">
      <w:pPr>
        <w:pStyle w:val="FootnoteText"/>
        <w:rPr>
          <w:i/>
          <w:lang w:val="en-US"/>
        </w:rPr>
      </w:pPr>
      <w:r w:rsidRPr="00AB717A">
        <w:footnoteRef/>
      </w:r>
      <w:r w:rsidRPr="008868FF">
        <w:rPr>
          <w:i/>
          <w:lang w:val="en-US"/>
        </w:rPr>
        <w:t xml:space="preserve"> EER is equivalent to the COP in cooling mode</w:t>
      </w:r>
      <w:r>
        <w:rPr>
          <w:i/>
          <w:lang w:val="en-US"/>
        </w:rPr>
        <w:t>.</w:t>
      </w:r>
    </w:p>
  </w:footnote>
  <w:footnote w:id="4">
    <w:p w14:paraId="261BF9C1" w14:textId="527A7390" w:rsidR="009567BC" w:rsidRDefault="009567BC" w:rsidP="00252F7B">
      <w:pPr>
        <w:pStyle w:val="FootnoteText"/>
        <w:spacing w:after="60"/>
      </w:pPr>
      <w:r>
        <w:rPr>
          <w:rStyle w:val="FootnoteReference"/>
        </w:rPr>
        <w:footnoteRef/>
      </w:r>
      <w:r>
        <w:t xml:space="preserve"> </w:t>
      </w:r>
      <w:r w:rsidRPr="00CB600C">
        <w:rPr>
          <w:rFonts w:ascii="Palatino Linotype" w:hAnsi="Palatino Linotype"/>
          <w:i/>
          <w:iCs/>
          <w:sz w:val="18"/>
          <w:lang w:val="en-US"/>
        </w:rPr>
        <w:t>Global Warming Potential (GWP) represents the climatic warming potential of a greenhouse gas relative to that of carbon dioxide (CO2), calculated in terms of the 100year warming potential of one tonne of a greenhouse gas relative to one tonne of CO2.</w:t>
      </w:r>
    </w:p>
  </w:footnote>
  <w:footnote w:id="5">
    <w:p w14:paraId="4BC0390A" w14:textId="331B5865" w:rsidR="009567BC" w:rsidRPr="00C44DED" w:rsidRDefault="009567BC" w:rsidP="008868FF">
      <w:pPr>
        <w:pStyle w:val="FootnoteText"/>
        <w:rPr>
          <w:lang w:val="en-US"/>
        </w:rPr>
      </w:pPr>
      <w:r>
        <w:rPr>
          <w:rStyle w:val="FootnoteReference"/>
        </w:rPr>
        <w:footnoteRef/>
      </w:r>
      <w:r w:rsidRPr="008868FF">
        <w:rPr>
          <w:lang w:val="en-US"/>
        </w:rPr>
        <w:t xml:space="preserve"> </w:t>
      </w:r>
      <w:r w:rsidRPr="008868FF">
        <w:rPr>
          <w:rFonts w:ascii="Palatino Linotype" w:hAnsi="Palatino Linotype"/>
          <w:i/>
          <w:iCs/>
          <w:sz w:val="18"/>
          <w:lang w:val="en-US"/>
        </w:rPr>
        <w:t>In case of projects with heat pumps working in cascade configuration (more than one heat pump installed in the same HP system)</w:t>
      </w:r>
      <w:r w:rsidR="00992F29">
        <w:rPr>
          <w:rFonts w:ascii="Palatino Linotype" w:hAnsi="Palatino Linotype"/>
          <w:i/>
          <w:iCs/>
          <w:sz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3" w:type="dxa"/>
      <w:tblLook w:val="01E0" w:firstRow="1" w:lastRow="1" w:firstColumn="1" w:lastColumn="1" w:noHBand="0" w:noVBand="0"/>
    </w:tblPr>
    <w:tblGrid>
      <w:gridCol w:w="10173"/>
    </w:tblGrid>
    <w:tr w:rsidR="009567BC" w:rsidRPr="00A16852" w14:paraId="5B29A0F6" w14:textId="77777777" w:rsidTr="00723A1A">
      <w:tc>
        <w:tcPr>
          <w:tcW w:w="10173" w:type="dxa"/>
        </w:tcPr>
        <w:p w14:paraId="32DCC977" w14:textId="4FD4C941" w:rsidR="009567BC" w:rsidRPr="00A16852" w:rsidRDefault="009567BC" w:rsidP="00F8750D">
          <w:pPr>
            <w:pStyle w:val="Header"/>
            <w:tabs>
              <w:tab w:val="clear" w:pos="4819"/>
              <w:tab w:val="clear" w:pos="9638"/>
              <w:tab w:val="left" w:pos="7418"/>
            </w:tabs>
            <w:rPr>
              <w:rFonts w:ascii="Arial" w:hAnsi="Arial" w:cs="Arial"/>
              <w:b/>
            </w:rPr>
          </w:pPr>
        </w:p>
      </w:tc>
    </w:tr>
    <w:tr w:rsidR="009567BC" w:rsidRPr="00A7492E" w14:paraId="0ECEBEE4" w14:textId="77777777" w:rsidTr="00723A1A">
      <w:trPr>
        <w:trHeight w:val="485"/>
      </w:trPr>
      <w:tc>
        <w:tcPr>
          <w:tcW w:w="10173" w:type="dxa"/>
        </w:tcPr>
        <w:p w14:paraId="6710E930" w14:textId="77777777" w:rsidR="009567BC" w:rsidRPr="00A16852" w:rsidRDefault="009567BC" w:rsidP="00A146F6">
          <w:pPr>
            <w:pStyle w:val="Header"/>
            <w:spacing w:before="120"/>
            <w:rPr>
              <w:rFonts w:ascii="Arial" w:hAnsi="Arial" w:cs="Arial"/>
              <w:b/>
              <w:lang w:val="en-US"/>
            </w:rPr>
          </w:pPr>
        </w:p>
      </w:tc>
    </w:tr>
  </w:tbl>
  <w:p w14:paraId="2C7DEC3F" w14:textId="77777777" w:rsidR="009567BC" w:rsidRPr="009916F3" w:rsidRDefault="009567BC" w:rsidP="00160CCC">
    <w:pPr>
      <w:pStyle w:val="Header"/>
      <w:rPr>
        <w:rFonts w:ascii="Arial" w:hAnsi="Arial" w:cs="Arial"/>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B922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87C4F362"/>
    <w:lvl w:ilvl="0">
      <w:start w:val="1"/>
      <w:numFmt w:val="decimal"/>
      <w:pStyle w:val="ListNumber2"/>
      <w:lvlText w:val="%1."/>
      <w:lvlJc w:val="left"/>
      <w:pPr>
        <w:tabs>
          <w:tab w:val="num" w:pos="643"/>
        </w:tabs>
        <w:ind w:left="643" w:hanging="360"/>
      </w:pPr>
    </w:lvl>
  </w:abstractNum>
  <w:abstractNum w:abstractNumId="2">
    <w:nsid w:val="FFFFFF83"/>
    <w:multiLevelType w:val="singleLevel"/>
    <w:tmpl w:val="1E0AB9BE"/>
    <w:lvl w:ilvl="0">
      <w:start w:val="1"/>
      <w:numFmt w:val="bullet"/>
      <w:pStyle w:val="ListBullet21"/>
      <w:lvlText w:val=""/>
      <w:lvlJc w:val="left"/>
      <w:pPr>
        <w:tabs>
          <w:tab w:val="num" w:pos="643"/>
        </w:tabs>
        <w:ind w:left="643" w:hanging="360"/>
      </w:pPr>
      <w:rPr>
        <w:rFonts w:ascii="Symbol" w:hAnsi="Symbol" w:hint="default"/>
      </w:rPr>
    </w:lvl>
  </w:abstractNum>
  <w:abstractNum w:abstractNumId="3">
    <w:nsid w:val="007E1973"/>
    <w:multiLevelType w:val="multilevel"/>
    <w:tmpl w:val="A8487D48"/>
    <w:lvl w:ilvl="0">
      <w:start w:val="1"/>
      <w:numFmt w:val="decimal"/>
      <w:lvlText w:val="%1"/>
      <w:lvlJc w:val="left"/>
      <w:pPr>
        <w:ind w:left="405" w:hanging="40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4293C89"/>
    <w:multiLevelType w:val="multilevel"/>
    <w:tmpl w:val="2DA43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5639B3"/>
    <w:multiLevelType w:val="hybridMultilevel"/>
    <w:tmpl w:val="5E02D618"/>
    <w:lvl w:ilvl="0" w:tplc="09E62CAE">
      <w:start w:val="1"/>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F4483"/>
    <w:multiLevelType w:val="hybridMultilevel"/>
    <w:tmpl w:val="64849322"/>
    <w:lvl w:ilvl="0" w:tplc="1E4A77D4">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2F475C"/>
    <w:multiLevelType w:val="multilevel"/>
    <w:tmpl w:val="C9C044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214C1ECB"/>
    <w:multiLevelType w:val="hybridMultilevel"/>
    <w:tmpl w:val="4A8085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D72C2B"/>
    <w:multiLevelType w:val="hybridMultilevel"/>
    <w:tmpl w:val="C33EB53E"/>
    <w:lvl w:ilvl="0" w:tplc="33220F14">
      <w:start w:val="1"/>
      <w:numFmt w:val="decimal"/>
      <w:lvlText w:val="A%1."/>
      <w:lvlJc w:val="left"/>
      <w:pPr>
        <w:ind w:left="720" w:hanging="6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C70273"/>
    <w:multiLevelType w:val="hybridMultilevel"/>
    <w:tmpl w:val="3C54C71A"/>
    <w:lvl w:ilvl="0" w:tplc="09E62CAE">
      <w:start w:val="1"/>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325309"/>
    <w:multiLevelType w:val="multilevel"/>
    <w:tmpl w:val="C9FC4940"/>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43F125D"/>
    <w:multiLevelType w:val="hybridMultilevel"/>
    <w:tmpl w:val="365A779A"/>
    <w:lvl w:ilvl="0" w:tplc="358CBC74">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65D53B9"/>
    <w:multiLevelType w:val="multilevel"/>
    <w:tmpl w:val="A15248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B5A2D17"/>
    <w:multiLevelType w:val="hybridMultilevel"/>
    <w:tmpl w:val="05CCBC90"/>
    <w:lvl w:ilvl="0" w:tplc="09E62CAE">
      <w:start w:val="1"/>
      <w:numFmt w:val="bullet"/>
      <w:lvlText w:val="-"/>
      <w:lvlJc w:val="left"/>
      <w:pPr>
        <w:ind w:left="1428" w:hanging="360"/>
      </w:pPr>
      <w:rPr>
        <w:rFonts w:ascii="Cambria" w:eastAsia="Times New Roman" w:hAnsi="Cambria" w:cs="Times New Roman" w:hint="default"/>
      </w:rPr>
    </w:lvl>
    <w:lvl w:ilvl="1" w:tplc="08090003">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5">
    <w:nsid w:val="43652EDC"/>
    <w:multiLevelType w:val="multilevel"/>
    <w:tmpl w:val="CFB625B8"/>
    <w:lvl w:ilvl="0">
      <w:start w:val="1"/>
      <w:numFmt w:val="decimal"/>
      <w:lvlText w:val="%1"/>
      <w:lvlJc w:val="left"/>
      <w:pPr>
        <w:ind w:left="432" w:hanging="432"/>
      </w:pPr>
    </w:lvl>
    <w:lvl w:ilvl="1">
      <w:start w:val="1"/>
      <w:numFmt w:val="decimal"/>
      <w:lvlText w:val="%1.%2"/>
      <w:lvlJc w:val="left"/>
      <w:pPr>
        <w:ind w:left="66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P"/>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52C16CA9"/>
    <w:multiLevelType w:val="multilevel"/>
    <w:tmpl w:val="3766CF48"/>
    <w:lvl w:ilvl="0">
      <w:start w:val="1"/>
      <w:numFmt w:val="decimal"/>
      <w:pStyle w:val="ChapterNo"/>
      <w:lvlText w:val="%1."/>
      <w:lvlJc w:val="left"/>
      <w:pPr>
        <w:tabs>
          <w:tab w:val="num" w:pos="720"/>
        </w:tabs>
        <w:ind w:left="720" w:hanging="720"/>
      </w:pPr>
      <w:rPr>
        <w:rFonts w:ascii="Times New Roman" w:hAnsi="Times New Roman" w:cs="Times New Roman" w:hint="default"/>
        <w:b/>
        <w:bCs w:val="0"/>
        <w:i w:val="0"/>
        <w:iCs w:val="0"/>
        <w:caps w:val="0"/>
        <w:smallCaps w:val="0"/>
        <w:strike w:val="0"/>
        <w:dstrike w:val="0"/>
        <w:vanish w:val="0"/>
        <w:color w:val="0000FF"/>
        <w:spacing w:val="0"/>
        <w:w w:val="100"/>
        <w:kern w:val="0"/>
        <w:position w:val="0"/>
        <w:sz w:val="32"/>
        <w:szCs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2"/>
      <w:lvlJc w:val="left"/>
      <w:pPr>
        <w:tabs>
          <w:tab w:val="num" w:pos="1080"/>
        </w:tabs>
        <w:ind w:left="1080" w:hanging="360"/>
      </w:pPr>
      <w:rPr>
        <w:rFonts w:hint="default"/>
        <w:b/>
        <w:bCs w:val="0"/>
        <w:i w:val="0"/>
        <w:iCs w:val="0"/>
        <w:caps w:val="0"/>
        <w:smallCaps w:val="0"/>
        <w:strike w:val="0"/>
        <w:dstrike w:val="0"/>
        <w:vanish w:val="0"/>
        <w:color w:val="0000FF"/>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9316A6A"/>
    <w:multiLevelType w:val="hybridMultilevel"/>
    <w:tmpl w:val="F5D0D4B6"/>
    <w:lvl w:ilvl="0" w:tplc="62ACDC5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AF57B2"/>
    <w:multiLevelType w:val="hybridMultilevel"/>
    <w:tmpl w:val="33328858"/>
    <w:lvl w:ilvl="0" w:tplc="7AF8FB60">
      <w:start w:val="1"/>
      <w:numFmt w:val="bullet"/>
      <w:pStyle w:val="ListBullet2"/>
      <w:lvlText w:val=""/>
      <w:lvlJc w:val="left"/>
      <w:pPr>
        <w:tabs>
          <w:tab w:val="num" w:pos="720"/>
        </w:tabs>
        <w:ind w:left="720" w:hanging="360"/>
      </w:pPr>
      <w:rPr>
        <w:rFonts w:ascii="Wingdings" w:hAnsi="Wingdings" w:hint="default"/>
      </w:rPr>
    </w:lvl>
    <w:lvl w:ilvl="1" w:tplc="04090019">
      <w:start w:val="1"/>
      <w:numFmt w:val="bullet"/>
      <w:lvlText w:val=""/>
      <w:lvlJc w:val="left"/>
      <w:pPr>
        <w:tabs>
          <w:tab w:val="num" w:pos="720"/>
        </w:tabs>
        <w:ind w:left="720" w:hanging="360"/>
      </w:pPr>
      <w:rPr>
        <w:rFonts w:ascii="Wingdings" w:hAnsi="Wingdings"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5A3867F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615550DA"/>
    <w:multiLevelType w:val="hybridMultilevel"/>
    <w:tmpl w:val="125470FC"/>
    <w:lvl w:ilvl="0" w:tplc="300488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F32638"/>
    <w:multiLevelType w:val="hybridMultilevel"/>
    <w:tmpl w:val="D42E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317296"/>
    <w:multiLevelType w:val="hybridMultilevel"/>
    <w:tmpl w:val="8B444F9A"/>
    <w:lvl w:ilvl="0" w:tplc="5F70E908">
      <w:start w:val="1"/>
      <w:numFmt w:val="decimal"/>
      <w:lvlText w:val="A%1."/>
      <w:lvlJc w:val="left"/>
      <w:pPr>
        <w:ind w:left="7088"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16"/>
  </w:num>
  <w:num w:numId="4">
    <w:abstractNumId w:val="17"/>
  </w:num>
  <w:num w:numId="5">
    <w:abstractNumId w:val="4"/>
  </w:num>
  <w:num w:numId="6">
    <w:abstractNumId w:val="2"/>
  </w:num>
  <w:num w:numId="7">
    <w:abstractNumId w:val="21"/>
  </w:num>
  <w:num w:numId="8">
    <w:abstractNumId w:val="3"/>
  </w:num>
  <w:num w:numId="9">
    <w:abstractNumId w:val="13"/>
  </w:num>
  <w:num w:numId="10">
    <w:abstractNumId w:val="22"/>
  </w:num>
  <w:num w:numId="11">
    <w:abstractNumId w:val="5"/>
  </w:num>
  <w:num w:numId="12">
    <w:abstractNumId w:val="3"/>
  </w:num>
  <w:num w:numId="13">
    <w:abstractNumId w:val="22"/>
    <w:lvlOverride w:ilvl="0">
      <w:startOverride w:val="1"/>
    </w:lvlOverride>
  </w:num>
  <w:num w:numId="14">
    <w:abstractNumId w:val="20"/>
  </w:num>
  <w:num w:numId="15">
    <w:abstractNumId w:val="22"/>
    <w:lvlOverride w:ilvl="0">
      <w:startOverride w:val="1"/>
    </w:lvlOverride>
  </w:num>
  <w:num w:numId="16">
    <w:abstractNumId w:val="9"/>
  </w:num>
  <w:num w:numId="17">
    <w:abstractNumId w:val="3"/>
  </w:num>
  <w:num w:numId="18">
    <w:abstractNumId w:val="0"/>
  </w:num>
  <w:num w:numId="19">
    <w:abstractNumId w:val="14"/>
  </w:num>
  <w:num w:numId="20">
    <w:abstractNumId w:val="10"/>
  </w:num>
  <w:num w:numId="21">
    <w:abstractNumId w:val="6"/>
  </w:num>
  <w:num w:numId="22">
    <w:abstractNumId w:val="8"/>
  </w:num>
  <w:num w:numId="23">
    <w:abstractNumId w:val="7"/>
  </w:num>
  <w:num w:numId="24">
    <w:abstractNumId w:val="12"/>
  </w:num>
  <w:num w:numId="25">
    <w:abstractNumId w:val="11"/>
  </w:num>
  <w:num w:numId="26">
    <w:abstractNumId w:val="15"/>
  </w:num>
  <w:num w:numId="27">
    <w:abstractNumId w:val="15"/>
  </w:num>
  <w:num w:numId="28">
    <w:abstractNumId w:val="15"/>
  </w:num>
  <w:num w:numId="29">
    <w:abstractNumId w:val="15"/>
  </w:num>
  <w:num w:numId="30">
    <w:abstractNumId w:val="15"/>
  </w:num>
  <w:num w:numId="3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A50"/>
    <w:rsid w:val="000005E1"/>
    <w:rsid w:val="00002D4D"/>
    <w:rsid w:val="00004349"/>
    <w:rsid w:val="0000450E"/>
    <w:rsid w:val="00004818"/>
    <w:rsid w:val="00005A33"/>
    <w:rsid w:val="000101F8"/>
    <w:rsid w:val="000103C3"/>
    <w:rsid w:val="00010DC2"/>
    <w:rsid w:val="00011449"/>
    <w:rsid w:val="00014297"/>
    <w:rsid w:val="0001557E"/>
    <w:rsid w:val="00023644"/>
    <w:rsid w:val="00023CD2"/>
    <w:rsid w:val="00024727"/>
    <w:rsid w:val="000325BB"/>
    <w:rsid w:val="00033F2E"/>
    <w:rsid w:val="0003443E"/>
    <w:rsid w:val="000349BF"/>
    <w:rsid w:val="0003546B"/>
    <w:rsid w:val="000358E1"/>
    <w:rsid w:val="00042B45"/>
    <w:rsid w:val="0004316C"/>
    <w:rsid w:val="00045D57"/>
    <w:rsid w:val="00050DD1"/>
    <w:rsid w:val="000526C8"/>
    <w:rsid w:val="000549DA"/>
    <w:rsid w:val="00054AD6"/>
    <w:rsid w:val="00055886"/>
    <w:rsid w:val="00055BEE"/>
    <w:rsid w:val="00056409"/>
    <w:rsid w:val="000608C4"/>
    <w:rsid w:val="00060E8E"/>
    <w:rsid w:val="00064CC8"/>
    <w:rsid w:val="00065491"/>
    <w:rsid w:val="00065998"/>
    <w:rsid w:val="00066501"/>
    <w:rsid w:val="00071F8A"/>
    <w:rsid w:val="00072F04"/>
    <w:rsid w:val="000749EF"/>
    <w:rsid w:val="00074E7D"/>
    <w:rsid w:val="000750A3"/>
    <w:rsid w:val="0007793A"/>
    <w:rsid w:val="0008131C"/>
    <w:rsid w:val="0008262D"/>
    <w:rsid w:val="000838A8"/>
    <w:rsid w:val="00084264"/>
    <w:rsid w:val="0008579C"/>
    <w:rsid w:val="00092B73"/>
    <w:rsid w:val="00093561"/>
    <w:rsid w:val="00093EED"/>
    <w:rsid w:val="00096410"/>
    <w:rsid w:val="00097A49"/>
    <w:rsid w:val="000A0560"/>
    <w:rsid w:val="000A1E6D"/>
    <w:rsid w:val="000A1E8F"/>
    <w:rsid w:val="000A2CD9"/>
    <w:rsid w:val="000A32D2"/>
    <w:rsid w:val="000A5DC8"/>
    <w:rsid w:val="000B2C17"/>
    <w:rsid w:val="000B3554"/>
    <w:rsid w:val="000B4B01"/>
    <w:rsid w:val="000B4CE6"/>
    <w:rsid w:val="000B4D8E"/>
    <w:rsid w:val="000B5DB5"/>
    <w:rsid w:val="000B66E4"/>
    <w:rsid w:val="000C1596"/>
    <w:rsid w:val="000C2111"/>
    <w:rsid w:val="000C3EB5"/>
    <w:rsid w:val="000C60B3"/>
    <w:rsid w:val="000C76A5"/>
    <w:rsid w:val="000D11B6"/>
    <w:rsid w:val="000D3179"/>
    <w:rsid w:val="000D40D5"/>
    <w:rsid w:val="000D5E2A"/>
    <w:rsid w:val="000D5EAF"/>
    <w:rsid w:val="000D7BE4"/>
    <w:rsid w:val="000E6886"/>
    <w:rsid w:val="000E68A4"/>
    <w:rsid w:val="000F00C3"/>
    <w:rsid w:val="000F2329"/>
    <w:rsid w:val="000F2C11"/>
    <w:rsid w:val="000F447C"/>
    <w:rsid w:val="000F78AA"/>
    <w:rsid w:val="00100839"/>
    <w:rsid w:val="00100B8D"/>
    <w:rsid w:val="00100C44"/>
    <w:rsid w:val="00101D73"/>
    <w:rsid w:val="00103074"/>
    <w:rsid w:val="00104BFB"/>
    <w:rsid w:val="00106299"/>
    <w:rsid w:val="00106B0A"/>
    <w:rsid w:val="00107193"/>
    <w:rsid w:val="00107F05"/>
    <w:rsid w:val="00111B4D"/>
    <w:rsid w:val="001136E9"/>
    <w:rsid w:val="00115612"/>
    <w:rsid w:val="00115765"/>
    <w:rsid w:val="00115E21"/>
    <w:rsid w:val="00116EE6"/>
    <w:rsid w:val="00117A85"/>
    <w:rsid w:val="001200CE"/>
    <w:rsid w:val="001201CF"/>
    <w:rsid w:val="00120322"/>
    <w:rsid w:val="00120A1D"/>
    <w:rsid w:val="00122805"/>
    <w:rsid w:val="00122E09"/>
    <w:rsid w:val="0012476F"/>
    <w:rsid w:val="00124BBE"/>
    <w:rsid w:val="00124FB3"/>
    <w:rsid w:val="0012753F"/>
    <w:rsid w:val="0013059D"/>
    <w:rsid w:val="00130A50"/>
    <w:rsid w:val="00130DB1"/>
    <w:rsid w:val="00131132"/>
    <w:rsid w:val="00131749"/>
    <w:rsid w:val="00136FBB"/>
    <w:rsid w:val="00137F5C"/>
    <w:rsid w:val="00140912"/>
    <w:rsid w:val="00140E85"/>
    <w:rsid w:val="00141E22"/>
    <w:rsid w:val="00142EDA"/>
    <w:rsid w:val="0014306C"/>
    <w:rsid w:val="00143313"/>
    <w:rsid w:val="001434F8"/>
    <w:rsid w:val="00144D54"/>
    <w:rsid w:val="001456D7"/>
    <w:rsid w:val="00145F9C"/>
    <w:rsid w:val="0014717C"/>
    <w:rsid w:val="00150D96"/>
    <w:rsid w:val="001521AF"/>
    <w:rsid w:val="0015240F"/>
    <w:rsid w:val="00154A46"/>
    <w:rsid w:val="0015511E"/>
    <w:rsid w:val="001556C2"/>
    <w:rsid w:val="00157292"/>
    <w:rsid w:val="001573CE"/>
    <w:rsid w:val="0015755F"/>
    <w:rsid w:val="00157C0D"/>
    <w:rsid w:val="00160CCC"/>
    <w:rsid w:val="00161C9B"/>
    <w:rsid w:val="00163A41"/>
    <w:rsid w:val="001645AD"/>
    <w:rsid w:val="001703F1"/>
    <w:rsid w:val="00171D66"/>
    <w:rsid w:val="001723E2"/>
    <w:rsid w:val="00173C1E"/>
    <w:rsid w:val="0017456C"/>
    <w:rsid w:val="001800E6"/>
    <w:rsid w:val="00181759"/>
    <w:rsid w:val="00181A78"/>
    <w:rsid w:val="00183FA0"/>
    <w:rsid w:val="00184C07"/>
    <w:rsid w:val="00186A21"/>
    <w:rsid w:val="00186B4C"/>
    <w:rsid w:val="00187437"/>
    <w:rsid w:val="00187B26"/>
    <w:rsid w:val="00190F3E"/>
    <w:rsid w:val="00191CA1"/>
    <w:rsid w:val="00191D34"/>
    <w:rsid w:val="0019214E"/>
    <w:rsid w:val="00194FE5"/>
    <w:rsid w:val="001A1016"/>
    <w:rsid w:val="001A3511"/>
    <w:rsid w:val="001A3A8A"/>
    <w:rsid w:val="001A4DA4"/>
    <w:rsid w:val="001A5BFC"/>
    <w:rsid w:val="001A7AD4"/>
    <w:rsid w:val="001A7B0D"/>
    <w:rsid w:val="001B1B7B"/>
    <w:rsid w:val="001B1EAE"/>
    <w:rsid w:val="001B469C"/>
    <w:rsid w:val="001B4CBE"/>
    <w:rsid w:val="001B5000"/>
    <w:rsid w:val="001C168E"/>
    <w:rsid w:val="001C2A42"/>
    <w:rsid w:val="001C5AAE"/>
    <w:rsid w:val="001D036E"/>
    <w:rsid w:val="001D03B3"/>
    <w:rsid w:val="001D04E0"/>
    <w:rsid w:val="001D4BA4"/>
    <w:rsid w:val="001D57F3"/>
    <w:rsid w:val="001D6596"/>
    <w:rsid w:val="001D6A50"/>
    <w:rsid w:val="001D6DEA"/>
    <w:rsid w:val="001E2C44"/>
    <w:rsid w:val="001E58D1"/>
    <w:rsid w:val="001E6907"/>
    <w:rsid w:val="001E76FA"/>
    <w:rsid w:val="001E773D"/>
    <w:rsid w:val="001F59A6"/>
    <w:rsid w:val="00202353"/>
    <w:rsid w:val="00202962"/>
    <w:rsid w:val="00203F91"/>
    <w:rsid w:val="00204C42"/>
    <w:rsid w:val="00206E29"/>
    <w:rsid w:val="00207F05"/>
    <w:rsid w:val="00210295"/>
    <w:rsid w:val="00211872"/>
    <w:rsid w:val="00217A04"/>
    <w:rsid w:val="00224433"/>
    <w:rsid w:val="002251C1"/>
    <w:rsid w:val="00225278"/>
    <w:rsid w:val="00225691"/>
    <w:rsid w:val="00226631"/>
    <w:rsid w:val="00226B19"/>
    <w:rsid w:val="002276D1"/>
    <w:rsid w:val="00232733"/>
    <w:rsid w:val="0023323D"/>
    <w:rsid w:val="00236302"/>
    <w:rsid w:val="00237CC0"/>
    <w:rsid w:val="00244185"/>
    <w:rsid w:val="00244DFA"/>
    <w:rsid w:val="00246CD6"/>
    <w:rsid w:val="002475BB"/>
    <w:rsid w:val="00250815"/>
    <w:rsid w:val="00250BBB"/>
    <w:rsid w:val="00251C50"/>
    <w:rsid w:val="00251DD6"/>
    <w:rsid w:val="00252A61"/>
    <w:rsid w:val="00252B61"/>
    <w:rsid w:val="00252F7B"/>
    <w:rsid w:val="00253641"/>
    <w:rsid w:val="00254A86"/>
    <w:rsid w:val="00254B89"/>
    <w:rsid w:val="00255BE2"/>
    <w:rsid w:val="00256254"/>
    <w:rsid w:val="00257A29"/>
    <w:rsid w:val="00260248"/>
    <w:rsid w:val="00261FA6"/>
    <w:rsid w:val="0026348A"/>
    <w:rsid w:val="00263E4F"/>
    <w:rsid w:val="00264B17"/>
    <w:rsid w:val="00264C11"/>
    <w:rsid w:val="00265722"/>
    <w:rsid w:val="00265B11"/>
    <w:rsid w:val="002740C6"/>
    <w:rsid w:val="00275121"/>
    <w:rsid w:val="0027564F"/>
    <w:rsid w:val="00275F4F"/>
    <w:rsid w:val="0027767F"/>
    <w:rsid w:val="0027780D"/>
    <w:rsid w:val="002800FD"/>
    <w:rsid w:val="0028070C"/>
    <w:rsid w:val="00280C1D"/>
    <w:rsid w:val="002812B6"/>
    <w:rsid w:val="0028439F"/>
    <w:rsid w:val="00284691"/>
    <w:rsid w:val="00284747"/>
    <w:rsid w:val="002865A8"/>
    <w:rsid w:val="00291634"/>
    <w:rsid w:val="00292332"/>
    <w:rsid w:val="002938AF"/>
    <w:rsid w:val="002939C1"/>
    <w:rsid w:val="00294243"/>
    <w:rsid w:val="00295501"/>
    <w:rsid w:val="00296626"/>
    <w:rsid w:val="00296D9D"/>
    <w:rsid w:val="002A0A60"/>
    <w:rsid w:val="002A17D0"/>
    <w:rsid w:val="002A3C8F"/>
    <w:rsid w:val="002A42F2"/>
    <w:rsid w:val="002A4725"/>
    <w:rsid w:val="002A55A4"/>
    <w:rsid w:val="002A635B"/>
    <w:rsid w:val="002A7DD1"/>
    <w:rsid w:val="002B2F3F"/>
    <w:rsid w:val="002B48EF"/>
    <w:rsid w:val="002B576E"/>
    <w:rsid w:val="002B742A"/>
    <w:rsid w:val="002B79F8"/>
    <w:rsid w:val="002B7BFA"/>
    <w:rsid w:val="002C09BE"/>
    <w:rsid w:val="002C53F1"/>
    <w:rsid w:val="002C6024"/>
    <w:rsid w:val="002C6AC8"/>
    <w:rsid w:val="002D354C"/>
    <w:rsid w:val="002D74FF"/>
    <w:rsid w:val="002E00A7"/>
    <w:rsid w:val="002E06A2"/>
    <w:rsid w:val="002E425D"/>
    <w:rsid w:val="002E42A1"/>
    <w:rsid w:val="002F20C2"/>
    <w:rsid w:val="002F5F73"/>
    <w:rsid w:val="00300F5C"/>
    <w:rsid w:val="0030175F"/>
    <w:rsid w:val="00301B55"/>
    <w:rsid w:val="00304734"/>
    <w:rsid w:val="00306B74"/>
    <w:rsid w:val="003101CA"/>
    <w:rsid w:val="003130FA"/>
    <w:rsid w:val="00313CD7"/>
    <w:rsid w:val="00321D6D"/>
    <w:rsid w:val="00322B79"/>
    <w:rsid w:val="00323A83"/>
    <w:rsid w:val="00323E2B"/>
    <w:rsid w:val="0032416B"/>
    <w:rsid w:val="00326316"/>
    <w:rsid w:val="00333310"/>
    <w:rsid w:val="00335022"/>
    <w:rsid w:val="00335601"/>
    <w:rsid w:val="00335A05"/>
    <w:rsid w:val="00340616"/>
    <w:rsid w:val="00345937"/>
    <w:rsid w:val="0034601D"/>
    <w:rsid w:val="00347992"/>
    <w:rsid w:val="003506D5"/>
    <w:rsid w:val="00353A67"/>
    <w:rsid w:val="003552D0"/>
    <w:rsid w:val="003635A0"/>
    <w:rsid w:val="00364FFD"/>
    <w:rsid w:val="00365889"/>
    <w:rsid w:val="00367F17"/>
    <w:rsid w:val="00370050"/>
    <w:rsid w:val="00373BF9"/>
    <w:rsid w:val="003761D9"/>
    <w:rsid w:val="0038082D"/>
    <w:rsid w:val="00381406"/>
    <w:rsid w:val="0038209A"/>
    <w:rsid w:val="00382A8A"/>
    <w:rsid w:val="00383C5F"/>
    <w:rsid w:val="00385749"/>
    <w:rsid w:val="00386223"/>
    <w:rsid w:val="00391213"/>
    <w:rsid w:val="00393459"/>
    <w:rsid w:val="00395760"/>
    <w:rsid w:val="00395B90"/>
    <w:rsid w:val="00395D2D"/>
    <w:rsid w:val="003A09AA"/>
    <w:rsid w:val="003A14BE"/>
    <w:rsid w:val="003A1C40"/>
    <w:rsid w:val="003A3426"/>
    <w:rsid w:val="003B42E6"/>
    <w:rsid w:val="003B50BD"/>
    <w:rsid w:val="003B6467"/>
    <w:rsid w:val="003C0A8E"/>
    <w:rsid w:val="003C12A5"/>
    <w:rsid w:val="003C48CA"/>
    <w:rsid w:val="003C5DE3"/>
    <w:rsid w:val="003D2440"/>
    <w:rsid w:val="003D2A85"/>
    <w:rsid w:val="003D49B7"/>
    <w:rsid w:val="003D7DF9"/>
    <w:rsid w:val="003E18BF"/>
    <w:rsid w:val="003E1D31"/>
    <w:rsid w:val="003E3E08"/>
    <w:rsid w:val="003E4758"/>
    <w:rsid w:val="003E5CC5"/>
    <w:rsid w:val="003E6734"/>
    <w:rsid w:val="003E73BA"/>
    <w:rsid w:val="003F0857"/>
    <w:rsid w:val="003F20C7"/>
    <w:rsid w:val="003F28C2"/>
    <w:rsid w:val="003F2E80"/>
    <w:rsid w:val="003F3854"/>
    <w:rsid w:val="003F5211"/>
    <w:rsid w:val="003F692F"/>
    <w:rsid w:val="00401764"/>
    <w:rsid w:val="00401B1F"/>
    <w:rsid w:val="00403054"/>
    <w:rsid w:val="004034B1"/>
    <w:rsid w:val="004038EE"/>
    <w:rsid w:val="00404686"/>
    <w:rsid w:val="004071D1"/>
    <w:rsid w:val="004107ED"/>
    <w:rsid w:val="00410B9C"/>
    <w:rsid w:val="00411A68"/>
    <w:rsid w:val="00411AD4"/>
    <w:rsid w:val="004128E4"/>
    <w:rsid w:val="0041459D"/>
    <w:rsid w:val="00416013"/>
    <w:rsid w:val="004207DC"/>
    <w:rsid w:val="004209E4"/>
    <w:rsid w:val="00422B1C"/>
    <w:rsid w:val="00424220"/>
    <w:rsid w:val="00424658"/>
    <w:rsid w:val="0042580B"/>
    <w:rsid w:val="00426AAF"/>
    <w:rsid w:val="00427199"/>
    <w:rsid w:val="004307A1"/>
    <w:rsid w:val="00430D16"/>
    <w:rsid w:val="004314D0"/>
    <w:rsid w:val="004329F5"/>
    <w:rsid w:val="00432E5B"/>
    <w:rsid w:val="00433C88"/>
    <w:rsid w:val="00434099"/>
    <w:rsid w:val="00434294"/>
    <w:rsid w:val="004353BA"/>
    <w:rsid w:val="0043761D"/>
    <w:rsid w:val="0044107C"/>
    <w:rsid w:val="004411E1"/>
    <w:rsid w:val="00445001"/>
    <w:rsid w:val="00446460"/>
    <w:rsid w:val="004472F9"/>
    <w:rsid w:val="00453BDD"/>
    <w:rsid w:val="00456B7B"/>
    <w:rsid w:val="00457ED6"/>
    <w:rsid w:val="004653B4"/>
    <w:rsid w:val="004657E4"/>
    <w:rsid w:val="00466BEE"/>
    <w:rsid w:val="00466E9A"/>
    <w:rsid w:val="00472026"/>
    <w:rsid w:val="00473E4B"/>
    <w:rsid w:val="00474617"/>
    <w:rsid w:val="00475439"/>
    <w:rsid w:val="00475515"/>
    <w:rsid w:val="00475E3A"/>
    <w:rsid w:val="0047647E"/>
    <w:rsid w:val="004771E9"/>
    <w:rsid w:val="00480D35"/>
    <w:rsid w:val="00482D81"/>
    <w:rsid w:val="004841F2"/>
    <w:rsid w:val="004851DE"/>
    <w:rsid w:val="00485E49"/>
    <w:rsid w:val="004900AA"/>
    <w:rsid w:val="0049036A"/>
    <w:rsid w:val="0049191A"/>
    <w:rsid w:val="00492381"/>
    <w:rsid w:val="004A39AE"/>
    <w:rsid w:val="004A4087"/>
    <w:rsid w:val="004A4858"/>
    <w:rsid w:val="004A7440"/>
    <w:rsid w:val="004B099D"/>
    <w:rsid w:val="004B234C"/>
    <w:rsid w:val="004B6203"/>
    <w:rsid w:val="004B7120"/>
    <w:rsid w:val="004B77BE"/>
    <w:rsid w:val="004C07DE"/>
    <w:rsid w:val="004C0DCF"/>
    <w:rsid w:val="004C24BD"/>
    <w:rsid w:val="004C24DA"/>
    <w:rsid w:val="004C5516"/>
    <w:rsid w:val="004C649D"/>
    <w:rsid w:val="004D06CF"/>
    <w:rsid w:val="004D0E0D"/>
    <w:rsid w:val="004D12D5"/>
    <w:rsid w:val="004D31D8"/>
    <w:rsid w:val="004D3A98"/>
    <w:rsid w:val="004D636D"/>
    <w:rsid w:val="004D685C"/>
    <w:rsid w:val="004D7550"/>
    <w:rsid w:val="004E5C88"/>
    <w:rsid w:val="004E5ED7"/>
    <w:rsid w:val="004E5FF8"/>
    <w:rsid w:val="004F0CE2"/>
    <w:rsid w:val="004F0EBA"/>
    <w:rsid w:val="004F2072"/>
    <w:rsid w:val="004F52E6"/>
    <w:rsid w:val="004F6C26"/>
    <w:rsid w:val="00501A60"/>
    <w:rsid w:val="00501D6C"/>
    <w:rsid w:val="005025B9"/>
    <w:rsid w:val="00505DFC"/>
    <w:rsid w:val="00511D4E"/>
    <w:rsid w:val="00512129"/>
    <w:rsid w:val="005125DF"/>
    <w:rsid w:val="0051316D"/>
    <w:rsid w:val="0051623F"/>
    <w:rsid w:val="00516410"/>
    <w:rsid w:val="00520FE3"/>
    <w:rsid w:val="00526AA5"/>
    <w:rsid w:val="00532E70"/>
    <w:rsid w:val="0053578A"/>
    <w:rsid w:val="00542ABA"/>
    <w:rsid w:val="00544285"/>
    <w:rsid w:val="00553FD6"/>
    <w:rsid w:val="005557DC"/>
    <w:rsid w:val="005601A1"/>
    <w:rsid w:val="00564384"/>
    <w:rsid w:val="00564AF0"/>
    <w:rsid w:val="00565C23"/>
    <w:rsid w:val="0056680E"/>
    <w:rsid w:val="00566925"/>
    <w:rsid w:val="00566951"/>
    <w:rsid w:val="005671D7"/>
    <w:rsid w:val="00570167"/>
    <w:rsid w:val="00572AA1"/>
    <w:rsid w:val="00572D35"/>
    <w:rsid w:val="0057456F"/>
    <w:rsid w:val="0057590A"/>
    <w:rsid w:val="00577057"/>
    <w:rsid w:val="00580303"/>
    <w:rsid w:val="00581536"/>
    <w:rsid w:val="00581624"/>
    <w:rsid w:val="00581E85"/>
    <w:rsid w:val="00582F21"/>
    <w:rsid w:val="00583FC7"/>
    <w:rsid w:val="0058413E"/>
    <w:rsid w:val="00592F70"/>
    <w:rsid w:val="0059543B"/>
    <w:rsid w:val="0059556D"/>
    <w:rsid w:val="0059581E"/>
    <w:rsid w:val="00595B20"/>
    <w:rsid w:val="00596CFA"/>
    <w:rsid w:val="005A1277"/>
    <w:rsid w:val="005A1761"/>
    <w:rsid w:val="005A22B7"/>
    <w:rsid w:val="005A2607"/>
    <w:rsid w:val="005A2C39"/>
    <w:rsid w:val="005A37D8"/>
    <w:rsid w:val="005A5C93"/>
    <w:rsid w:val="005A605A"/>
    <w:rsid w:val="005A6B64"/>
    <w:rsid w:val="005A7E17"/>
    <w:rsid w:val="005B0FD3"/>
    <w:rsid w:val="005C07D6"/>
    <w:rsid w:val="005C0C67"/>
    <w:rsid w:val="005C47AD"/>
    <w:rsid w:val="005C674A"/>
    <w:rsid w:val="005D04CA"/>
    <w:rsid w:val="005D51FA"/>
    <w:rsid w:val="005D5BDD"/>
    <w:rsid w:val="005D5CBF"/>
    <w:rsid w:val="005D75B7"/>
    <w:rsid w:val="005D7754"/>
    <w:rsid w:val="005D797B"/>
    <w:rsid w:val="005E14F4"/>
    <w:rsid w:val="005E2574"/>
    <w:rsid w:val="005E4822"/>
    <w:rsid w:val="005E52EE"/>
    <w:rsid w:val="005E7F97"/>
    <w:rsid w:val="005F1D15"/>
    <w:rsid w:val="005F38ED"/>
    <w:rsid w:val="005F39BF"/>
    <w:rsid w:val="005F6049"/>
    <w:rsid w:val="0060053D"/>
    <w:rsid w:val="00601308"/>
    <w:rsid w:val="006027E2"/>
    <w:rsid w:val="00603061"/>
    <w:rsid w:val="00604B87"/>
    <w:rsid w:val="00604CF8"/>
    <w:rsid w:val="00607431"/>
    <w:rsid w:val="0060762D"/>
    <w:rsid w:val="00611A44"/>
    <w:rsid w:val="00611CC7"/>
    <w:rsid w:val="0061269E"/>
    <w:rsid w:val="00613E26"/>
    <w:rsid w:val="006159A6"/>
    <w:rsid w:val="00616EF7"/>
    <w:rsid w:val="0061766C"/>
    <w:rsid w:val="00620B2B"/>
    <w:rsid w:val="006227F3"/>
    <w:rsid w:val="006253FE"/>
    <w:rsid w:val="006266E2"/>
    <w:rsid w:val="00626710"/>
    <w:rsid w:val="00627362"/>
    <w:rsid w:val="00632632"/>
    <w:rsid w:val="00633228"/>
    <w:rsid w:val="0063401A"/>
    <w:rsid w:val="00637736"/>
    <w:rsid w:val="00641659"/>
    <w:rsid w:val="00641933"/>
    <w:rsid w:val="0064257A"/>
    <w:rsid w:val="00644437"/>
    <w:rsid w:val="00644E5E"/>
    <w:rsid w:val="00651F65"/>
    <w:rsid w:val="0065266C"/>
    <w:rsid w:val="006549DA"/>
    <w:rsid w:val="006574AA"/>
    <w:rsid w:val="00657E30"/>
    <w:rsid w:val="00661D6D"/>
    <w:rsid w:val="00662DE8"/>
    <w:rsid w:val="00663ACF"/>
    <w:rsid w:val="00663EA0"/>
    <w:rsid w:val="00663FFB"/>
    <w:rsid w:val="00665BF6"/>
    <w:rsid w:val="00667E40"/>
    <w:rsid w:val="0067366A"/>
    <w:rsid w:val="0067402E"/>
    <w:rsid w:val="00675FEB"/>
    <w:rsid w:val="006830F4"/>
    <w:rsid w:val="006831E4"/>
    <w:rsid w:val="00684979"/>
    <w:rsid w:val="00686802"/>
    <w:rsid w:val="0069147B"/>
    <w:rsid w:val="0069151A"/>
    <w:rsid w:val="006967AC"/>
    <w:rsid w:val="00696F7B"/>
    <w:rsid w:val="006A1E74"/>
    <w:rsid w:val="006A4724"/>
    <w:rsid w:val="006A609A"/>
    <w:rsid w:val="006A6C89"/>
    <w:rsid w:val="006A75EA"/>
    <w:rsid w:val="006B1A4E"/>
    <w:rsid w:val="006B378A"/>
    <w:rsid w:val="006B76BF"/>
    <w:rsid w:val="006B7881"/>
    <w:rsid w:val="006B7F60"/>
    <w:rsid w:val="006C3E71"/>
    <w:rsid w:val="006C44B9"/>
    <w:rsid w:val="006C67C2"/>
    <w:rsid w:val="006D01B7"/>
    <w:rsid w:val="006D2CBF"/>
    <w:rsid w:val="006D454D"/>
    <w:rsid w:val="006D7F16"/>
    <w:rsid w:val="006E2C2E"/>
    <w:rsid w:val="006E6B2D"/>
    <w:rsid w:val="006E7289"/>
    <w:rsid w:val="006E7F85"/>
    <w:rsid w:val="006F188D"/>
    <w:rsid w:val="006F27D4"/>
    <w:rsid w:val="006F40D3"/>
    <w:rsid w:val="006F6894"/>
    <w:rsid w:val="00700768"/>
    <w:rsid w:val="00701E67"/>
    <w:rsid w:val="00704EC4"/>
    <w:rsid w:val="00707FA3"/>
    <w:rsid w:val="007107AE"/>
    <w:rsid w:val="0071255E"/>
    <w:rsid w:val="00712761"/>
    <w:rsid w:val="007130D7"/>
    <w:rsid w:val="007167B3"/>
    <w:rsid w:val="0071714D"/>
    <w:rsid w:val="00720D5D"/>
    <w:rsid w:val="0072326C"/>
    <w:rsid w:val="00723A1A"/>
    <w:rsid w:val="00724C1D"/>
    <w:rsid w:val="00731D8B"/>
    <w:rsid w:val="00734A54"/>
    <w:rsid w:val="00735FBB"/>
    <w:rsid w:val="00736371"/>
    <w:rsid w:val="00736E2B"/>
    <w:rsid w:val="0073710B"/>
    <w:rsid w:val="0074174C"/>
    <w:rsid w:val="00743B47"/>
    <w:rsid w:val="0075018D"/>
    <w:rsid w:val="00750892"/>
    <w:rsid w:val="00750ABE"/>
    <w:rsid w:val="00750ECF"/>
    <w:rsid w:val="00750F36"/>
    <w:rsid w:val="0075184A"/>
    <w:rsid w:val="00752F45"/>
    <w:rsid w:val="007554B7"/>
    <w:rsid w:val="00755EC5"/>
    <w:rsid w:val="00756FB7"/>
    <w:rsid w:val="00756FEF"/>
    <w:rsid w:val="00761C07"/>
    <w:rsid w:val="00761E43"/>
    <w:rsid w:val="00762582"/>
    <w:rsid w:val="00762F80"/>
    <w:rsid w:val="0076344A"/>
    <w:rsid w:val="00764E6E"/>
    <w:rsid w:val="00765759"/>
    <w:rsid w:val="00767425"/>
    <w:rsid w:val="007708A4"/>
    <w:rsid w:val="00770A5D"/>
    <w:rsid w:val="00771625"/>
    <w:rsid w:val="0077282B"/>
    <w:rsid w:val="00772940"/>
    <w:rsid w:val="00774551"/>
    <w:rsid w:val="00776D31"/>
    <w:rsid w:val="00781158"/>
    <w:rsid w:val="00785390"/>
    <w:rsid w:val="00786075"/>
    <w:rsid w:val="00792DE1"/>
    <w:rsid w:val="0079303D"/>
    <w:rsid w:val="00793334"/>
    <w:rsid w:val="00795D13"/>
    <w:rsid w:val="00795DBB"/>
    <w:rsid w:val="007A5478"/>
    <w:rsid w:val="007A6DA3"/>
    <w:rsid w:val="007A7285"/>
    <w:rsid w:val="007A75ED"/>
    <w:rsid w:val="007A7CDE"/>
    <w:rsid w:val="007B0323"/>
    <w:rsid w:val="007B2974"/>
    <w:rsid w:val="007B46CD"/>
    <w:rsid w:val="007B565E"/>
    <w:rsid w:val="007B6213"/>
    <w:rsid w:val="007B6CF4"/>
    <w:rsid w:val="007C1377"/>
    <w:rsid w:val="007C54A0"/>
    <w:rsid w:val="007D6DC9"/>
    <w:rsid w:val="007E04A3"/>
    <w:rsid w:val="007E0A4F"/>
    <w:rsid w:val="007E26A4"/>
    <w:rsid w:val="007E3368"/>
    <w:rsid w:val="007E4F51"/>
    <w:rsid w:val="007F0958"/>
    <w:rsid w:val="007F1984"/>
    <w:rsid w:val="007F33D1"/>
    <w:rsid w:val="007F6154"/>
    <w:rsid w:val="0080225C"/>
    <w:rsid w:val="008022B3"/>
    <w:rsid w:val="00802899"/>
    <w:rsid w:val="00806108"/>
    <w:rsid w:val="00806949"/>
    <w:rsid w:val="00811868"/>
    <w:rsid w:val="00813A9D"/>
    <w:rsid w:val="008143C1"/>
    <w:rsid w:val="00815083"/>
    <w:rsid w:val="008215F0"/>
    <w:rsid w:val="008219DC"/>
    <w:rsid w:val="00821DF4"/>
    <w:rsid w:val="00822BE7"/>
    <w:rsid w:val="008237EF"/>
    <w:rsid w:val="008248D3"/>
    <w:rsid w:val="008260A7"/>
    <w:rsid w:val="00827BC6"/>
    <w:rsid w:val="0083046F"/>
    <w:rsid w:val="008343B4"/>
    <w:rsid w:val="00841A2D"/>
    <w:rsid w:val="00845E84"/>
    <w:rsid w:val="0085065C"/>
    <w:rsid w:val="00850E0F"/>
    <w:rsid w:val="00851A83"/>
    <w:rsid w:val="008528BA"/>
    <w:rsid w:val="00855F96"/>
    <w:rsid w:val="00856473"/>
    <w:rsid w:val="008572B6"/>
    <w:rsid w:val="00857415"/>
    <w:rsid w:val="0085767E"/>
    <w:rsid w:val="00861DA5"/>
    <w:rsid w:val="0086211F"/>
    <w:rsid w:val="00862448"/>
    <w:rsid w:val="00862E99"/>
    <w:rsid w:val="00866830"/>
    <w:rsid w:val="00867326"/>
    <w:rsid w:val="008707E0"/>
    <w:rsid w:val="008712A7"/>
    <w:rsid w:val="008720CB"/>
    <w:rsid w:val="00874851"/>
    <w:rsid w:val="0087612F"/>
    <w:rsid w:val="00876EEF"/>
    <w:rsid w:val="0088157A"/>
    <w:rsid w:val="008868FF"/>
    <w:rsid w:val="00886D56"/>
    <w:rsid w:val="00886FA8"/>
    <w:rsid w:val="008874C7"/>
    <w:rsid w:val="00890792"/>
    <w:rsid w:val="008924E2"/>
    <w:rsid w:val="00892578"/>
    <w:rsid w:val="00892882"/>
    <w:rsid w:val="00892DC3"/>
    <w:rsid w:val="0089396F"/>
    <w:rsid w:val="008941B1"/>
    <w:rsid w:val="0089503A"/>
    <w:rsid w:val="00895E15"/>
    <w:rsid w:val="008A0ABE"/>
    <w:rsid w:val="008A138B"/>
    <w:rsid w:val="008A1750"/>
    <w:rsid w:val="008A5A9E"/>
    <w:rsid w:val="008A7DA3"/>
    <w:rsid w:val="008B13DA"/>
    <w:rsid w:val="008B31C4"/>
    <w:rsid w:val="008B4905"/>
    <w:rsid w:val="008B5CFA"/>
    <w:rsid w:val="008B7594"/>
    <w:rsid w:val="008C1A6C"/>
    <w:rsid w:val="008C263D"/>
    <w:rsid w:val="008C5F47"/>
    <w:rsid w:val="008D1317"/>
    <w:rsid w:val="008D46EC"/>
    <w:rsid w:val="008D4E4F"/>
    <w:rsid w:val="008D6484"/>
    <w:rsid w:val="008D6BB7"/>
    <w:rsid w:val="008D7326"/>
    <w:rsid w:val="008E0249"/>
    <w:rsid w:val="008E17D5"/>
    <w:rsid w:val="008E2AE5"/>
    <w:rsid w:val="008E34CA"/>
    <w:rsid w:val="008E4522"/>
    <w:rsid w:val="008E5FE3"/>
    <w:rsid w:val="008E6AB8"/>
    <w:rsid w:val="008E7D2E"/>
    <w:rsid w:val="008F13BC"/>
    <w:rsid w:val="008F2CB8"/>
    <w:rsid w:val="008F2E8B"/>
    <w:rsid w:val="008F45A6"/>
    <w:rsid w:val="008F6A65"/>
    <w:rsid w:val="008F6F08"/>
    <w:rsid w:val="008F7E70"/>
    <w:rsid w:val="0090024A"/>
    <w:rsid w:val="00901272"/>
    <w:rsid w:val="009040FA"/>
    <w:rsid w:val="009051FF"/>
    <w:rsid w:val="009052FA"/>
    <w:rsid w:val="00906774"/>
    <w:rsid w:val="00906EB3"/>
    <w:rsid w:val="009205AC"/>
    <w:rsid w:val="00920CE6"/>
    <w:rsid w:val="00925E65"/>
    <w:rsid w:val="0092693E"/>
    <w:rsid w:val="009270EE"/>
    <w:rsid w:val="00930543"/>
    <w:rsid w:val="00932DC4"/>
    <w:rsid w:val="00933173"/>
    <w:rsid w:val="00933B89"/>
    <w:rsid w:val="009362F8"/>
    <w:rsid w:val="00941CF5"/>
    <w:rsid w:val="00942EC1"/>
    <w:rsid w:val="00946595"/>
    <w:rsid w:val="009469BF"/>
    <w:rsid w:val="00947A90"/>
    <w:rsid w:val="009529D4"/>
    <w:rsid w:val="00953042"/>
    <w:rsid w:val="009567BC"/>
    <w:rsid w:val="009571E5"/>
    <w:rsid w:val="00960AFA"/>
    <w:rsid w:val="00961E72"/>
    <w:rsid w:val="00962A52"/>
    <w:rsid w:val="0096383E"/>
    <w:rsid w:val="009641F1"/>
    <w:rsid w:val="00965ED7"/>
    <w:rsid w:val="009665D0"/>
    <w:rsid w:val="0096731E"/>
    <w:rsid w:val="00967B83"/>
    <w:rsid w:val="00971346"/>
    <w:rsid w:val="00971D0D"/>
    <w:rsid w:val="00972D25"/>
    <w:rsid w:val="00974286"/>
    <w:rsid w:val="0098043C"/>
    <w:rsid w:val="00983798"/>
    <w:rsid w:val="00983F23"/>
    <w:rsid w:val="00986A7A"/>
    <w:rsid w:val="0099068E"/>
    <w:rsid w:val="009906C5"/>
    <w:rsid w:val="00992727"/>
    <w:rsid w:val="00992F29"/>
    <w:rsid w:val="00993082"/>
    <w:rsid w:val="00993724"/>
    <w:rsid w:val="00993CFA"/>
    <w:rsid w:val="00993DFA"/>
    <w:rsid w:val="00994486"/>
    <w:rsid w:val="0099581E"/>
    <w:rsid w:val="00996D43"/>
    <w:rsid w:val="00997DF5"/>
    <w:rsid w:val="009A3A01"/>
    <w:rsid w:val="009A3AFE"/>
    <w:rsid w:val="009A3C29"/>
    <w:rsid w:val="009A3CB2"/>
    <w:rsid w:val="009A42D9"/>
    <w:rsid w:val="009A56DF"/>
    <w:rsid w:val="009A5CF4"/>
    <w:rsid w:val="009A5E06"/>
    <w:rsid w:val="009A6157"/>
    <w:rsid w:val="009A6B99"/>
    <w:rsid w:val="009A7D2B"/>
    <w:rsid w:val="009B077C"/>
    <w:rsid w:val="009B2C00"/>
    <w:rsid w:val="009B2F83"/>
    <w:rsid w:val="009B46D1"/>
    <w:rsid w:val="009B643B"/>
    <w:rsid w:val="009B7761"/>
    <w:rsid w:val="009C0622"/>
    <w:rsid w:val="009C0AA1"/>
    <w:rsid w:val="009C54CC"/>
    <w:rsid w:val="009C6993"/>
    <w:rsid w:val="009C70BA"/>
    <w:rsid w:val="009D01AC"/>
    <w:rsid w:val="009D4370"/>
    <w:rsid w:val="009D4419"/>
    <w:rsid w:val="009D45C0"/>
    <w:rsid w:val="009D7F89"/>
    <w:rsid w:val="009E1A00"/>
    <w:rsid w:val="009E3888"/>
    <w:rsid w:val="009E4363"/>
    <w:rsid w:val="009E6169"/>
    <w:rsid w:val="009E6716"/>
    <w:rsid w:val="009E68DA"/>
    <w:rsid w:val="009F0E0A"/>
    <w:rsid w:val="009F340C"/>
    <w:rsid w:val="009F485D"/>
    <w:rsid w:val="009F60D8"/>
    <w:rsid w:val="009F62C3"/>
    <w:rsid w:val="009F6DDB"/>
    <w:rsid w:val="009F7602"/>
    <w:rsid w:val="00A010DA"/>
    <w:rsid w:val="00A047F7"/>
    <w:rsid w:val="00A06A5A"/>
    <w:rsid w:val="00A1081D"/>
    <w:rsid w:val="00A117AE"/>
    <w:rsid w:val="00A1218B"/>
    <w:rsid w:val="00A12773"/>
    <w:rsid w:val="00A1453D"/>
    <w:rsid w:val="00A146F6"/>
    <w:rsid w:val="00A14B12"/>
    <w:rsid w:val="00A1633B"/>
    <w:rsid w:val="00A169FF"/>
    <w:rsid w:val="00A17F64"/>
    <w:rsid w:val="00A209F4"/>
    <w:rsid w:val="00A24781"/>
    <w:rsid w:val="00A3216C"/>
    <w:rsid w:val="00A32C80"/>
    <w:rsid w:val="00A3340F"/>
    <w:rsid w:val="00A33685"/>
    <w:rsid w:val="00A36A65"/>
    <w:rsid w:val="00A379A9"/>
    <w:rsid w:val="00A37DBB"/>
    <w:rsid w:val="00A414F0"/>
    <w:rsid w:val="00A422EB"/>
    <w:rsid w:val="00A44017"/>
    <w:rsid w:val="00A55007"/>
    <w:rsid w:val="00A559F4"/>
    <w:rsid w:val="00A55A92"/>
    <w:rsid w:val="00A56C37"/>
    <w:rsid w:val="00A64F63"/>
    <w:rsid w:val="00A6524B"/>
    <w:rsid w:val="00A65474"/>
    <w:rsid w:val="00A6664A"/>
    <w:rsid w:val="00A66FB2"/>
    <w:rsid w:val="00A67E28"/>
    <w:rsid w:val="00A71364"/>
    <w:rsid w:val="00A720F7"/>
    <w:rsid w:val="00A7492E"/>
    <w:rsid w:val="00A75209"/>
    <w:rsid w:val="00A75C42"/>
    <w:rsid w:val="00A81BD9"/>
    <w:rsid w:val="00A8478C"/>
    <w:rsid w:val="00A8584A"/>
    <w:rsid w:val="00A85E42"/>
    <w:rsid w:val="00A86267"/>
    <w:rsid w:val="00A86440"/>
    <w:rsid w:val="00A87685"/>
    <w:rsid w:val="00A91A4F"/>
    <w:rsid w:val="00A94704"/>
    <w:rsid w:val="00A94B88"/>
    <w:rsid w:val="00A94E36"/>
    <w:rsid w:val="00A952BA"/>
    <w:rsid w:val="00A958CE"/>
    <w:rsid w:val="00A9647D"/>
    <w:rsid w:val="00A972F6"/>
    <w:rsid w:val="00A97511"/>
    <w:rsid w:val="00AA1521"/>
    <w:rsid w:val="00AA2182"/>
    <w:rsid w:val="00AA22A8"/>
    <w:rsid w:val="00AA2F14"/>
    <w:rsid w:val="00AA3DBE"/>
    <w:rsid w:val="00AA59F2"/>
    <w:rsid w:val="00AA7EA8"/>
    <w:rsid w:val="00AB3372"/>
    <w:rsid w:val="00AB5D99"/>
    <w:rsid w:val="00AB6267"/>
    <w:rsid w:val="00AB70E4"/>
    <w:rsid w:val="00AC3A20"/>
    <w:rsid w:val="00AC4792"/>
    <w:rsid w:val="00AC51C6"/>
    <w:rsid w:val="00AC5726"/>
    <w:rsid w:val="00AC63E9"/>
    <w:rsid w:val="00AC6EF5"/>
    <w:rsid w:val="00AC7171"/>
    <w:rsid w:val="00AD2006"/>
    <w:rsid w:val="00AD2372"/>
    <w:rsid w:val="00AD5B3C"/>
    <w:rsid w:val="00AD711C"/>
    <w:rsid w:val="00AD7C97"/>
    <w:rsid w:val="00AE0E74"/>
    <w:rsid w:val="00AE1E6B"/>
    <w:rsid w:val="00AE38BA"/>
    <w:rsid w:val="00AE7987"/>
    <w:rsid w:val="00AF02F7"/>
    <w:rsid w:val="00AF09D8"/>
    <w:rsid w:val="00AF106D"/>
    <w:rsid w:val="00AF21B8"/>
    <w:rsid w:val="00AF3951"/>
    <w:rsid w:val="00AF5930"/>
    <w:rsid w:val="00AF6944"/>
    <w:rsid w:val="00B055B5"/>
    <w:rsid w:val="00B06C30"/>
    <w:rsid w:val="00B129B2"/>
    <w:rsid w:val="00B12C6C"/>
    <w:rsid w:val="00B1376A"/>
    <w:rsid w:val="00B1555F"/>
    <w:rsid w:val="00B16203"/>
    <w:rsid w:val="00B21D3E"/>
    <w:rsid w:val="00B237BB"/>
    <w:rsid w:val="00B25223"/>
    <w:rsid w:val="00B335BB"/>
    <w:rsid w:val="00B345DF"/>
    <w:rsid w:val="00B357CD"/>
    <w:rsid w:val="00B35AF3"/>
    <w:rsid w:val="00B36123"/>
    <w:rsid w:val="00B37D8C"/>
    <w:rsid w:val="00B431C9"/>
    <w:rsid w:val="00B43894"/>
    <w:rsid w:val="00B43AF0"/>
    <w:rsid w:val="00B43DD8"/>
    <w:rsid w:val="00B43F95"/>
    <w:rsid w:val="00B470A8"/>
    <w:rsid w:val="00B47339"/>
    <w:rsid w:val="00B51DCA"/>
    <w:rsid w:val="00B54672"/>
    <w:rsid w:val="00B55BE5"/>
    <w:rsid w:val="00B563F6"/>
    <w:rsid w:val="00B72621"/>
    <w:rsid w:val="00B7306B"/>
    <w:rsid w:val="00B7399C"/>
    <w:rsid w:val="00B75C78"/>
    <w:rsid w:val="00B7736C"/>
    <w:rsid w:val="00B77F5A"/>
    <w:rsid w:val="00B81266"/>
    <w:rsid w:val="00B81FAD"/>
    <w:rsid w:val="00B8356A"/>
    <w:rsid w:val="00B83BF2"/>
    <w:rsid w:val="00B84A65"/>
    <w:rsid w:val="00B84CA5"/>
    <w:rsid w:val="00B85572"/>
    <w:rsid w:val="00B85FB6"/>
    <w:rsid w:val="00B8768E"/>
    <w:rsid w:val="00B90079"/>
    <w:rsid w:val="00B90443"/>
    <w:rsid w:val="00B90933"/>
    <w:rsid w:val="00B91E53"/>
    <w:rsid w:val="00B92ADF"/>
    <w:rsid w:val="00B976D2"/>
    <w:rsid w:val="00BA11AE"/>
    <w:rsid w:val="00BA684C"/>
    <w:rsid w:val="00BA7843"/>
    <w:rsid w:val="00BB3AAF"/>
    <w:rsid w:val="00BB3DC3"/>
    <w:rsid w:val="00BB7DD0"/>
    <w:rsid w:val="00BC1138"/>
    <w:rsid w:val="00BC1447"/>
    <w:rsid w:val="00BC259A"/>
    <w:rsid w:val="00BC4D2E"/>
    <w:rsid w:val="00BC579B"/>
    <w:rsid w:val="00BC7372"/>
    <w:rsid w:val="00BC75CF"/>
    <w:rsid w:val="00BC7800"/>
    <w:rsid w:val="00BD04EE"/>
    <w:rsid w:val="00BD64B1"/>
    <w:rsid w:val="00BE200D"/>
    <w:rsid w:val="00BE2DEA"/>
    <w:rsid w:val="00BE3E25"/>
    <w:rsid w:val="00BE3ED7"/>
    <w:rsid w:val="00BE5FDC"/>
    <w:rsid w:val="00BE6167"/>
    <w:rsid w:val="00BF049A"/>
    <w:rsid w:val="00BF13C4"/>
    <w:rsid w:val="00BF191F"/>
    <w:rsid w:val="00BF1959"/>
    <w:rsid w:val="00BF2FBB"/>
    <w:rsid w:val="00BF39F0"/>
    <w:rsid w:val="00BF7F94"/>
    <w:rsid w:val="00C011FC"/>
    <w:rsid w:val="00C01E6A"/>
    <w:rsid w:val="00C02F95"/>
    <w:rsid w:val="00C047E8"/>
    <w:rsid w:val="00C050EE"/>
    <w:rsid w:val="00C052D8"/>
    <w:rsid w:val="00C06CE7"/>
    <w:rsid w:val="00C07BE0"/>
    <w:rsid w:val="00C12D8B"/>
    <w:rsid w:val="00C1430C"/>
    <w:rsid w:val="00C1473F"/>
    <w:rsid w:val="00C160B8"/>
    <w:rsid w:val="00C1674F"/>
    <w:rsid w:val="00C17BD5"/>
    <w:rsid w:val="00C22690"/>
    <w:rsid w:val="00C23B3B"/>
    <w:rsid w:val="00C2609E"/>
    <w:rsid w:val="00C27BED"/>
    <w:rsid w:val="00C27CCC"/>
    <w:rsid w:val="00C32647"/>
    <w:rsid w:val="00C41465"/>
    <w:rsid w:val="00C42F56"/>
    <w:rsid w:val="00C45298"/>
    <w:rsid w:val="00C45837"/>
    <w:rsid w:val="00C468EA"/>
    <w:rsid w:val="00C47BD1"/>
    <w:rsid w:val="00C520E0"/>
    <w:rsid w:val="00C54389"/>
    <w:rsid w:val="00C626C2"/>
    <w:rsid w:val="00C62FD9"/>
    <w:rsid w:val="00C630FF"/>
    <w:rsid w:val="00C643A8"/>
    <w:rsid w:val="00C6654E"/>
    <w:rsid w:val="00C66F42"/>
    <w:rsid w:val="00C66F97"/>
    <w:rsid w:val="00C705F0"/>
    <w:rsid w:val="00C7148C"/>
    <w:rsid w:val="00C72480"/>
    <w:rsid w:val="00C72FC0"/>
    <w:rsid w:val="00C74E2F"/>
    <w:rsid w:val="00C75FA2"/>
    <w:rsid w:val="00C76A5A"/>
    <w:rsid w:val="00C77B6F"/>
    <w:rsid w:val="00C813B4"/>
    <w:rsid w:val="00C855A2"/>
    <w:rsid w:val="00C879DE"/>
    <w:rsid w:val="00C91515"/>
    <w:rsid w:val="00C9361D"/>
    <w:rsid w:val="00C956E3"/>
    <w:rsid w:val="00C961DB"/>
    <w:rsid w:val="00CA1529"/>
    <w:rsid w:val="00CA3743"/>
    <w:rsid w:val="00CA4652"/>
    <w:rsid w:val="00CA55AB"/>
    <w:rsid w:val="00CA5CBD"/>
    <w:rsid w:val="00CA7240"/>
    <w:rsid w:val="00CA7E8C"/>
    <w:rsid w:val="00CB0935"/>
    <w:rsid w:val="00CB1DE1"/>
    <w:rsid w:val="00CB3FD6"/>
    <w:rsid w:val="00CB444B"/>
    <w:rsid w:val="00CB4BD8"/>
    <w:rsid w:val="00CB5773"/>
    <w:rsid w:val="00CB600C"/>
    <w:rsid w:val="00CC2865"/>
    <w:rsid w:val="00CC2E93"/>
    <w:rsid w:val="00CC4E9A"/>
    <w:rsid w:val="00CC54D3"/>
    <w:rsid w:val="00CD0CD4"/>
    <w:rsid w:val="00CD33B7"/>
    <w:rsid w:val="00CD3F76"/>
    <w:rsid w:val="00CD76F6"/>
    <w:rsid w:val="00CE04AE"/>
    <w:rsid w:val="00CE211D"/>
    <w:rsid w:val="00CE2197"/>
    <w:rsid w:val="00CE3DBC"/>
    <w:rsid w:val="00CE437B"/>
    <w:rsid w:val="00CE48B7"/>
    <w:rsid w:val="00CE4F0A"/>
    <w:rsid w:val="00CE6A3C"/>
    <w:rsid w:val="00CE7135"/>
    <w:rsid w:val="00CF08B8"/>
    <w:rsid w:val="00CF1E08"/>
    <w:rsid w:val="00CF26DF"/>
    <w:rsid w:val="00CF3203"/>
    <w:rsid w:val="00CF377C"/>
    <w:rsid w:val="00CF5F1D"/>
    <w:rsid w:val="00CF5F39"/>
    <w:rsid w:val="00CF6D2C"/>
    <w:rsid w:val="00CF755B"/>
    <w:rsid w:val="00D02813"/>
    <w:rsid w:val="00D04D7A"/>
    <w:rsid w:val="00D0519A"/>
    <w:rsid w:val="00D11E21"/>
    <w:rsid w:val="00D11ED6"/>
    <w:rsid w:val="00D1576B"/>
    <w:rsid w:val="00D16DC6"/>
    <w:rsid w:val="00D17971"/>
    <w:rsid w:val="00D20041"/>
    <w:rsid w:val="00D20424"/>
    <w:rsid w:val="00D206CB"/>
    <w:rsid w:val="00D224F0"/>
    <w:rsid w:val="00D24D05"/>
    <w:rsid w:val="00D2562E"/>
    <w:rsid w:val="00D32208"/>
    <w:rsid w:val="00D32BAF"/>
    <w:rsid w:val="00D3414A"/>
    <w:rsid w:val="00D34937"/>
    <w:rsid w:val="00D34AFC"/>
    <w:rsid w:val="00D34C90"/>
    <w:rsid w:val="00D357C4"/>
    <w:rsid w:val="00D41754"/>
    <w:rsid w:val="00D43011"/>
    <w:rsid w:val="00D4453C"/>
    <w:rsid w:val="00D479EF"/>
    <w:rsid w:val="00D52614"/>
    <w:rsid w:val="00D53645"/>
    <w:rsid w:val="00D568A1"/>
    <w:rsid w:val="00D578BE"/>
    <w:rsid w:val="00D57E8D"/>
    <w:rsid w:val="00D57F69"/>
    <w:rsid w:val="00D611B7"/>
    <w:rsid w:val="00D62DC3"/>
    <w:rsid w:val="00D6487A"/>
    <w:rsid w:val="00D6670D"/>
    <w:rsid w:val="00D67D03"/>
    <w:rsid w:val="00D70404"/>
    <w:rsid w:val="00D72BE8"/>
    <w:rsid w:val="00D73F27"/>
    <w:rsid w:val="00D7469F"/>
    <w:rsid w:val="00D811F5"/>
    <w:rsid w:val="00D84F5F"/>
    <w:rsid w:val="00D860BD"/>
    <w:rsid w:val="00D879E5"/>
    <w:rsid w:val="00D87F09"/>
    <w:rsid w:val="00D9130C"/>
    <w:rsid w:val="00D928FF"/>
    <w:rsid w:val="00D92A17"/>
    <w:rsid w:val="00D93468"/>
    <w:rsid w:val="00D961A9"/>
    <w:rsid w:val="00D9756B"/>
    <w:rsid w:val="00DA1786"/>
    <w:rsid w:val="00DA4743"/>
    <w:rsid w:val="00DB01F2"/>
    <w:rsid w:val="00DB0AC6"/>
    <w:rsid w:val="00DB1965"/>
    <w:rsid w:val="00DB1D6B"/>
    <w:rsid w:val="00DB28B7"/>
    <w:rsid w:val="00DB48BF"/>
    <w:rsid w:val="00DB67FE"/>
    <w:rsid w:val="00DB6B05"/>
    <w:rsid w:val="00DC0C5B"/>
    <w:rsid w:val="00DC3AFF"/>
    <w:rsid w:val="00DC61B2"/>
    <w:rsid w:val="00DC6B7E"/>
    <w:rsid w:val="00DC6CC6"/>
    <w:rsid w:val="00DD01C7"/>
    <w:rsid w:val="00DD075C"/>
    <w:rsid w:val="00DD4347"/>
    <w:rsid w:val="00DD55E6"/>
    <w:rsid w:val="00DD5E08"/>
    <w:rsid w:val="00DD780A"/>
    <w:rsid w:val="00DE0057"/>
    <w:rsid w:val="00DE0D63"/>
    <w:rsid w:val="00DE18A1"/>
    <w:rsid w:val="00DE2F1F"/>
    <w:rsid w:val="00DE40CB"/>
    <w:rsid w:val="00DE53F5"/>
    <w:rsid w:val="00DE66C4"/>
    <w:rsid w:val="00DE6D29"/>
    <w:rsid w:val="00DE6EBC"/>
    <w:rsid w:val="00DF0374"/>
    <w:rsid w:val="00DF56F1"/>
    <w:rsid w:val="00DF6584"/>
    <w:rsid w:val="00DF6ADB"/>
    <w:rsid w:val="00DF6D4D"/>
    <w:rsid w:val="00DF7C2A"/>
    <w:rsid w:val="00E01635"/>
    <w:rsid w:val="00E02B1C"/>
    <w:rsid w:val="00E03640"/>
    <w:rsid w:val="00E036AE"/>
    <w:rsid w:val="00E0441C"/>
    <w:rsid w:val="00E11B26"/>
    <w:rsid w:val="00E15335"/>
    <w:rsid w:val="00E15E61"/>
    <w:rsid w:val="00E16B8B"/>
    <w:rsid w:val="00E16CBE"/>
    <w:rsid w:val="00E17495"/>
    <w:rsid w:val="00E176AF"/>
    <w:rsid w:val="00E210BF"/>
    <w:rsid w:val="00E22C96"/>
    <w:rsid w:val="00E24631"/>
    <w:rsid w:val="00E24C05"/>
    <w:rsid w:val="00E274C4"/>
    <w:rsid w:val="00E32626"/>
    <w:rsid w:val="00E32B23"/>
    <w:rsid w:val="00E35652"/>
    <w:rsid w:val="00E36DE9"/>
    <w:rsid w:val="00E37085"/>
    <w:rsid w:val="00E37A4B"/>
    <w:rsid w:val="00E43667"/>
    <w:rsid w:val="00E43CC2"/>
    <w:rsid w:val="00E43F7A"/>
    <w:rsid w:val="00E52230"/>
    <w:rsid w:val="00E52769"/>
    <w:rsid w:val="00E53113"/>
    <w:rsid w:val="00E537A8"/>
    <w:rsid w:val="00E54774"/>
    <w:rsid w:val="00E54E33"/>
    <w:rsid w:val="00E61491"/>
    <w:rsid w:val="00E64D45"/>
    <w:rsid w:val="00E650B3"/>
    <w:rsid w:val="00E65D1C"/>
    <w:rsid w:val="00E677DB"/>
    <w:rsid w:val="00E7029E"/>
    <w:rsid w:val="00E71526"/>
    <w:rsid w:val="00E71544"/>
    <w:rsid w:val="00E71C1B"/>
    <w:rsid w:val="00E72BA3"/>
    <w:rsid w:val="00E75ACC"/>
    <w:rsid w:val="00E7673A"/>
    <w:rsid w:val="00E7782F"/>
    <w:rsid w:val="00E8088F"/>
    <w:rsid w:val="00E81118"/>
    <w:rsid w:val="00E8286E"/>
    <w:rsid w:val="00E82E89"/>
    <w:rsid w:val="00E835DD"/>
    <w:rsid w:val="00E85D9F"/>
    <w:rsid w:val="00E85F70"/>
    <w:rsid w:val="00E87829"/>
    <w:rsid w:val="00E9080F"/>
    <w:rsid w:val="00E91E7F"/>
    <w:rsid w:val="00E92D9D"/>
    <w:rsid w:val="00E973F3"/>
    <w:rsid w:val="00EA0C84"/>
    <w:rsid w:val="00EA1EF1"/>
    <w:rsid w:val="00EA33EF"/>
    <w:rsid w:val="00EA5205"/>
    <w:rsid w:val="00EB1DFE"/>
    <w:rsid w:val="00EB5221"/>
    <w:rsid w:val="00EB63F3"/>
    <w:rsid w:val="00EB67F0"/>
    <w:rsid w:val="00EB70A7"/>
    <w:rsid w:val="00EB7BCE"/>
    <w:rsid w:val="00EC14CC"/>
    <w:rsid w:val="00EC1ED5"/>
    <w:rsid w:val="00EC249E"/>
    <w:rsid w:val="00EC36A8"/>
    <w:rsid w:val="00EC4C49"/>
    <w:rsid w:val="00EC65E5"/>
    <w:rsid w:val="00EC7851"/>
    <w:rsid w:val="00ED1766"/>
    <w:rsid w:val="00ED1AC5"/>
    <w:rsid w:val="00ED26DA"/>
    <w:rsid w:val="00ED3882"/>
    <w:rsid w:val="00ED4084"/>
    <w:rsid w:val="00ED765C"/>
    <w:rsid w:val="00EE04E9"/>
    <w:rsid w:val="00EE1999"/>
    <w:rsid w:val="00EE3DEB"/>
    <w:rsid w:val="00EE44E8"/>
    <w:rsid w:val="00EE4607"/>
    <w:rsid w:val="00EE7203"/>
    <w:rsid w:val="00EE7C20"/>
    <w:rsid w:val="00EF1F85"/>
    <w:rsid w:val="00EF535A"/>
    <w:rsid w:val="00F01BE2"/>
    <w:rsid w:val="00F03094"/>
    <w:rsid w:val="00F05D86"/>
    <w:rsid w:val="00F1080B"/>
    <w:rsid w:val="00F133CB"/>
    <w:rsid w:val="00F20854"/>
    <w:rsid w:val="00F21099"/>
    <w:rsid w:val="00F24E19"/>
    <w:rsid w:val="00F27DDD"/>
    <w:rsid w:val="00F32150"/>
    <w:rsid w:val="00F35E21"/>
    <w:rsid w:val="00F36140"/>
    <w:rsid w:val="00F37358"/>
    <w:rsid w:val="00F41C89"/>
    <w:rsid w:val="00F43F24"/>
    <w:rsid w:val="00F44C3C"/>
    <w:rsid w:val="00F45A0B"/>
    <w:rsid w:val="00F47C9E"/>
    <w:rsid w:val="00F51DC1"/>
    <w:rsid w:val="00F52486"/>
    <w:rsid w:val="00F54CE1"/>
    <w:rsid w:val="00F54D26"/>
    <w:rsid w:val="00F55DF9"/>
    <w:rsid w:val="00F57639"/>
    <w:rsid w:val="00F57880"/>
    <w:rsid w:val="00F64AF1"/>
    <w:rsid w:val="00F6608B"/>
    <w:rsid w:val="00F67A5A"/>
    <w:rsid w:val="00F705E5"/>
    <w:rsid w:val="00F70B63"/>
    <w:rsid w:val="00F724A4"/>
    <w:rsid w:val="00F75B2E"/>
    <w:rsid w:val="00F76627"/>
    <w:rsid w:val="00F766C4"/>
    <w:rsid w:val="00F777BA"/>
    <w:rsid w:val="00F8090D"/>
    <w:rsid w:val="00F80FBF"/>
    <w:rsid w:val="00F810B2"/>
    <w:rsid w:val="00F82815"/>
    <w:rsid w:val="00F83237"/>
    <w:rsid w:val="00F841C9"/>
    <w:rsid w:val="00F8712D"/>
    <w:rsid w:val="00F8750D"/>
    <w:rsid w:val="00FA1C50"/>
    <w:rsid w:val="00FA67B7"/>
    <w:rsid w:val="00FB048A"/>
    <w:rsid w:val="00FB145F"/>
    <w:rsid w:val="00FB1E0A"/>
    <w:rsid w:val="00FB2CD4"/>
    <w:rsid w:val="00FB4B4E"/>
    <w:rsid w:val="00FB7681"/>
    <w:rsid w:val="00FC4430"/>
    <w:rsid w:val="00FC58A6"/>
    <w:rsid w:val="00FD01FB"/>
    <w:rsid w:val="00FD0FB4"/>
    <w:rsid w:val="00FD1500"/>
    <w:rsid w:val="00FD1E01"/>
    <w:rsid w:val="00FD205A"/>
    <w:rsid w:val="00FD271D"/>
    <w:rsid w:val="00FD3E9A"/>
    <w:rsid w:val="00FD5B50"/>
    <w:rsid w:val="00FE0D29"/>
    <w:rsid w:val="00FE2AAD"/>
    <w:rsid w:val="00FE39B2"/>
    <w:rsid w:val="00FE41B8"/>
    <w:rsid w:val="00FE52A4"/>
    <w:rsid w:val="00FE576E"/>
    <w:rsid w:val="00FE5A04"/>
    <w:rsid w:val="00FF25D3"/>
    <w:rsid w:val="00FF39F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0BDD54"/>
  <w15:docId w15:val="{C9019235-B001-4A8D-8618-7E6B3A1C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14E"/>
    <w:pPr>
      <w:spacing w:after="0" w:line="240" w:lineRule="auto"/>
    </w:pPr>
    <w:rPr>
      <w:rFonts w:ascii="Times New Roman" w:hAnsi="Times New Roman" w:cs="Times New Roman"/>
      <w:sz w:val="24"/>
      <w:szCs w:val="24"/>
      <w:lang w:val="en-GB" w:eastAsia="en-GB"/>
    </w:rPr>
  </w:style>
  <w:style w:type="paragraph" w:styleId="Heading1">
    <w:name w:val="heading 1"/>
    <w:basedOn w:val="ListNumber"/>
    <w:next w:val="Normal"/>
    <w:link w:val="Heading1Char"/>
    <w:uiPriority w:val="9"/>
    <w:qFormat/>
    <w:rsid w:val="00F64AF1"/>
    <w:pPr>
      <w:numPr>
        <w:numId w:val="31"/>
      </w:numPr>
      <w:outlineLvl w:val="0"/>
    </w:pPr>
    <w:rPr>
      <w:rFonts w:ascii="Palatino Linotype" w:hAnsi="Palatino Linotype"/>
      <w:sz w:val="32"/>
      <w:szCs w:val="32"/>
      <w:lang w:val="en-US"/>
    </w:rPr>
  </w:style>
  <w:style w:type="paragraph" w:styleId="Heading2">
    <w:name w:val="heading 2"/>
    <w:basedOn w:val="Heading1"/>
    <w:next w:val="ListNumber"/>
    <w:link w:val="Heading2Char"/>
    <w:autoRedefine/>
    <w:uiPriority w:val="9"/>
    <w:qFormat/>
    <w:rsid w:val="00BE6167"/>
    <w:pPr>
      <w:numPr>
        <w:ilvl w:val="1"/>
      </w:numPr>
      <w:outlineLvl w:val="1"/>
    </w:pPr>
    <w:rPr>
      <w:sz w:val="28"/>
    </w:rPr>
  </w:style>
  <w:style w:type="paragraph" w:styleId="Heading3">
    <w:name w:val="heading 3"/>
    <w:basedOn w:val="ListNumber"/>
    <w:next w:val="Normal"/>
    <w:link w:val="Heading3Char"/>
    <w:autoRedefine/>
    <w:uiPriority w:val="9"/>
    <w:qFormat/>
    <w:rsid w:val="00F64AF1"/>
    <w:pPr>
      <w:numPr>
        <w:ilvl w:val="2"/>
        <w:numId w:val="31"/>
      </w:numPr>
      <w:outlineLvl w:val="2"/>
    </w:pPr>
    <w:rPr>
      <w:rFonts w:ascii="Palatino Linotype" w:hAnsi="Palatino Linotype"/>
      <w:sz w:val="24"/>
      <w:szCs w:val="24"/>
      <w:lang w:val="en-US"/>
    </w:rPr>
  </w:style>
  <w:style w:type="paragraph" w:styleId="Heading4">
    <w:name w:val="heading 4"/>
    <w:basedOn w:val="Heading2"/>
    <w:next w:val="Normal"/>
    <w:link w:val="Heading4Char"/>
    <w:uiPriority w:val="9"/>
    <w:unhideWhenUsed/>
    <w:qFormat/>
    <w:rsid w:val="00DF0374"/>
    <w:pPr>
      <w:numPr>
        <w:ilvl w:val="3"/>
      </w:numPr>
      <w:outlineLvl w:val="3"/>
    </w:pPr>
  </w:style>
  <w:style w:type="paragraph" w:styleId="Heading5">
    <w:name w:val="heading 5"/>
    <w:basedOn w:val="Normal"/>
    <w:next w:val="Normal"/>
    <w:link w:val="Heading5Char"/>
    <w:semiHidden/>
    <w:unhideWhenUsed/>
    <w:qFormat/>
    <w:rsid w:val="009E3888"/>
    <w:pPr>
      <w:keepNext/>
      <w:keepLines/>
      <w:numPr>
        <w:ilvl w:val="4"/>
        <w:numId w:val="31"/>
      </w:numPr>
      <w:spacing w:before="200"/>
      <w:outlineLvl w:val="4"/>
    </w:pPr>
    <w:rPr>
      <w:rFonts w:asciiTheme="majorHAnsi" w:eastAsiaTheme="majorEastAsia" w:hAnsiTheme="majorHAnsi" w:cstheme="majorBidi"/>
      <w:color w:val="243F60" w:themeColor="accent1" w:themeShade="7F"/>
      <w:sz w:val="20"/>
      <w:szCs w:val="22"/>
      <w:lang w:val="it-IT" w:eastAsia="en-US"/>
    </w:rPr>
  </w:style>
  <w:style w:type="paragraph" w:styleId="Heading6">
    <w:name w:val="heading 6"/>
    <w:basedOn w:val="Normal"/>
    <w:next w:val="Normal"/>
    <w:link w:val="Heading6Char"/>
    <w:uiPriority w:val="9"/>
    <w:semiHidden/>
    <w:unhideWhenUsed/>
    <w:qFormat/>
    <w:rsid w:val="00F64AF1"/>
    <w:pPr>
      <w:keepNext/>
      <w:keepLines/>
      <w:numPr>
        <w:ilvl w:val="5"/>
        <w:numId w:val="3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64AF1"/>
    <w:pPr>
      <w:keepNext/>
      <w:keepLines/>
      <w:numPr>
        <w:ilvl w:val="6"/>
        <w:numId w:val="3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64AF1"/>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64AF1"/>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AF1"/>
    <w:rPr>
      <w:rFonts w:ascii="Palatino Linotype" w:hAnsi="Palatino Linotype"/>
      <w:sz w:val="32"/>
      <w:szCs w:val="32"/>
      <w:lang w:val="en-US"/>
    </w:rPr>
  </w:style>
  <w:style w:type="paragraph" w:styleId="ListNumber">
    <w:name w:val="List Number"/>
    <w:basedOn w:val="Normal"/>
    <w:unhideWhenUsed/>
    <w:rsid w:val="002800FD"/>
    <w:pPr>
      <w:spacing w:after="200" w:line="276" w:lineRule="auto"/>
      <w:ind w:left="360" w:hanging="360"/>
      <w:contextualSpacing/>
    </w:pPr>
    <w:rPr>
      <w:rFonts w:asciiTheme="minorHAnsi" w:hAnsiTheme="minorHAnsi" w:cstheme="minorBidi"/>
      <w:sz w:val="22"/>
      <w:szCs w:val="22"/>
      <w:lang w:val="it-IT" w:eastAsia="en-US"/>
    </w:rPr>
  </w:style>
  <w:style w:type="character" w:customStyle="1" w:styleId="Heading2Char">
    <w:name w:val="Heading 2 Char"/>
    <w:basedOn w:val="DefaultParagraphFont"/>
    <w:link w:val="Heading2"/>
    <w:uiPriority w:val="9"/>
    <w:rsid w:val="00BE6167"/>
    <w:rPr>
      <w:rFonts w:ascii="Palatino Linotype" w:hAnsi="Palatino Linotype"/>
      <w:sz w:val="28"/>
      <w:szCs w:val="32"/>
      <w:lang w:val="en-US"/>
    </w:rPr>
  </w:style>
  <w:style w:type="character" w:customStyle="1" w:styleId="Heading3Char">
    <w:name w:val="Heading 3 Char"/>
    <w:basedOn w:val="DefaultParagraphFont"/>
    <w:link w:val="Heading3"/>
    <w:uiPriority w:val="9"/>
    <w:rsid w:val="00F64AF1"/>
    <w:rPr>
      <w:rFonts w:ascii="Palatino Linotype" w:hAnsi="Palatino Linotype"/>
      <w:sz w:val="24"/>
      <w:szCs w:val="24"/>
      <w:lang w:val="en-US"/>
    </w:rPr>
  </w:style>
  <w:style w:type="paragraph" w:styleId="Header">
    <w:name w:val="header"/>
    <w:basedOn w:val="Normal"/>
    <w:link w:val="HeaderChar"/>
    <w:unhideWhenUsed/>
    <w:rsid w:val="002800FD"/>
    <w:pPr>
      <w:tabs>
        <w:tab w:val="center" w:pos="4819"/>
        <w:tab w:val="right" w:pos="9638"/>
      </w:tabs>
    </w:pPr>
    <w:rPr>
      <w:rFonts w:asciiTheme="minorHAnsi" w:hAnsiTheme="minorHAnsi" w:cstheme="minorBidi"/>
      <w:sz w:val="22"/>
      <w:szCs w:val="22"/>
      <w:lang w:val="it-IT" w:eastAsia="en-US"/>
    </w:rPr>
  </w:style>
  <w:style w:type="character" w:customStyle="1" w:styleId="HeaderChar">
    <w:name w:val="Header Char"/>
    <w:basedOn w:val="DefaultParagraphFont"/>
    <w:link w:val="Header"/>
    <w:rsid w:val="002800FD"/>
  </w:style>
  <w:style w:type="paragraph" w:styleId="Footer">
    <w:name w:val="footer"/>
    <w:basedOn w:val="Normal"/>
    <w:link w:val="FooterChar"/>
    <w:uiPriority w:val="99"/>
    <w:unhideWhenUsed/>
    <w:rsid w:val="002800FD"/>
    <w:pPr>
      <w:tabs>
        <w:tab w:val="center" w:pos="4819"/>
        <w:tab w:val="right" w:pos="9638"/>
      </w:tabs>
    </w:pPr>
    <w:rPr>
      <w:rFonts w:asciiTheme="minorHAnsi" w:hAnsiTheme="minorHAnsi" w:cstheme="minorBidi"/>
      <w:sz w:val="22"/>
      <w:szCs w:val="22"/>
      <w:lang w:val="it-IT" w:eastAsia="en-US"/>
    </w:rPr>
  </w:style>
  <w:style w:type="character" w:customStyle="1" w:styleId="FooterChar">
    <w:name w:val="Footer Char"/>
    <w:basedOn w:val="DefaultParagraphFont"/>
    <w:link w:val="Footer"/>
    <w:uiPriority w:val="99"/>
    <w:rsid w:val="002800FD"/>
  </w:style>
  <w:style w:type="paragraph" w:customStyle="1" w:styleId="Specifica2nero">
    <w:name w:val="Specifica2 nero"/>
    <w:basedOn w:val="Normal"/>
    <w:rsid w:val="002800FD"/>
    <w:pPr>
      <w:framePr w:w="2886" w:h="998" w:hRule="exact" w:wrap="around" w:vAnchor="page" w:hAnchor="margin" w:y="568" w:anchorLock="1"/>
      <w:widowControl w:val="0"/>
      <w:shd w:val="solid" w:color="FFFFFF" w:fill="FFFFFF"/>
      <w:jc w:val="both"/>
    </w:pPr>
    <w:rPr>
      <w:rFonts w:ascii="Arial" w:hAnsi="Arial" w:cs="Arial"/>
      <w:b/>
      <w:sz w:val="18"/>
      <w:szCs w:val="20"/>
      <w:lang w:val="it-IT" w:eastAsia="it-IT"/>
    </w:rPr>
  </w:style>
  <w:style w:type="paragraph" w:styleId="BalloonText">
    <w:name w:val="Balloon Text"/>
    <w:basedOn w:val="Normal"/>
    <w:link w:val="BalloonTextChar"/>
    <w:uiPriority w:val="99"/>
    <w:unhideWhenUsed/>
    <w:rsid w:val="002800FD"/>
    <w:rPr>
      <w:rFonts w:ascii="Tahoma" w:hAnsi="Tahoma" w:cs="Tahoma"/>
      <w:sz w:val="16"/>
      <w:szCs w:val="16"/>
      <w:lang w:val="it-IT" w:eastAsia="en-US"/>
    </w:rPr>
  </w:style>
  <w:style w:type="character" w:customStyle="1" w:styleId="BalloonTextChar">
    <w:name w:val="Balloon Text Char"/>
    <w:basedOn w:val="DefaultParagraphFont"/>
    <w:link w:val="BalloonText"/>
    <w:uiPriority w:val="99"/>
    <w:rsid w:val="002800FD"/>
    <w:rPr>
      <w:rFonts w:ascii="Tahoma" w:hAnsi="Tahoma" w:cs="Tahoma"/>
      <w:sz w:val="16"/>
      <w:szCs w:val="16"/>
    </w:rPr>
  </w:style>
  <w:style w:type="table" w:styleId="TableGrid">
    <w:name w:val="Table Grid"/>
    <w:basedOn w:val="TableNormal"/>
    <w:rsid w:val="002800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800FD"/>
    <w:pPr>
      <w:spacing w:after="200" w:line="276" w:lineRule="auto"/>
      <w:ind w:left="720"/>
      <w:contextualSpacing/>
    </w:pPr>
    <w:rPr>
      <w:rFonts w:asciiTheme="minorHAnsi" w:hAnsiTheme="minorHAnsi" w:cstheme="minorBidi"/>
      <w:sz w:val="22"/>
      <w:szCs w:val="22"/>
      <w:lang w:val="it-IT" w:eastAsia="en-US"/>
    </w:rPr>
  </w:style>
  <w:style w:type="paragraph" w:customStyle="1" w:styleId="Destinatario">
    <w:name w:val="Destinatario"/>
    <w:basedOn w:val="Normal"/>
    <w:rsid w:val="002800FD"/>
    <w:pPr>
      <w:framePr w:w="4253" w:h="2495" w:hRule="exact" w:hSpace="181" w:wrap="notBeside" w:vAnchor="page" w:hAnchor="page" w:x="6811" w:y="3182" w:anchorLock="1"/>
      <w:shd w:val="solid" w:color="FFFFFF" w:fill="FFFFFF"/>
      <w:spacing w:line="300" w:lineRule="exact"/>
    </w:pPr>
    <w:rPr>
      <w:rFonts w:asciiTheme="minorHAnsi" w:hAnsiTheme="minorHAnsi" w:cstheme="minorBidi"/>
      <w:sz w:val="22"/>
      <w:szCs w:val="20"/>
      <w:lang w:val="it-IT" w:eastAsia="it-IT"/>
    </w:rPr>
  </w:style>
  <w:style w:type="paragraph" w:customStyle="1" w:styleId="HeadingP">
    <w:name w:val="Heading P"/>
    <w:basedOn w:val="Heading3"/>
    <w:link w:val="HeadingPChar"/>
    <w:qFormat/>
    <w:rsid w:val="002800FD"/>
    <w:pPr>
      <w:numPr>
        <w:numId w:val="26"/>
      </w:numPr>
    </w:pPr>
  </w:style>
  <w:style w:type="character" w:customStyle="1" w:styleId="HeadingPChar">
    <w:name w:val="Heading P Char"/>
    <w:basedOn w:val="Heading3Char"/>
    <w:link w:val="HeadingP"/>
    <w:rsid w:val="009E3888"/>
    <w:rPr>
      <w:rFonts w:ascii="Palatino Linotype" w:eastAsia="MS Gothic" w:hAnsi="Palatino Linotype" w:cs="Times New Roman"/>
      <w:i w:val="0"/>
      <w:iCs w:val="0"/>
      <w:color w:val="365F91"/>
      <w:sz w:val="24"/>
      <w:szCs w:val="24"/>
      <w:lang w:val="en-US"/>
    </w:rPr>
  </w:style>
  <w:style w:type="paragraph" w:styleId="Caption">
    <w:name w:val="caption"/>
    <w:basedOn w:val="Normal"/>
    <w:next w:val="Normal"/>
    <w:unhideWhenUsed/>
    <w:qFormat/>
    <w:rsid w:val="00DB6B05"/>
    <w:pPr>
      <w:spacing w:after="200"/>
    </w:pPr>
    <w:rPr>
      <w:rFonts w:asciiTheme="minorHAnsi" w:hAnsiTheme="minorHAnsi" w:cstheme="minorBidi"/>
      <w:i/>
      <w:iCs/>
      <w:color w:val="1F497D" w:themeColor="text2"/>
      <w:sz w:val="18"/>
      <w:szCs w:val="18"/>
      <w:lang w:val="it-IT" w:eastAsia="en-US"/>
    </w:rPr>
  </w:style>
  <w:style w:type="character" w:customStyle="1" w:styleId="Heading5Char">
    <w:name w:val="Heading 5 Char"/>
    <w:basedOn w:val="DefaultParagraphFont"/>
    <w:link w:val="Heading5"/>
    <w:semiHidden/>
    <w:rsid w:val="009E3888"/>
    <w:rPr>
      <w:rFonts w:asciiTheme="majorHAnsi" w:eastAsiaTheme="majorEastAsia" w:hAnsiTheme="majorHAnsi" w:cstheme="majorBidi"/>
      <w:color w:val="243F60" w:themeColor="accent1" w:themeShade="7F"/>
      <w:sz w:val="20"/>
      <w:szCs w:val="24"/>
    </w:rPr>
  </w:style>
  <w:style w:type="paragraph" w:customStyle="1" w:styleId="msolistparagraph0">
    <w:name w:val="msolistparagraph"/>
    <w:basedOn w:val="Normal"/>
    <w:rsid w:val="009E3888"/>
    <w:pPr>
      <w:ind w:left="720"/>
    </w:pPr>
    <w:rPr>
      <w:rFonts w:ascii="Arial" w:hAnsi="Arial" w:cstheme="minorBidi"/>
      <w:sz w:val="20"/>
      <w:szCs w:val="22"/>
      <w:lang w:val="it-IT" w:eastAsia="en-US"/>
    </w:rPr>
  </w:style>
  <w:style w:type="character" w:styleId="Hyperlink">
    <w:name w:val="Hyperlink"/>
    <w:basedOn w:val="DefaultParagraphFont"/>
    <w:uiPriority w:val="99"/>
    <w:unhideWhenUsed/>
    <w:rsid w:val="009E3888"/>
    <w:rPr>
      <w:rFonts w:ascii="Verdana" w:hAnsi="Verdana" w:hint="default"/>
      <w:strike w:val="0"/>
      <w:dstrike w:val="0"/>
      <w:color w:val="000066"/>
      <w:sz w:val="13"/>
      <w:szCs w:val="13"/>
      <w:u w:val="none"/>
      <w:effect w:val="none"/>
    </w:rPr>
  </w:style>
  <w:style w:type="paragraph" w:customStyle="1" w:styleId="Default">
    <w:name w:val="Default"/>
    <w:rsid w:val="009E3888"/>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styleId="CommentReference">
    <w:name w:val="annotation reference"/>
    <w:basedOn w:val="DefaultParagraphFont"/>
    <w:uiPriority w:val="99"/>
    <w:rsid w:val="009E3888"/>
    <w:rPr>
      <w:sz w:val="16"/>
      <w:szCs w:val="16"/>
    </w:rPr>
  </w:style>
  <w:style w:type="paragraph" w:styleId="CommentText">
    <w:name w:val="annotation text"/>
    <w:basedOn w:val="Normal"/>
    <w:link w:val="CommentTextChar"/>
    <w:uiPriority w:val="99"/>
    <w:rsid w:val="009E3888"/>
    <w:rPr>
      <w:rFonts w:ascii="Arial" w:hAnsi="Arial" w:cstheme="minorBidi"/>
      <w:sz w:val="20"/>
      <w:szCs w:val="20"/>
      <w:lang w:val="it-IT" w:eastAsia="en-US"/>
    </w:rPr>
  </w:style>
  <w:style w:type="character" w:customStyle="1" w:styleId="CommentTextChar">
    <w:name w:val="Comment Text Char"/>
    <w:basedOn w:val="DefaultParagraphFont"/>
    <w:link w:val="CommentText"/>
    <w:uiPriority w:val="99"/>
    <w:rsid w:val="009E388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rsid w:val="009E3888"/>
    <w:rPr>
      <w:b/>
      <w:bCs/>
    </w:rPr>
  </w:style>
  <w:style w:type="character" w:customStyle="1" w:styleId="CommentSubjectChar">
    <w:name w:val="Comment Subject Char"/>
    <w:basedOn w:val="CommentTextChar"/>
    <w:link w:val="CommentSubject"/>
    <w:uiPriority w:val="99"/>
    <w:rsid w:val="009E3888"/>
    <w:rPr>
      <w:rFonts w:ascii="Arial" w:eastAsia="Times New Roman" w:hAnsi="Arial" w:cs="Times New Roman"/>
      <w:b/>
      <w:bCs/>
      <w:sz w:val="20"/>
      <w:szCs w:val="20"/>
    </w:rPr>
  </w:style>
  <w:style w:type="paragraph" w:customStyle="1" w:styleId="Nessunaspaziatura1">
    <w:name w:val="Nessuna spaziatura1"/>
    <w:qFormat/>
    <w:rsid w:val="009E3888"/>
    <w:pPr>
      <w:spacing w:after="0" w:line="240" w:lineRule="auto"/>
    </w:pPr>
    <w:rPr>
      <w:rFonts w:ascii="Calibri" w:eastAsia="Times New Roman" w:hAnsi="Calibri" w:cs="Times New Roman"/>
    </w:rPr>
  </w:style>
  <w:style w:type="paragraph" w:styleId="ListContinue2">
    <w:name w:val="List Continue 2"/>
    <w:basedOn w:val="Normal"/>
    <w:rsid w:val="009E3888"/>
    <w:pPr>
      <w:spacing w:after="120"/>
      <w:ind w:left="566"/>
      <w:contextualSpacing/>
    </w:pPr>
    <w:rPr>
      <w:rFonts w:ascii="Arial" w:hAnsi="Arial" w:cstheme="minorBidi"/>
      <w:sz w:val="20"/>
      <w:szCs w:val="22"/>
      <w:lang w:val="it-IT" w:eastAsia="en-US"/>
    </w:rPr>
  </w:style>
  <w:style w:type="paragraph" w:styleId="ListNumber2">
    <w:name w:val="List Number 2"/>
    <w:basedOn w:val="Normal"/>
    <w:rsid w:val="009E3888"/>
    <w:pPr>
      <w:numPr>
        <w:numId w:val="1"/>
      </w:numPr>
      <w:contextualSpacing/>
    </w:pPr>
    <w:rPr>
      <w:rFonts w:ascii="Arial" w:hAnsi="Arial" w:cstheme="minorBidi"/>
      <w:sz w:val="20"/>
      <w:szCs w:val="22"/>
      <w:lang w:val="it-IT" w:eastAsia="en-US"/>
    </w:rPr>
  </w:style>
  <w:style w:type="paragraph" w:styleId="ListContinue">
    <w:name w:val="List Continue"/>
    <w:basedOn w:val="Normal"/>
    <w:rsid w:val="009E3888"/>
    <w:pPr>
      <w:spacing w:after="120"/>
      <w:ind w:left="283"/>
      <w:contextualSpacing/>
    </w:pPr>
    <w:rPr>
      <w:rFonts w:ascii="Arial" w:hAnsi="Arial" w:cstheme="minorBidi"/>
      <w:sz w:val="20"/>
      <w:szCs w:val="22"/>
      <w:lang w:val="it-IT" w:eastAsia="en-US"/>
    </w:rPr>
  </w:style>
  <w:style w:type="paragraph" w:styleId="TOC1">
    <w:name w:val="toc 1"/>
    <w:basedOn w:val="Normal"/>
    <w:next w:val="Normal"/>
    <w:autoRedefine/>
    <w:uiPriority w:val="39"/>
    <w:rsid w:val="00E176AF"/>
    <w:pPr>
      <w:spacing w:before="120" w:line="276" w:lineRule="auto"/>
    </w:pPr>
    <w:rPr>
      <w:rFonts w:ascii="Palatino" w:hAnsi="Palatino" w:cstheme="minorHAnsi"/>
      <w:bCs/>
      <w:iCs/>
      <w:sz w:val="22"/>
      <w:szCs w:val="22"/>
      <w:lang w:val="it-IT" w:eastAsia="en-US"/>
    </w:rPr>
  </w:style>
  <w:style w:type="paragraph" w:styleId="Index1">
    <w:name w:val="index 1"/>
    <w:basedOn w:val="Normal"/>
    <w:next w:val="Normal"/>
    <w:autoRedefine/>
    <w:rsid w:val="009E3888"/>
    <w:pPr>
      <w:spacing w:line="276" w:lineRule="auto"/>
      <w:ind w:left="220" w:hanging="220"/>
    </w:pPr>
    <w:rPr>
      <w:rFonts w:asciiTheme="minorHAnsi" w:hAnsiTheme="minorHAnsi" w:cstheme="minorHAnsi"/>
      <w:sz w:val="18"/>
      <w:szCs w:val="18"/>
      <w:lang w:val="it-IT" w:eastAsia="en-US"/>
    </w:rPr>
  </w:style>
  <w:style w:type="paragraph" w:styleId="TOC2">
    <w:name w:val="toc 2"/>
    <w:basedOn w:val="Normal"/>
    <w:next w:val="Normal"/>
    <w:autoRedefine/>
    <w:uiPriority w:val="39"/>
    <w:rsid w:val="00E176AF"/>
    <w:pPr>
      <w:spacing w:before="120" w:line="276" w:lineRule="auto"/>
      <w:ind w:left="220"/>
    </w:pPr>
    <w:rPr>
      <w:rFonts w:ascii="Palatino" w:hAnsi="Palatino" w:cstheme="minorHAnsi"/>
      <w:bCs/>
      <w:sz w:val="22"/>
      <w:szCs w:val="22"/>
      <w:lang w:val="it-IT" w:eastAsia="en-US"/>
    </w:rPr>
  </w:style>
  <w:style w:type="paragraph" w:styleId="TOC3">
    <w:name w:val="toc 3"/>
    <w:basedOn w:val="Normal"/>
    <w:next w:val="Normal"/>
    <w:autoRedefine/>
    <w:uiPriority w:val="39"/>
    <w:rsid w:val="00E176AF"/>
    <w:pPr>
      <w:spacing w:line="276" w:lineRule="auto"/>
      <w:ind w:left="440"/>
    </w:pPr>
    <w:rPr>
      <w:rFonts w:ascii="Palatino" w:hAnsi="Palatino" w:cstheme="minorHAnsi"/>
      <w:sz w:val="22"/>
      <w:szCs w:val="20"/>
      <w:lang w:val="it-IT" w:eastAsia="en-US"/>
    </w:rPr>
  </w:style>
  <w:style w:type="character" w:customStyle="1" w:styleId="ft">
    <w:name w:val="ft"/>
    <w:basedOn w:val="DefaultParagraphFont"/>
    <w:rsid w:val="009E3888"/>
  </w:style>
  <w:style w:type="paragraph" w:styleId="PlainText">
    <w:name w:val="Plain Text"/>
    <w:basedOn w:val="Normal"/>
    <w:link w:val="PlainTextChar"/>
    <w:uiPriority w:val="99"/>
    <w:unhideWhenUsed/>
    <w:rsid w:val="009E3888"/>
    <w:rPr>
      <w:rFonts w:ascii="Consolas" w:hAnsi="Consolas" w:cstheme="minorBidi"/>
      <w:sz w:val="21"/>
      <w:szCs w:val="21"/>
      <w:lang w:val="it-IT" w:eastAsia="en-US"/>
    </w:rPr>
  </w:style>
  <w:style w:type="character" w:customStyle="1" w:styleId="PlainTextChar">
    <w:name w:val="Plain Text Char"/>
    <w:basedOn w:val="DefaultParagraphFont"/>
    <w:link w:val="PlainText"/>
    <w:uiPriority w:val="99"/>
    <w:rsid w:val="009E3888"/>
    <w:rPr>
      <w:rFonts w:ascii="Consolas" w:hAnsi="Consolas"/>
      <w:sz w:val="21"/>
      <w:szCs w:val="21"/>
    </w:rPr>
  </w:style>
  <w:style w:type="character" w:styleId="FollowedHyperlink">
    <w:name w:val="FollowedHyperlink"/>
    <w:basedOn w:val="DefaultParagraphFont"/>
    <w:rsid w:val="009E3888"/>
    <w:rPr>
      <w:color w:val="800080" w:themeColor="followedHyperlink"/>
      <w:u w:val="single"/>
    </w:rPr>
  </w:style>
  <w:style w:type="paragraph" w:styleId="NormalWeb">
    <w:name w:val="Normal (Web)"/>
    <w:basedOn w:val="Normal"/>
    <w:uiPriority w:val="99"/>
    <w:unhideWhenUsed/>
    <w:rsid w:val="009E3888"/>
    <w:pPr>
      <w:spacing w:before="100" w:beforeAutospacing="1" w:after="100" w:afterAutospacing="1"/>
    </w:pPr>
    <w:rPr>
      <w:rFonts w:asciiTheme="minorHAnsi" w:hAnsiTheme="minorHAnsi" w:cstheme="minorBidi"/>
      <w:sz w:val="22"/>
      <w:szCs w:val="22"/>
      <w:lang w:val="it-IT" w:eastAsia="it-IT"/>
    </w:rPr>
  </w:style>
  <w:style w:type="paragraph" w:customStyle="1" w:styleId="normale">
    <w:name w:val="normale"/>
    <w:basedOn w:val="Normal"/>
    <w:uiPriority w:val="99"/>
    <w:rsid w:val="009E3888"/>
    <w:rPr>
      <w:rFonts w:asciiTheme="minorHAnsi" w:eastAsia="MS Mincho" w:hAnsiTheme="minorHAnsi" w:cstheme="minorBidi"/>
      <w:color w:val="000000"/>
      <w:sz w:val="20"/>
      <w:szCs w:val="20"/>
      <w:lang w:val="it-IT" w:eastAsia="it-IT"/>
    </w:rPr>
  </w:style>
  <w:style w:type="paragraph" w:styleId="FootnoteText">
    <w:name w:val="footnote text"/>
    <w:basedOn w:val="Normal"/>
    <w:link w:val="FootnoteTextChar"/>
    <w:uiPriority w:val="99"/>
    <w:unhideWhenUsed/>
    <w:rsid w:val="00093561"/>
    <w:pPr>
      <w:pBdr>
        <w:top w:val="nil"/>
        <w:left w:val="nil"/>
        <w:bottom w:val="nil"/>
        <w:right w:val="nil"/>
        <w:between w:val="nil"/>
      </w:pBdr>
    </w:pPr>
    <w:rPr>
      <w:rFonts w:ascii="Cambria" w:eastAsia="Calibri" w:hAnsi="Cambria" w:cs="Calibri"/>
      <w:color w:val="000000"/>
      <w:sz w:val="20"/>
      <w:szCs w:val="20"/>
      <w:lang w:val="it-IT" w:eastAsia="it-IT"/>
    </w:rPr>
  </w:style>
  <w:style w:type="character" w:customStyle="1" w:styleId="FootnoteTextChar">
    <w:name w:val="Footnote Text Char"/>
    <w:basedOn w:val="DefaultParagraphFont"/>
    <w:link w:val="FootnoteText"/>
    <w:uiPriority w:val="99"/>
    <w:rsid w:val="00093561"/>
    <w:rPr>
      <w:rFonts w:ascii="Cambria" w:eastAsia="Calibri" w:hAnsi="Cambria" w:cs="Calibri"/>
      <w:color w:val="000000"/>
      <w:sz w:val="20"/>
      <w:szCs w:val="20"/>
      <w:lang w:eastAsia="it-IT"/>
    </w:rPr>
  </w:style>
  <w:style w:type="character" w:customStyle="1" w:styleId="shorttext">
    <w:name w:val="short_text"/>
    <w:basedOn w:val="DefaultParagraphFont"/>
    <w:rsid w:val="008E5FE3"/>
  </w:style>
  <w:style w:type="paragraph" w:customStyle="1" w:styleId="Heading41">
    <w:name w:val="Heading 41"/>
    <w:basedOn w:val="Heading2"/>
    <w:next w:val="Normal"/>
    <w:uiPriority w:val="9"/>
    <w:unhideWhenUsed/>
    <w:qFormat/>
    <w:rsid w:val="00CF6D2C"/>
    <w:pPr>
      <w:numPr>
        <w:ilvl w:val="0"/>
        <w:numId w:val="0"/>
      </w:numPr>
      <w:ind w:left="567" w:hanging="567"/>
    </w:pPr>
  </w:style>
  <w:style w:type="numbering" w:customStyle="1" w:styleId="NoList1">
    <w:name w:val="No List1"/>
    <w:next w:val="NoList"/>
    <w:uiPriority w:val="99"/>
    <w:semiHidden/>
    <w:unhideWhenUsed/>
    <w:rsid w:val="008868FF"/>
  </w:style>
  <w:style w:type="paragraph" w:styleId="BodyTextIndent">
    <w:name w:val="Body Text Indent"/>
    <w:basedOn w:val="Normal"/>
    <w:link w:val="BodyTextIndentChar"/>
    <w:semiHidden/>
    <w:rsid w:val="008868FF"/>
    <w:pPr>
      <w:spacing w:after="120"/>
      <w:ind w:left="1440"/>
      <w:jc w:val="both"/>
    </w:pPr>
    <w:rPr>
      <w:rFonts w:ascii="Cambria" w:hAnsi="Cambria"/>
    </w:rPr>
  </w:style>
  <w:style w:type="character" w:customStyle="1" w:styleId="BodyTextIndentChar">
    <w:name w:val="Body Text Indent Char"/>
    <w:basedOn w:val="DefaultParagraphFont"/>
    <w:link w:val="BodyTextIndent"/>
    <w:semiHidden/>
    <w:rsid w:val="008868FF"/>
    <w:rPr>
      <w:rFonts w:ascii="Cambria" w:eastAsia="Times New Roman" w:hAnsi="Cambria" w:cs="Times New Roman"/>
      <w:sz w:val="24"/>
      <w:szCs w:val="24"/>
      <w:lang w:val="en-GB"/>
    </w:rPr>
  </w:style>
  <w:style w:type="paragraph" w:customStyle="1" w:styleId="ChapterNo">
    <w:name w:val="Chapter No"/>
    <w:basedOn w:val="Heading1"/>
    <w:next w:val="BodyText"/>
    <w:autoRedefine/>
    <w:rsid w:val="008868FF"/>
    <w:pPr>
      <w:numPr>
        <w:numId w:val="3"/>
      </w:numPr>
      <w:tabs>
        <w:tab w:val="clear" w:pos="720"/>
      </w:tabs>
      <w:ind w:firstLine="0"/>
    </w:pPr>
    <w:rPr>
      <w:rFonts w:ascii="Times New Roman" w:hAnsi="Times New Roman"/>
      <w:smallCaps/>
      <w:color w:val="0000FF"/>
      <w:kern w:val="32"/>
      <w:lang w:val="en-GB"/>
    </w:rPr>
  </w:style>
  <w:style w:type="paragraph" w:styleId="BodyText">
    <w:name w:val="Body Text"/>
    <w:basedOn w:val="Normal"/>
    <w:link w:val="BodyTextChar"/>
    <w:semiHidden/>
    <w:rsid w:val="008868FF"/>
    <w:pPr>
      <w:spacing w:after="120"/>
      <w:ind w:left="720"/>
      <w:jc w:val="both"/>
    </w:pPr>
    <w:rPr>
      <w:rFonts w:ascii="Cambria" w:hAnsi="Cambria" w:cstheme="minorBidi"/>
      <w:sz w:val="22"/>
      <w:szCs w:val="22"/>
      <w:lang w:eastAsia="en-US"/>
    </w:rPr>
  </w:style>
  <w:style w:type="character" w:customStyle="1" w:styleId="BodyTextChar">
    <w:name w:val="Body Text Char"/>
    <w:basedOn w:val="DefaultParagraphFont"/>
    <w:link w:val="BodyText"/>
    <w:semiHidden/>
    <w:rsid w:val="008868FF"/>
    <w:rPr>
      <w:rFonts w:ascii="Cambria" w:eastAsia="Times New Roman" w:hAnsi="Cambria" w:cs="Times New Roman"/>
      <w:sz w:val="24"/>
      <w:szCs w:val="24"/>
      <w:lang w:val="en-GB"/>
    </w:rPr>
  </w:style>
  <w:style w:type="paragraph" w:styleId="ListContinue3">
    <w:name w:val="List Continue 3"/>
    <w:basedOn w:val="Normal"/>
    <w:semiHidden/>
    <w:rsid w:val="008868FF"/>
    <w:pPr>
      <w:spacing w:after="120"/>
      <w:ind w:left="1080"/>
    </w:pPr>
    <w:rPr>
      <w:rFonts w:ascii="Cambria" w:hAnsi="Cambria" w:cs="Angsana New"/>
      <w:sz w:val="20"/>
      <w:szCs w:val="20"/>
      <w:lang w:val="en-US"/>
    </w:rPr>
  </w:style>
  <w:style w:type="character" w:styleId="FootnoteReference">
    <w:name w:val="footnote reference"/>
    <w:basedOn w:val="DefaultParagraphFont"/>
    <w:uiPriority w:val="99"/>
    <w:rsid w:val="008868FF"/>
    <w:rPr>
      <w:vertAlign w:val="superscript"/>
    </w:rPr>
  </w:style>
  <w:style w:type="character" w:styleId="PageNumber">
    <w:name w:val="page number"/>
    <w:basedOn w:val="DefaultParagraphFont"/>
    <w:semiHidden/>
    <w:rsid w:val="008868FF"/>
  </w:style>
  <w:style w:type="paragraph" w:styleId="Title">
    <w:name w:val="Title"/>
    <w:basedOn w:val="Normal"/>
    <w:link w:val="TitleChar"/>
    <w:qFormat/>
    <w:rsid w:val="008868FF"/>
    <w:pPr>
      <w:jc w:val="center"/>
    </w:pPr>
    <w:rPr>
      <w:rFonts w:ascii="Arial" w:hAnsi="Arial" w:cs="Arial"/>
      <w:b/>
      <w:bCs/>
      <w:sz w:val="22"/>
      <w:szCs w:val="22"/>
      <w:lang w:val="en-US" w:eastAsia="en-US"/>
    </w:rPr>
  </w:style>
  <w:style w:type="character" w:customStyle="1" w:styleId="TitleChar">
    <w:name w:val="Title Char"/>
    <w:basedOn w:val="DefaultParagraphFont"/>
    <w:link w:val="Title"/>
    <w:rsid w:val="008868FF"/>
    <w:rPr>
      <w:rFonts w:ascii="Arial" w:eastAsia="Times New Roman" w:hAnsi="Arial" w:cs="Arial"/>
      <w:b/>
      <w:bCs/>
      <w:sz w:val="24"/>
      <w:szCs w:val="24"/>
      <w:lang w:val="en-US"/>
    </w:rPr>
  </w:style>
  <w:style w:type="paragraph" w:styleId="BodyTextIndent2">
    <w:name w:val="Body Text Indent 2"/>
    <w:basedOn w:val="Normal"/>
    <w:link w:val="BodyTextIndent2Char"/>
    <w:semiHidden/>
    <w:rsid w:val="008868FF"/>
    <w:pPr>
      <w:ind w:left="1440"/>
    </w:pPr>
    <w:rPr>
      <w:rFonts w:ascii="Arial" w:hAnsi="Arial" w:cs="Arial"/>
    </w:rPr>
  </w:style>
  <w:style w:type="character" w:customStyle="1" w:styleId="BodyTextIndent2Char">
    <w:name w:val="Body Text Indent 2 Char"/>
    <w:basedOn w:val="DefaultParagraphFont"/>
    <w:link w:val="BodyTextIndent2"/>
    <w:semiHidden/>
    <w:rsid w:val="008868FF"/>
    <w:rPr>
      <w:rFonts w:ascii="Arial" w:eastAsia="Times New Roman" w:hAnsi="Arial" w:cs="Arial"/>
      <w:sz w:val="24"/>
      <w:szCs w:val="24"/>
      <w:lang w:val="en-GB"/>
    </w:rPr>
  </w:style>
  <w:style w:type="paragraph" w:styleId="BodyTextIndent3">
    <w:name w:val="Body Text Indent 3"/>
    <w:basedOn w:val="Normal"/>
    <w:link w:val="BodyTextIndent3Char"/>
    <w:semiHidden/>
    <w:rsid w:val="008868FF"/>
    <w:pPr>
      <w:ind w:left="2160"/>
    </w:pPr>
    <w:rPr>
      <w:rFonts w:ascii="Arial" w:hAnsi="Arial" w:cs="Arial"/>
    </w:rPr>
  </w:style>
  <w:style w:type="character" w:customStyle="1" w:styleId="BodyTextIndent3Char">
    <w:name w:val="Body Text Indent 3 Char"/>
    <w:basedOn w:val="DefaultParagraphFont"/>
    <w:link w:val="BodyTextIndent3"/>
    <w:semiHidden/>
    <w:rsid w:val="008868FF"/>
    <w:rPr>
      <w:rFonts w:ascii="Arial" w:eastAsia="Times New Roman" w:hAnsi="Arial" w:cs="Arial"/>
      <w:sz w:val="24"/>
      <w:szCs w:val="24"/>
      <w:lang w:val="en-GB"/>
    </w:rPr>
  </w:style>
  <w:style w:type="paragraph" w:customStyle="1" w:styleId="Subtitle1">
    <w:name w:val="Subtitle1"/>
    <w:basedOn w:val="Normal"/>
    <w:next w:val="Normal"/>
    <w:uiPriority w:val="11"/>
    <w:qFormat/>
    <w:rsid w:val="008868FF"/>
    <w:pPr>
      <w:numPr>
        <w:ilvl w:val="1"/>
      </w:numPr>
    </w:pPr>
    <w:rPr>
      <w:rFonts w:ascii="Cambria" w:eastAsia="MS Gothic" w:hAnsi="Cambria" w:cstheme="minorBidi"/>
      <w:i/>
      <w:iCs/>
      <w:color w:val="4F81BD"/>
      <w:spacing w:val="15"/>
      <w:sz w:val="22"/>
      <w:szCs w:val="22"/>
      <w:lang w:val="en-US" w:eastAsia="en-US"/>
    </w:rPr>
  </w:style>
  <w:style w:type="character" w:customStyle="1" w:styleId="SubtitleChar">
    <w:name w:val="Subtitle Char"/>
    <w:basedOn w:val="DefaultParagraphFont"/>
    <w:link w:val="Subtitle"/>
    <w:uiPriority w:val="11"/>
    <w:rsid w:val="008868FF"/>
    <w:rPr>
      <w:rFonts w:ascii="Cambria" w:eastAsia="MS Gothic" w:hAnsi="Cambria" w:cs="Times New Roman"/>
      <w:i/>
      <w:iCs/>
      <w:color w:val="4F81BD"/>
      <w:spacing w:val="15"/>
      <w:sz w:val="24"/>
      <w:szCs w:val="24"/>
    </w:rPr>
  </w:style>
  <w:style w:type="paragraph" w:customStyle="1" w:styleId="templates-entry-description">
    <w:name w:val="templates-entry-description"/>
    <w:basedOn w:val="Normal"/>
    <w:rsid w:val="008868FF"/>
    <w:pPr>
      <w:spacing w:before="100" w:beforeAutospacing="1" w:after="100" w:afterAutospacing="1"/>
    </w:pPr>
    <w:rPr>
      <w:rFonts w:ascii="Cambria" w:hAnsi="Cambria" w:cstheme="minorBidi"/>
      <w:sz w:val="22"/>
      <w:szCs w:val="22"/>
      <w:lang w:val="en-US" w:eastAsia="en-US"/>
    </w:rPr>
  </w:style>
  <w:style w:type="paragraph" w:styleId="z-TopofForm">
    <w:name w:val="HTML Top of Form"/>
    <w:basedOn w:val="Normal"/>
    <w:next w:val="Normal"/>
    <w:link w:val="z-TopofFormChar"/>
    <w:hidden/>
    <w:uiPriority w:val="99"/>
    <w:semiHidden/>
    <w:unhideWhenUsed/>
    <w:rsid w:val="008868FF"/>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8868FF"/>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8868FF"/>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8868FF"/>
    <w:rPr>
      <w:rFonts w:ascii="Arial" w:eastAsia="Times New Roman" w:hAnsi="Arial" w:cs="Arial"/>
      <w:vanish/>
      <w:sz w:val="16"/>
      <w:szCs w:val="16"/>
      <w:lang w:val="en-US"/>
    </w:rPr>
  </w:style>
  <w:style w:type="character" w:customStyle="1" w:styleId="apple-converted-space">
    <w:name w:val="apple-converted-space"/>
    <w:basedOn w:val="DefaultParagraphFont"/>
    <w:rsid w:val="008868FF"/>
  </w:style>
  <w:style w:type="character" w:styleId="Emphasis">
    <w:name w:val="Emphasis"/>
    <w:basedOn w:val="DefaultParagraphFont"/>
    <w:uiPriority w:val="20"/>
    <w:qFormat/>
    <w:rsid w:val="008868FF"/>
    <w:rPr>
      <w:i/>
      <w:iCs/>
    </w:rPr>
  </w:style>
  <w:style w:type="table" w:customStyle="1" w:styleId="TableGrid1">
    <w:name w:val="Table Grid1"/>
    <w:basedOn w:val="TableNormal"/>
    <w:next w:val="TableGrid"/>
    <w:uiPriority w:val="59"/>
    <w:rsid w:val="008868F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next w:val="NoSpacing"/>
    <w:link w:val="NoSpacingChar"/>
    <w:uiPriority w:val="1"/>
    <w:qFormat/>
    <w:rsid w:val="008868FF"/>
    <w:pPr>
      <w:spacing w:after="0" w:line="240" w:lineRule="auto"/>
    </w:pPr>
    <w:rPr>
      <w:rFonts w:eastAsia="MS Mincho"/>
      <w:lang w:val="en-US"/>
    </w:rPr>
  </w:style>
  <w:style w:type="character" w:customStyle="1" w:styleId="NoSpacingChar">
    <w:name w:val="No Spacing Char"/>
    <w:basedOn w:val="DefaultParagraphFont"/>
    <w:link w:val="NoSpacing1"/>
    <w:uiPriority w:val="1"/>
    <w:rsid w:val="008868FF"/>
    <w:rPr>
      <w:rFonts w:ascii="Calibri" w:eastAsia="MS Mincho" w:hAnsi="Calibri" w:cs="Arial"/>
      <w:sz w:val="22"/>
      <w:szCs w:val="22"/>
    </w:rPr>
  </w:style>
  <w:style w:type="paragraph" w:customStyle="1" w:styleId="TOCHeading1">
    <w:name w:val="TOC Heading1"/>
    <w:basedOn w:val="Heading1"/>
    <w:next w:val="Normal"/>
    <w:uiPriority w:val="39"/>
    <w:unhideWhenUsed/>
    <w:qFormat/>
    <w:rsid w:val="008868FF"/>
    <w:pPr>
      <w:pageBreakBefore/>
      <w:numPr>
        <w:numId w:val="0"/>
      </w:numPr>
      <w:spacing w:before="480" w:after="0"/>
      <w:jc w:val="both"/>
      <w:outlineLvl w:val="9"/>
    </w:pPr>
    <w:rPr>
      <w:rFonts w:ascii="Cambria" w:hAnsi="Cambria"/>
      <w:color w:val="365F91"/>
      <w:sz w:val="28"/>
      <w:lang w:eastAsia="ja-JP"/>
    </w:rPr>
  </w:style>
  <w:style w:type="paragraph" w:customStyle="1" w:styleId="ListBullet21">
    <w:name w:val="List Bullet 21"/>
    <w:basedOn w:val="Normal"/>
    <w:next w:val="ListBullet2"/>
    <w:uiPriority w:val="99"/>
    <w:unhideWhenUsed/>
    <w:rsid w:val="008868FF"/>
    <w:pPr>
      <w:numPr>
        <w:numId w:val="6"/>
      </w:numPr>
      <w:spacing w:after="120"/>
      <w:contextualSpacing/>
    </w:pPr>
    <w:rPr>
      <w:rFonts w:asciiTheme="minorHAnsi" w:eastAsia="MS Mincho" w:hAnsiTheme="minorHAnsi" w:cstheme="minorBidi"/>
      <w:sz w:val="22"/>
      <w:szCs w:val="22"/>
      <w:lang w:val="ca-ES" w:eastAsia="en-US"/>
    </w:rPr>
  </w:style>
  <w:style w:type="table" w:customStyle="1" w:styleId="Tabladecuadrcula4-nfasis31">
    <w:name w:val="Tabla de cuadrícula 4 - Énfasis 31"/>
    <w:basedOn w:val="TableNormal"/>
    <w:uiPriority w:val="49"/>
    <w:rsid w:val="008868FF"/>
    <w:pPr>
      <w:spacing w:after="0" w:line="240" w:lineRule="auto"/>
    </w:pPr>
    <w:rPr>
      <w:rFonts w:ascii="Futura Bk BT" w:hAnsi="Futura Bk BT"/>
      <w:sz w:val="20"/>
      <w:szCs w:val="20"/>
      <w:lang w:val="es-C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ListParagraphChar">
    <w:name w:val="List Paragraph Char"/>
    <w:basedOn w:val="DefaultParagraphFont"/>
    <w:link w:val="ListParagraph"/>
    <w:uiPriority w:val="34"/>
    <w:locked/>
    <w:rsid w:val="008868FF"/>
  </w:style>
  <w:style w:type="character" w:customStyle="1" w:styleId="Heading4Char">
    <w:name w:val="Heading 4 Char"/>
    <w:basedOn w:val="DefaultParagraphFont"/>
    <w:link w:val="Heading4"/>
    <w:uiPriority w:val="9"/>
    <w:rsid w:val="00DF0374"/>
    <w:rPr>
      <w:rFonts w:ascii="Palatino Linotype" w:eastAsia="Times New Roman" w:hAnsi="Palatino Linotype" w:cs="Arial"/>
      <w:bCs/>
      <w:sz w:val="28"/>
      <w:szCs w:val="32"/>
      <w:lang w:val="en-US"/>
    </w:rPr>
  </w:style>
  <w:style w:type="paragraph" w:customStyle="1" w:styleId="Revision1">
    <w:name w:val="Revision1"/>
    <w:next w:val="Revision"/>
    <w:hidden/>
    <w:uiPriority w:val="99"/>
    <w:semiHidden/>
    <w:rsid w:val="008868FF"/>
    <w:pPr>
      <w:spacing w:after="0" w:line="240" w:lineRule="auto"/>
    </w:pPr>
    <w:rPr>
      <w:rFonts w:ascii="Cambria" w:eastAsia="Times New Roman" w:hAnsi="Cambria" w:cs="Times New Roman"/>
      <w:sz w:val="24"/>
      <w:szCs w:val="24"/>
      <w:lang w:val="en-US"/>
    </w:rPr>
  </w:style>
  <w:style w:type="paragraph" w:styleId="Subtitle">
    <w:name w:val="Subtitle"/>
    <w:basedOn w:val="Normal"/>
    <w:next w:val="Normal"/>
    <w:link w:val="SubtitleChar"/>
    <w:uiPriority w:val="11"/>
    <w:qFormat/>
    <w:rsid w:val="008868FF"/>
    <w:pPr>
      <w:numPr>
        <w:ilvl w:val="1"/>
      </w:numPr>
      <w:spacing w:after="160" w:line="276" w:lineRule="auto"/>
    </w:pPr>
    <w:rPr>
      <w:rFonts w:ascii="Cambria" w:eastAsia="MS Gothic" w:hAnsi="Cambria" w:cstheme="minorBidi"/>
      <w:i/>
      <w:iCs/>
      <w:color w:val="4F81BD"/>
      <w:spacing w:val="15"/>
      <w:sz w:val="22"/>
      <w:szCs w:val="22"/>
      <w:lang w:val="it-IT" w:eastAsia="en-US"/>
    </w:rPr>
  </w:style>
  <w:style w:type="character" w:customStyle="1" w:styleId="SubtitleChar1">
    <w:name w:val="Subtitle Char1"/>
    <w:basedOn w:val="DefaultParagraphFont"/>
    <w:uiPriority w:val="11"/>
    <w:rsid w:val="008868FF"/>
    <w:rPr>
      <w:rFonts w:eastAsiaTheme="minorEastAsia"/>
      <w:color w:val="5A5A5A" w:themeColor="text1" w:themeTint="A5"/>
      <w:spacing w:val="15"/>
    </w:rPr>
  </w:style>
  <w:style w:type="paragraph" w:styleId="NoSpacing">
    <w:name w:val="No Spacing"/>
    <w:uiPriority w:val="1"/>
    <w:qFormat/>
    <w:rsid w:val="008868FF"/>
    <w:pPr>
      <w:spacing w:after="0" w:line="240" w:lineRule="auto"/>
    </w:pPr>
  </w:style>
  <w:style w:type="paragraph" w:styleId="ListBullet2">
    <w:name w:val="List Bullet 2"/>
    <w:basedOn w:val="Normal"/>
    <w:uiPriority w:val="99"/>
    <w:semiHidden/>
    <w:unhideWhenUsed/>
    <w:rsid w:val="008868FF"/>
    <w:pPr>
      <w:numPr>
        <w:numId w:val="2"/>
      </w:numPr>
      <w:spacing w:after="200" w:line="276" w:lineRule="auto"/>
      <w:contextualSpacing/>
    </w:pPr>
    <w:rPr>
      <w:rFonts w:asciiTheme="minorHAnsi" w:hAnsiTheme="minorHAnsi" w:cstheme="minorBidi"/>
      <w:sz w:val="22"/>
      <w:szCs w:val="22"/>
      <w:lang w:val="it-IT" w:eastAsia="en-US"/>
    </w:rPr>
  </w:style>
  <w:style w:type="character" w:customStyle="1" w:styleId="Heading4Char1">
    <w:name w:val="Heading 4 Char1"/>
    <w:basedOn w:val="DefaultParagraphFont"/>
    <w:uiPriority w:val="9"/>
    <w:semiHidden/>
    <w:rsid w:val="008868FF"/>
    <w:rPr>
      <w:rFonts w:asciiTheme="majorHAnsi" w:eastAsiaTheme="majorEastAsia" w:hAnsiTheme="majorHAnsi" w:cstheme="majorBidi"/>
      <w:i/>
      <w:iCs/>
      <w:color w:val="365F91" w:themeColor="accent1" w:themeShade="BF"/>
    </w:rPr>
  </w:style>
  <w:style w:type="paragraph" w:styleId="Revision">
    <w:name w:val="Revision"/>
    <w:hidden/>
    <w:uiPriority w:val="99"/>
    <w:semiHidden/>
    <w:rsid w:val="008868FF"/>
    <w:pPr>
      <w:spacing w:after="0" w:line="240" w:lineRule="auto"/>
    </w:pPr>
  </w:style>
  <w:style w:type="paragraph" w:styleId="Quote">
    <w:name w:val="Quote"/>
    <w:basedOn w:val="Normal"/>
    <w:next w:val="Normal"/>
    <w:link w:val="QuoteChar"/>
    <w:uiPriority w:val="29"/>
    <w:qFormat/>
    <w:rsid w:val="0041459D"/>
    <w:pPr>
      <w:tabs>
        <w:tab w:val="left" w:pos="810"/>
      </w:tabs>
      <w:jc w:val="both"/>
    </w:pPr>
    <w:rPr>
      <w:rFonts w:ascii="Palatino Linotype" w:hAnsi="Palatino Linotype" w:cstheme="minorBidi"/>
      <w:i/>
      <w:iCs/>
      <w:sz w:val="22"/>
      <w:szCs w:val="20"/>
      <w:lang w:eastAsia="en-US"/>
    </w:rPr>
  </w:style>
  <w:style w:type="character" w:customStyle="1" w:styleId="QuoteChar">
    <w:name w:val="Quote Char"/>
    <w:basedOn w:val="DefaultParagraphFont"/>
    <w:link w:val="Quote"/>
    <w:uiPriority w:val="29"/>
    <w:rsid w:val="0041459D"/>
    <w:rPr>
      <w:rFonts w:ascii="Palatino Linotype" w:eastAsia="Times New Roman" w:hAnsi="Palatino Linotype" w:cs="Times New Roman"/>
      <w:i/>
      <w:iCs/>
      <w:sz w:val="24"/>
      <w:szCs w:val="20"/>
      <w:lang w:val="en-GB"/>
    </w:rPr>
  </w:style>
  <w:style w:type="paragraph" w:styleId="Index2">
    <w:name w:val="index 2"/>
    <w:basedOn w:val="Normal"/>
    <w:next w:val="Normal"/>
    <w:autoRedefine/>
    <w:uiPriority w:val="99"/>
    <w:unhideWhenUsed/>
    <w:rsid w:val="002C6024"/>
    <w:pPr>
      <w:spacing w:line="276" w:lineRule="auto"/>
      <w:ind w:left="440" w:hanging="220"/>
    </w:pPr>
    <w:rPr>
      <w:rFonts w:asciiTheme="minorHAnsi" w:hAnsiTheme="minorHAnsi" w:cstheme="minorHAnsi"/>
      <w:sz w:val="18"/>
      <w:szCs w:val="18"/>
      <w:lang w:val="it-IT" w:eastAsia="en-US"/>
    </w:rPr>
  </w:style>
  <w:style w:type="paragraph" w:styleId="Index3">
    <w:name w:val="index 3"/>
    <w:basedOn w:val="Normal"/>
    <w:next w:val="Normal"/>
    <w:autoRedefine/>
    <w:uiPriority w:val="99"/>
    <w:unhideWhenUsed/>
    <w:rsid w:val="002C6024"/>
    <w:pPr>
      <w:spacing w:line="276" w:lineRule="auto"/>
      <w:ind w:left="660" w:hanging="220"/>
    </w:pPr>
    <w:rPr>
      <w:rFonts w:asciiTheme="minorHAnsi" w:hAnsiTheme="minorHAnsi" w:cstheme="minorHAnsi"/>
      <w:sz w:val="18"/>
      <w:szCs w:val="18"/>
      <w:lang w:val="it-IT" w:eastAsia="en-US"/>
    </w:rPr>
  </w:style>
  <w:style w:type="paragraph" w:styleId="Index4">
    <w:name w:val="index 4"/>
    <w:basedOn w:val="Normal"/>
    <w:next w:val="Normal"/>
    <w:autoRedefine/>
    <w:uiPriority w:val="99"/>
    <w:unhideWhenUsed/>
    <w:rsid w:val="002C6024"/>
    <w:pPr>
      <w:spacing w:line="276" w:lineRule="auto"/>
      <w:ind w:left="880" w:hanging="220"/>
    </w:pPr>
    <w:rPr>
      <w:rFonts w:asciiTheme="minorHAnsi" w:hAnsiTheme="minorHAnsi" w:cstheme="minorHAnsi"/>
      <w:sz w:val="18"/>
      <w:szCs w:val="18"/>
      <w:lang w:val="it-IT" w:eastAsia="en-US"/>
    </w:rPr>
  </w:style>
  <w:style w:type="paragraph" w:styleId="Index5">
    <w:name w:val="index 5"/>
    <w:basedOn w:val="Normal"/>
    <w:next w:val="Normal"/>
    <w:autoRedefine/>
    <w:uiPriority w:val="99"/>
    <w:unhideWhenUsed/>
    <w:rsid w:val="002C6024"/>
    <w:pPr>
      <w:spacing w:line="276" w:lineRule="auto"/>
      <w:ind w:left="1100" w:hanging="220"/>
    </w:pPr>
    <w:rPr>
      <w:rFonts w:asciiTheme="minorHAnsi" w:hAnsiTheme="minorHAnsi" w:cstheme="minorHAnsi"/>
      <w:sz w:val="18"/>
      <w:szCs w:val="18"/>
      <w:lang w:val="it-IT" w:eastAsia="en-US"/>
    </w:rPr>
  </w:style>
  <w:style w:type="paragraph" w:styleId="Index6">
    <w:name w:val="index 6"/>
    <w:basedOn w:val="Normal"/>
    <w:next w:val="Normal"/>
    <w:autoRedefine/>
    <w:uiPriority w:val="99"/>
    <w:unhideWhenUsed/>
    <w:rsid w:val="002C6024"/>
    <w:pPr>
      <w:spacing w:line="276" w:lineRule="auto"/>
      <w:ind w:left="1320" w:hanging="220"/>
    </w:pPr>
    <w:rPr>
      <w:rFonts w:asciiTheme="minorHAnsi" w:hAnsiTheme="minorHAnsi" w:cstheme="minorHAnsi"/>
      <w:sz w:val="18"/>
      <w:szCs w:val="18"/>
      <w:lang w:val="it-IT" w:eastAsia="en-US"/>
    </w:rPr>
  </w:style>
  <w:style w:type="paragraph" w:styleId="Index7">
    <w:name w:val="index 7"/>
    <w:basedOn w:val="Normal"/>
    <w:next w:val="Normal"/>
    <w:autoRedefine/>
    <w:uiPriority w:val="99"/>
    <w:unhideWhenUsed/>
    <w:rsid w:val="002C6024"/>
    <w:pPr>
      <w:spacing w:line="276" w:lineRule="auto"/>
      <w:ind w:left="1540" w:hanging="220"/>
    </w:pPr>
    <w:rPr>
      <w:rFonts w:asciiTheme="minorHAnsi" w:hAnsiTheme="minorHAnsi" w:cstheme="minorHAnsi"/>
      <w:sz w:val="18"/>
      <w:szCs w:val="18"/>
      <w:lang w:val="it-IT" w:eastAsia="en-US"/>
    </w:rPr>
  </w:style>
  <w:style w:type="paragraph" w:styleId="Index8">
    <w:name w:val="index 8"/>
    <w:basedOn w:val="Normal"/>
    <w:next w:val="Normal"/>
    <w:autoRedefine/>
    <w:uiPriority w:val="99"/>
    <w:unhideWhenUsed/>
    <w:rsid w:val="002C6024"/>
    <w:pPr>
      <w:spacing w:line="276" w:lineRule="auto"/>
      <w:ind w:left="1760" w:hanging="220"/>
    </w:pPr>
    <w:rPr>
      <w:rFonts w:asciiTheme="minorHAnsi" w:hAnsiTheme="minorHAnsi" w:cstheme="minorHAnsi"/>
      <w:sz w:val="18"/>
      <w:szCs w:val="18"/>
      <w:lang w:val="it-IT" w:eastAsia="en-US"/>
    </w:rPr>
  </w:style>
  <w:style w:type="paragraph" w:styleId="Index9">
    <w:name w:val="index 9"/>
    <w:basedOn w:val="Normal"/>
    <w:next w:val="Normal"/>
    <w:autoRedefine/>
    <w:uiPriority w:val="99"/>
    <w:unhideWhenUsed/>
    <w:rsid w:val="002C6024"/>
    <w:pPr>
      <w:spacing w:line="276" w:lineRule="auto"/>
      <w:ind w:left="1980" w:hanging="220"/>
    </w:pPr>
    <w:rPr>
      <w:rFonts w:asciiTheme="minorHAnsi" w:hAnsiTheme="minorHAnsi" w:cstheme="minorHAnsi"/>
      <w:sz w:val="18"/>
      <w:szCs w:val="18"/>
      <w:lang w:val="it-IT" w:eastAsia="en-US"/>
    </w:rPr>
  </w:style>
  <w:style w:type="paragraph" w:styleId="IndexHeading">
    <w:name w:val="index heading"/>
    <w:basedOn w:val="Normal"/>
    <w:next w:val="Index1"/>
    <w:uiPriority w:val="99"/>
    <w:unhideWhenUsed/>
    <w:rsid w:val="002C6024"/>
    <w:pPr>
      <w:spacing w:before="240" w:after="120" w:line="276" w:lineRule="auto"/>
      <w:jc w:val="center"/>
    </w:pPr>
    <w:rPr>
      <w:rFonts w:asciiTheme="minorHAnsi" w:hAnsiTheme="minorHAnsi" w:cstheme="minorHAnsi"/>
      <w:b/>
      <w:bCs/>
      <w:sz w:val="26"/>
      <w:szCs w:val="26"/>
      <w:lang w:val="it-IT" w:eastAsia="en-US"/>
    </w:rPr>
  </w:style>
  <w:style w:type="paragraph" w:styleId="TOCHeading">
    <w:name w:val="TOC Heading"/>
    <w:basedOn w:val="Heading1"/>
    <w:next w:val="Normal"/>
    <w:uiPriority w:val="39"/>
    <w:unhideWhenUsed/>
    <w:qFormat/>
    <w:rsid w:val="007A7CDE"/>
    <w:pPr>
      <w:keepLines/>
      <w:numPr>
        <w:numId w:val="0"/>
      </w:numPr>
      <w:spacing w:before="480" w:after="0"/>
      <w:outlineLvl w:val="9"/>
    </w:pPr>
    <w:rPr>
      <w:rFonts w:asciiTheme="majorHAnsi" w:eastAsiaTheme="majorEastAsia" w:hAnsiTheme="majorHAnsi" w:cstheme="majorBidi"/>
      <w:b/>
      <w:color w:val="365F91" w:themeColor="accent1" w:themeShade="BF"/>
      <w:sz w:val="28"/>
      <w:szCs w:val="28"/>
    </w:rPr>
  </w:style>
  <w:style w:type="paragraph" w:styleId="TOC4">
    <w:name w:val="toc 4"/>
    <w:basedOn w:val="Normal"/>
    <w:next w:val="Normal"/>
    <w:autoRedefine/>
    <w:uiPriority w:val="39"/>
    <w:unhideWhenUsed/>
    <w:rsid w:val="00E176AF"/>
    <w:pPr>
      <w:ind w:left="660"/>
    </w:pPr>
    <w:rPr>
      <w:rFonts w:ascii="Palatino" w:hAnsi="Palatino" w:cstheme="minorHAnsi"/>
      <w:sz w:val="22"/>
      <w:szCs w:val="20"/>
      <w:lang w:val="it-IT" w:eastAsia="en-US"/>
    </w:rPr>
  </w:style>
  <w:style w:type="paragraph" w:styleId="TOC5">
    <w:name w:val="toc 5"/>
    <w:basedOn w:val="Normal"/>
    <w:next w:val="Normal"/>
    <w:autoRedefine/>
    <w:uiPriority w:val="39"/>
    <w:unhideWhenUsed/>
    <w:rsid w:val="00E176AF"/>
    <w:pPr>
      <w:ind w:left="880"/>
    </w:pPr>
    <w:rPr>
      <w:rFonts w:ascii="Palatino" w:hAnsi="Palatino" w:cstheme="minorHAnsi"/>
      <w:sz w:val="20"/>
      <w:szCs w:val="20"/>
      <w:lang w:val="it-IT" w:eastAsia="en-US"/>
    </w:rPr>
  </w:style>
  <w:style w:type="paragraph" w:styleId="TOC6">
    <w:name w:val="toc 6"/>
    <w:basedOn w:val="Normal"/>
    <w:next w:val="Normal"/>
    <w:autoRedefine/>
    <w:uiPriority w:val="39"/>
    <w:unhideWhenUsed/>
    <w:rsid w:val="00E176AF"/>
    <w:pPr>
      <w:ind w:left="1100"/>
    </w:pPr>
    <w:rPr>
      <w:rFonts w:ascii="Palatino" w:hAnsi="Palatino" w:cstheme="minorHAnsi"/>
      <w:sz w:val="20"/>
      <w:szCs w:val="20"/>
      <w:lang w:val="it-IT" w:eastAsia="en-US"/>
    </w:rPr>
  </w:style>
  <w:style w:type="paragraph" w:styleId="TOC7">
    <w:name w:val="toc 7"/>
    <w:basedOn w:val="Normal"/>
    <w:next w:val="Normal"/>
    <w:autoRedefine/>
    <w:uiPriority w:val="39"/>
    <w:unhideWhenUsed/>
    <w:rsid w:val="007A7CDE"/>
    <w:pPr>
      <w:ind w:left="1320"/>
    </w:pPr>
    <w:rPr>
      <w:rFonts w:asciiTheme="minorHAnsi" w:hAnsiTheme="minorHAnsi" w:cstheme="minorHAnsi"/>
      <w:sz w:val="20"/>
      <w:szCs w:val="20"/>
      <w:lang w:val="it-IT" w:eastAsia="en-US"/>
    </w:rPr>
  </w:style>
  <w:style w:type="paragraph" w:styleId="TOC8">
    <w:name w:val="toc 8"/>
    <w:basedOn w:val="Normal"/>
    <w:next w:val="Normal"/>
    <w:autoRedefine/>
    <w:uiPriority w:val="39"/>
    <w:unhideWhenUsed/>
    <w:rsid w:val="007A7CDE"/>
    <w:pPr>
      <w:ind w:left="1540"/>
    </w:pPr>
    <w:rPr>
      <w:rFonts w:asciiTheme="minorHAnsi" w:hAnsiTheme="minorHAnsi" w:cstheme="minorHAnsi"/>
      <w:sz w:val="20"/>
      <w:szCs w:val="20"/>
      <w:lang w:val="it-IT" w:eastAsia="en-US"/>
    </w:rPr>
  </w:style>
  <w:style w:type="paragraph" w:styleId="TOC9">
    <w:name w:val="toc 9"/>
    <w:basedOn w:val="Normal"/>
    <w:next w:val="Normal"/>
    <w:autoRedefine/>
    <w:uiPriority w:val="39"/>
    <w:unhideWhenUsed/>
    <w:rsid w:val="007A7CDE"/>
    <w:pPr>
      <w:ind w:left="1760"/>
    </w:pPr>
    <w:rPr>
      <w:rFonts w:asciiTheme="minorHAnsi" w:hAnsiTheme="minorHAnsi" w:cstheme="minorHAnsi"/>
      <w:sz w:val="20"/>
      <w:szCs w:val="20"/>
      <w:lang w:val="it-IT" w:eastAsia="en-US"/>
    </w:rPr>
  </w:style>
  <w:style w:type="character" w:customStyle="1" w:styleId="UnresolvedMention">
    <w:name w:val="Unresolved Mention"/>
    <w:basedOn w:val="DefaultParagraphFont"/>
    <w:uiPriority w:val="99"/>
    <w:semiHidden/>
    <w:unhideWhenUsed/>
    <w:rsid w:val="002D354C"/>
    <w:rPr>
      <w:color w:val="605E5C"/>
      <w:shd w:val="clear" w:color="auto" w:fill="E1DFDD"/>
    </w:rPr>
  </w:style>
  <w:style w:type="paragraph" w:styleId="HTMLPreformatted">
    <w:name w:val="HTML Preformatted"/>
    <w:basedOn w:val="Normal"/>
    <w:link w:val="HTMLPreformattedChar"/>
    <w:uiPriority w:val="99"/>
    <w:unhideWhenUsed/>
    <w:rsid w:val="00103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03074"/>
    <w:rPr>
      <w:rFonts w:ascii="Courier New" w:hAnsi="Courier New" w:cs="Courier New"/>
      <w:sz w:val="20"/>
      <w:szCs w:val="20"/>
      <w:lang w:val="en-GB" w:eastAsia="en-GB"/>
    </w:rPr>
  </w:style>
  <w:style w:type="paragraph" w:styleId="DocumentMap">
    <w:name w:val="Document Map"/>
    <w:basedOn w:val="Normal"/>
    <w:link w:val="DocumentMapChar"/>
    <w:uiPriority w:val="99"/>
    <w:semiHidden/>
    <w:unhideWhenUsed/>
    <w:rsid w:val="00AA59F2"/>
  </w:style>
  <w:style w:type="character" w:customStyle="1" w:styleId="DocumentMapChar">
    <w:name w:val="Document Map Char"/>
    <w:basedOn w:val="DefaultParagraphFont"/>
    <w:link w:val="DocumentMap"/>
    <w:uiPriority w:val="99"/>
    <w:semiHidden/>
    <w:rsid w:val="00AA59F2"/>
    <w:rPr>
      <w:rFonts w:ascii="Times New Roman" w:eastAsia="Times New Roman" w:hAnsi="Times New Roman" w:cs="Times New Roman"/>
      <w:sz w:val="24"/>
      <w:szCs w:val="24"/>
    </w:rPr>
  </w:style>
  <w:style w:type="paragraph" w:customStyle="1" w:styleId="Pa8">
    <w:name w:val="Pa8"/>
    <w:basedOn w:val="Default"/>
    <w:next w:val="Default"/>
    <w:uiPriority w:val="99"/>
    <w:rsid w:val="00C45298"/>
    <w:pPr>
      <w:widowControl w:val="0"/>
      <w:spacing w:line="321" w:lineRule="atLeast"/>
    </w:pPr>
    <w:rPr>
      <w:rFonts w:ascii="Myriad Pro Cond" w:eastAsiaTheme="minorHAnsi" w:hAnsi="Myriad Pro Cond" w:cstheme="minorBidi"/>
      <w:color w:val="auto"/>
      <w:lang w:val="en-GB" w:eastAsia="en-US"/>
    </w:rPr>
  </w:style>
  <w:style w:type="character" w:customStyle="1" w:styleId="A3">
    <w:name w:val="A3"/>
    <w:uiPriority w:val="99"/>
    <w:rsid w:val="00C45298"/>
    <w:rPr>
      <w:rFonts w:cs="Myriad Pro Cond"/>
      <w:color w:val="57585A"/>
    </w:rPr>
  </w:style>
  <w:style w:type="character" w:customStyle="1" w:styleId="Heading6Char">
    <w:name w:val="Heading 6 Char"/>
    <w:basedOn w:val="DefaultParagraphFont"/>
    <w:link w:val="Heading6"/>
    <w:uiPriority w:val="9"/>
    <w:semiHidden/>
    <w:rsid w:val="00F64AF1"/>
    <w:rPr>
      <w:rFonts w:asciiTheme="majorHAnsi" w:eastAsiaTheme="majorEastAsia" w:hAnsiTheme="majorHAnsi" w:cstheme="majorBidi"/>
      <w:color w:val="243F60" w:themeColor="accent1" w:themeShade="7F"/>
      <w:sz w:val="24"/>
      <w:szCs w:val="24"/>
      <w:lang w:val="en-GB" w:eastAsia="en-GB"/>
    </w:rPr>
  </w:style>
  <w:style w:type="character" w:customStyle="1" w:styleId="Heading7Char">
    <w:name w:val="Heading 7 Char"/>
    <w:basedOn w:val="DefaultParagraphFont"/>
    <w:link w:val="Heading7"/>
    <w:uiPriority w:val="9"/>
    <w:semiHidden/>
    <w:rsid w:val="00F64AF1"/>
    <w:rPr>
      <w:rFonts w:asciiTheme="majorHAnsi" w:eastAsiaTheme="majorEastAsia" w:hAnsiTheme="majorHAnsi" w:cstheme="majorBidi"/>
      <w:i/>
      <w:iCs/>
      <w:color w:val="243F60" w:themeColor="accent1" w:themeShade="7F"/>
      <w:sz w:val="24"/>
      <w:szCs w:val="24"/>
      <w:lang w:val="en-GB" w:eastAsia="en-GB"/>
    </w:rPr>
  </w:style>
  <w:style w:type="character" w:customStyle="1" w:styleId="Heading8Char">
    <w:name w:val="Heading 8 Char"/>
    <w:basedOn w:val="DefaultParagraphFont"/>
    <w:link w:val="Heading8"/>
    <w:uiPriority w:val="9"/>
    <w:semiHidden/>
    <w:rsid w:val="00F64AF1"/>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uiPriority w:val="9"/>
    <w:semiHidden/>
    <w:rsid w:val="00F64AF1"/>
    <w:rPr>
      <w:rFonts w:asciiTheme="majorHAnsi" w:eastAsiaTheme="majorEastAsia" w:hAnsiTheme="majorHAnsi" w:cstheme="majorBidi"/>
      <w:i/>
      <w:iCs/>
      <w:color w:val="272727" w:themeColor="text1" w:themeTint="D8"/>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7289">
      <w:bodyDiv w:val="1"/>
      <w:marLeft w:val="0"/>
      <w:marRight w:val="0"/>
      <w:marTop w:val="0"/>
      <w:marBottom w:val="0"/>
      <w:divBdr>
        <w:top w:val="none" w:sz="0" w:space="0" w:color="auto"/>
        <w:left w:val="none" w:sz="0" w:space="0" w:color="auto"/>
        <w:bottom w:val="none" w:sz="0" w:space="0" w:color="auto"/>
        <w:right w:val="none" w:sz="0" w:space="0" w:color="auto"/>
      </w:divBdr>
    </w:div>
    <w:div w:id="242032932">
      <w:bodyDiv w:val="1"/>
      <w:marLeft w:val="0"/>
      <w:marRight w:val="0"/>
      <w:marTop w:val="0"/>
      <w:marBottom w:val="0"/>
      <w:divBdr>
        <w:top w:val="none" w:sz="0" w:space="0" w:color="auto"/>
        <w:left w:val="none" w:sz="0" w:space="0" w:color="auto"/>
        <w:bottom w:val="none" w:sz="0" w:space="0" w:color="auto"/>
        <w:right w:val="none" w:sz="0" w:space="0" w:color="auto"/>
      </w:divBdr>
    </w:div>
    <w:div w:id="330719723">
      <w:bodyDiv w:val="1"/>
      <w:marLeft w:val="0"/>
      <w:marRight w:val="0"/>
      <w:marTop w:val="0"/>
      <w:marBottom w:val="0"/>
      <w:divBdr>
        <w:top w:val="none" w:sz="0" w:space="0" w:color="auto"/>
        <w:left w:val="none" w:sz="0" w:space="0" w:color="auto"/>
        <w:bottom w:val="none" w:sz="0" w:space="0" w:color="auto"/>
        <w:right w:val="none" w:sz="0" w:space="0" w:color="auto"/>
      </w:divBdr>
    </w:div>
    <w:div w:id="336924305">
      <w:bodyDiv w:val="1"/>
      <w:marLeft w:val="0"/>
      <w:marRight w:val="0"/>
      <w:marTop w:val="0"/>
      <w:marBottom w:val="0"/>
      <w:divBdr>
        <w:top w:val="none" w:sz="0" w:space="0" w:color="auto"/>
        <w:left w:val="none" w:sz="0" w:space="0" w:color="auto"/>
        <w:bottom w:val="none" w:sz="0" w:space="0" w:color="auto"/>
        <w:right w:val="none" w:sz="0" w:space="0" w:color="auto"/>
      </w:divBdr>
    </w:div>
    <w:div w:id="365953418">
      <w:bodyDiv w:val="1"/>
      <w:marLeft w:val="0"/>
      <w:marRight w:val="0"/>
      <w:marTop w:val="0"/>
      <w:marBottom w:val="0"/>
      <w:divBdr>
        <w:top w:val="none" w:sz="0" w:space="0" w:color="auto"/>
        <w:left w:val="none" w:sz="0" w:space="0" w:color="auto"/>
        <w:bottom w:val="none" w:sz="0" w:space="0" w:color="auto"/>
        <w:right w:val="none" w:sz="0" w:space="0" w:color="auto"/>
      </w:divBdr>
    </w:div>
    <w:div w:id="377777079">
      <w:bodyDiv w:val="1"/>
      <w:marLeft w:val="0"/>
      <w:marRight w:val="0"/>
      <w:marTop w:val="0"/>
      <w:marBottom w:val="0"/>
      <w:divBdr>
        <w:top w:val="none" w:sz="0" w:space="0" w:color="auto"/>
        <w:left w:val="none" w:sz="0" w:space="0" w:color="auto"/>
        <w:bottom w:val="none" w:sz="0" w:space="0" w:color="auto"/>
        <w:right w:val="none" w:sz="0" w:space="0" w:color="auto"/>
      </w:divBdr>
    </w:div>
    <w:div w:id="413169825">
      <w:bodyDiv w:val="1"/>
      <w:marLeft w:val="0"/>
      <w:marRight w:val="0"/>
      <w:marTop w:val="0"/>
      <w:marBottom w:val="0"/>
      <w:divBdr>
        <w:top w:val="none" w:sz="0" w:space="0" w:color="auto"/>
        <w:left w:val="none" w:sz="0" w:space="0" w:color="auto"/>
        <w:bottom w:val="none" w:sz="0" w:space="0" w:color="auto"/>
        <w:right w:val="none" w:sz="0" w:space="0" w:color="auto"/>
      </w:divBdr>
    </w:div>
    <w:div w:id="497624575">
      <w:bodyDiv w:val="1"/>
      <w:marLeft w:val="0"/>
      <w:marRight w:val="0"/>
      <w:marTop w:val="0"/>
      <w:marBottom w:val="0"/>
      <w:divBdr>
        <w:top w:val="none" w:sz="0" w:space="0" w:color="auto"/>
        <w:left w:val="none" w:sz="0" w:space="0" w:color="auto"/>
        <w:bottom w:val="none" w:sz="0" w:space="0" w:color="auto"/>
        <w:right w:val="none" w:sz="0" w:space="0" w:color="auto"/>
      </w:divBdr>
    </w:div>
    <w:div w:id="517081910">
      <w:bodyDiv w:val="1"/>
      <w:marLeft w:val="0"/>
      <w:marRight w:val="0"/>
      <w:marTop w:val="0"/>
      <w:marBottom w:val="0"/>
      <w:divBdr>
        <w:top w:val="none" w:sz="0" w:space="0" w:color="auto"/>
        <w:left w:val="none" w:sz="0" w:space="0" w:color="auto"/>
        <w:bottom w:val="none" w:sz="0" w:space="0" w:color="auto"/>
        <w:right w:val="none" w:sz="0" w:space="0" w:color="auto"/>
      </w:divBdr>
    </w:div>
    <w:div w:id="589117730">
      <w:bodyDiv w:val="1"/>
      <w:marLeft w:val="0"/>
      <w:marRight w:val="0"/>
      <w:marTop w:val="0"/>
      <w:marBottom w:val="0"/>
      <w:divBdr>
        <w:top w:val="none" w:sz="0" w:space="0" w:color="auto"/>
        <w:left w:val="none" w:sz="0" w:space="0" w:color="auto"/>
        <w:bottom w:val="none" w:sz="0" w:space="0" w:color="auto"/>
        <w:right w:val="none" w:sz="0" w:space="0" w:color="auto"/>
      </w:divBdr>
    </w:div>
    <w:div w:id="627473011">
      <w:bodyDiv w:val="1"/>
      <w:marLeft w:val="0"/>
      <w:marRight w:val="0"/>
      <w:marTop w:val="0"/>
      <w:marBottom w:val="0"/>
      <w:divBdr>
        <w:top w:val="none" w:sz="0" w:space="0" w:color="auto"/>
        <w:left w:val="none" w:sz="0" w:space="0" w:color="auto"/>
        <w:bottom w:val="none" w:sz="0" w:space="0" w:color="auto"/>
        <w:right w:val="none" w:sz="0" w:space="0" w:color="auto"/>
      </w:divBdr>
    </w:div>
    <w:div w:id="863906127">
      <w:bodyDiv w:val="1"/>
      <w:marLeft w:val="0"/>
      <w:marRight w:val="0"/>
      <w:marTop w:val="0"/>
      <w:marBottom w:val="0"/>
      <w:divBdr>
        <w:top w:val="none" w:sz="0" w:space="0" w:color="auto"/>
        <w:left w:val="none" w:sz="0" w:space="0" w:color="auto"/>
        <w:bottom w:val="none" w:sz="0" w:space="0" w:color="auto"/>
        <w:right w:val="none" w:sz="0" w:space="0" w:color="auto"/>
      </w:divBdr>
    </w:div>
    <w:div w:id="896209566">
      <w:bodyDiv w:val="1"/>
      <w:marLeft w:val="0"/>
      <w:marRight w:val="0"/>
      <w:marTop w:val="0"/>
      <w:marBottom w:val="0"/>
      <w:divBdr>
        <w:top w:val="none" w:sz="0" w:space="0" w:color="auto"/>
        <w:left w:val="none" w:sz="0" w:space="0" w:color="auto"/>
        <w:bottom w:val="none" w:sz="0" w:space="0" w:color="auto"/>
        <w:right w:val="none" w:sz="0" w:space="0" w:color="auto"/>
      </w:divBdr>
    </w:div>
    <w:div w:id="967125257">
      <w:bodyDiv w:val="1"/>
      <w:marLeft w:val="0"/>
      <w:marRight w:val="0"/>
      <w:marTop w:val="0"/>
      <w:marBottom w:val="0"/>
      <w:divBdr>
        <w:top w:val="none" w:sz="0" w:space="0" w:color="auto"/>
        <w:left w:val="none" w:sz="0" w:space="0" w:color="auto"/>
        <w:bottom w:val="none" w:sz="0" w:space="0" w:color="auto"/>
        <w:right w:val="none" w:sz="0" w:space="0" w:color="auto"/>
      </w:divBdr>
    </w:div>
    <w:div w:id="1022441370">
      <w:bodyDiv w:val="1"/>
      <w:marLeft w:val="0"/>
      <w:marRight w:val="0"/>
      <w:marTop w:val="0"/>
      <w:marBottom w:val="0"/>
      <w:divBdr>
        <w:top w:val="none" w:sz="0" w:space="0" w:color="auto"/>
        <w:left w:val="none" w:sz="0" w:space="0" w:color="auto"/>
        <w:bottom w:val="none" w:sz="0" w:space="0" w:color="auto"/>
        <w:right w:val="none" w:sz="0" w:space="0" w:color="auto"/>
      </w:divBdr>
    </w:div>
    <w:div w:id="1095857661">
      <w:bodyDiv w:val="1"/>
      <w:marLeft w:val="0"/>
      <w:marRight w:val="0"/>
      <w:marTop w:val="0"/>
      <w:marBottom w:val="0"/>
      <w:divBdr>
        <w:top w:val="none" w:sz="0" w:space="0" w:color="auto"/>
        <w:left w:val="none" w:sz="0" w:space="0" w:color="auto"/>
        <w:bottom w:val="none" w:sz="0" w:space="0" w:color="auto"/>
        <w:right w:val="none" w:sz="0" w:space="0" w:color="auto"/>
      </w:divBdr>
    </w:div>
    <w:div w:id="1288513706">
      <w:bodyDiv w:val="1"/>
      <w:marLeft w:val="0"/>
      <w:marRight w:val="0"/>
      <w:marTop w:val="0"/>
      <w:marBottom w:val="0"/>
      <w:divBdr>
        <w:top w:val="none" w:sz="0" w:space="0" w:color="auto"/>
        <w:left w:val="none" w:sz="0" w:space="0" w:color="auto"/>
        <w:bottom w:val="none" w:sz="0" w:space="0" w:color="auto"/>
        <w:right w:val="none" w:sz="0" w:space="0" w:color="auto"/>
      </w:divBdr>
    </w:div>
    <w:div w:id="1303996895">
      <w:bodyDiv w:val="1"/>
      <w:marLeft w:val="0"/>
      <w:marRight w:val="0"/>
      <w:marTop w:val="0"/>
      <w:marBottom w:val="0"/>
      <w:divBdr>
        <w:top w:val="none" w:sz="0" w:space="0" w:color="auto"/>
        <w:left w:val="none" w:sz="0" w:space="0" w:color="auto"/>
        <w:bottom w:val="none" w:sz="0" w:space="0" w:color="auto"/>
        <w:right w:val="none" w:sz="0" w:space="0" w:color="auto"/>
      </w:divBdr>
    </w:div>
    <w:div w:id="1305965037">
      <w:bodyDiv w:val="1"/>
      <w:marLeft w:val="0"/>
      <w:marRight w:val="0"/>
      <w:marTop w:val="0"/>
      <w:marBottom w:val="0"/>
      <w:divBdr>
        <w:top w:val="none" w:sz="0" w:space="0" w:color="auto"/>
        <w:left w:val="none" w:sz="0" w:space="0" w:color="auto"/>
        <w:bottom w:val="none" w:sz="0" w:space="0" w:color="auto"/>
        <w:right w:val="none" w:sz="0" w:space="0" w:color="auto"/>
      </w:divBdr>
    </w:div>
    <w:div w:id="1393886037">
      <w:bodyDiv w:val="1"/>
      <w:marLeft w:val="0"/>
      <w:marRight w:val="0"/>
      <w:marTop w:val="0"/>
      <w:marBottom w:val="0"/>
      <w:divBdr>
        <w:top w:val="none" w:sz="0" w:space="0" w:color="auto"/>
        <w:left w:val="none" w:sz="0" w:space="0" w:color="auto"/>
        <w:bottom w:val="none" w:sz="0" w:space="0" w:color="auto"/>
        <w:right w:val="none" w:sz="0" w:space="0" w:color="auto"/>
      </w:divBdr>
    </w:div>
    <w:div w:id="1417434552">
      <w:bodyDiv w:val="1"/>
      <w:marLeft w:val="0"/>
      <w:marRight w:val="0"/>
      <w:marTop w:val="0"/>
      <w:marBottom w:val="0"/>
      <w:divBdr>
        <w:top w:val="none" w:sz="0" w:space="0" w:color="auto"/>
        <w:left w:val="none" w:sz="0" w:space="0" w:color="auto"/>
        <w:bottom w:val="none" w:sz="0" w:space="0" w:color="auto"/>
        <w:right w:val="none" w:sz="0" w:space="0" w:color="auto"/>
      </w:divBdr>
    </w:div>
    <w:div w:id="1601177826">
      <w:bodyDiv w:val="1"/>
      <w:marLeft w:val="0"/>
      <w:marRight w:val="0"/>
      <w:marTop w:val="0"/>
      <w:marBottom w:val="0"/>
      <w:divBdr>
        <w:top w:val="none" w:sz="0" w:space="0" w:color="auto"/>
        <w:left w:val="none" w:sz="0" w:space="0" w:color="auto"/>
        <w:bottom w:val="none" w:sz="0" w:space="0" w:color="auto"/>
        <w:right w:val="none" w:sz="0" w:space="0" w:color="auto"/>
      </w:divBdr>
    </w:div>
    <w:div w:id="1752120712">
      <w:bodyDiv w:val="1"/>
      <w:marLeft w:val="0"/>
      <w:marRight w:val="0"/>
      <w:marTop w:val="0"/>
      <w:marBottom w:val="0"/>
      <w:divBdr>
        <w:top w:val="none" w:sz="0" w:space="0" w:color="auto"/>
        <w:left w:val="none" w:sz="0" w:space="0" w:color="auto"/>
        <w:bottom w:val="none" w:sz="0" w:space="0" w:color="auto"/>
        <w:right w:val="none" w:sz="0" w:space="0" w:color="auto"/>
      </w:divBdr>
    </w:div>
    <w:div w:id="1902054279">
      <w:bodyDiv w:val="1"/>
      <w:marLeft w:val="0"/>
      <w:marRight w:val="0"/>
      <w:marTop w:val="0"/>
      <w:marBottom w:val="0"/>
      <w:divBdr>
        <w:top w:val="none" w:sz="0" w:space="0" w:color="auto"/>
        <w:left w:val="none" w:sz="0" w:space="0" w:color="auto"/>
        <w:bottom w:val="none" w:sz="0" w:space="0" w:color="auto"/>
        <w:right w:val="none" w:sz="0" w:space="0" w:color="auto"/>
      </w:divBdr>
    </w:div>
    <w:div w:id="1903756098">
      <w:bodyDiv w:val="1"/>
      <w:marLeft w:val="0"/>
      <w:marRight w:val="0"/>
      <w:marTop w:val="0"/>
      <w:marBottom w:val="0"/>
      <w:divBdr>
        <w:top w:val="none" w:sz="0" w:space="0" w:color="auto"/>
        <w:left w:val="none" w:sz="0" w:space="0" w:color="auto"/>
        <w:bottom w:val="none" w:sz="0" w:space="0" w:color="auto"/>
        <w:right w:val="none" w:sz="0" w:space="0" w:color="auto"/>
      </w:divBdr>
    </w:div>
    <w:div w:id="1939561394">
      <w:bodyDiv w:val="1"/>
      <w:marLeft w:val="0"/>
      <w:marRight w:val="0"/>
      <w:marTop w:val="0"/>
      <w:marBottom w:val="0"/>
      <w:divBdr>
        <w:top w:val="none" w:sz="0" w:space="0" w:color="auto"/>
        <w:left w:val="none" w:sz="0" w:space="0" w:color="auto"/>
        <w:bottom w:val="none" w:sz="0" w:space="0" w:color="auto"/>
        <w:right w:val="none" w:sz="0" w:space="0" w:color="auto"/>
      </w:divBdr>
    </w:div>
    <w:div w:id="1981763325">
      <w:bodyDiv w:val="1"/>
      <w:marLeft w:val="0"/>
      <w:marRight w:val="0"/>
      <w:marTop w:val="0"/>
      <w:marBottom w:val="0"/>
      <w:divBdr>
        <w:top w:val="none" w:sz="0" w:space="0" w:color="auto"/>
        <w:left w:val="none" w:sz="0" w:space="0" w:color="auto"/>
        <w:bottom w:val="none" w:sz="0" w:space="0" w:color="auto"/>
        <w:right w:val="none" w:sz="0" w:space="0" w:color="auto"/>
      </w:divBdr>
    </w:div>
    <w:div w:id="213918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cec.org.lb/Content/uploads/LCECOther/Bin-Climatic-Data-Lebanon.xls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cec.org.lb/Content/uploads/LCECOther/Hourly_Climatic_Data_Lebanon.xlsx" TargetMode="External"/><Relationship Id="rId4" Type="http://schemas.openxmlformats.org/officeDocument/2006/relationships/settings" Target="settings.xml"/><Relationship Id="rId9" Type="http://schemas.openxmlformats.org/officeDocument/2006/relationships/hyperlink" Target="mailto:energy@lcec.org.lb"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B3DFE-706D-449D-B28B-875D74AA4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7111</Words>
  <Characters>40536</Characters>
  <Application>Microsoft Office Word</Application>
  <DocSecurity>4</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dc:creator>
  <cp:lastModifiedBy>Irene Beucler</cp:lastModifiedBy>
  <cp:revision>2</cp:revision>
  <cp:lastPrinted>2018-09-24T08:51:00Z</cp:lastPrinted>
  <dcterms:created xsi:type="dcterms:W3CDTF">2019-02-13T12:46:00Z</dcterms:created>
  <dcterms:modified xsi:type="dcterms:W3CDTF">2019-02-13T12:46:00Z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